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84295A" w:rsidP="00ED2709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Indicação de participação n</w:t>
            </w:r>
            <w:r w:rsidR="00ED2709">
              <w:rPr>
                <w:rFonts w:ascii="Arial" w:eastAsia="Times New Roman" w:hAnsi="Arial" w:cs="Arial"/>
                <w:color w:val="000000"/>
                <w:lang w:eastAsia="pt-BR"/>
              </w:rPr>
              <w:t>a Audiência Pública – São José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84295A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2473F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="0084295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407B3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4B4053"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 w:rsidR="004B4053"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 xml:space="preserve">CAU/SC, reunida </w:t>
      </w:r>
      <w:r w:rsidR="008C1B2F" w:rsidRPr="008C1B2F">
        <w:rPr>
          <w:rFonts w:ascii="Arial" w:hAnsi="Arial" w:cs="Arial"/>
        </w:rPr>
        <w:t xml:space="preserve">ordinariamente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796466">
        <w:rPr>
          <w:rFonts w:ascii="Arial" w:eastAsia="Times New Roman" w:hAnsi="Arial" w:cs="Arial"/>
          <w:lang w:eastAsia="pt-BR"/>
        </w:rPr>
        <w:t>2</w:t>
      </w:r>
      <w:r w:rsidR="006F2BCD">
        <w:rPr>
          <w:rFonts w:ascii="Arial" w:eastAsia="Times New Roman" w:hAnsi="Arial" w:cs="Arial"/>
          <w:lang w:eastAsia="pt-BR"/>
        </w:rPr>
        <w:t>2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mês de </w:t>
      </w:r>
      <w:r w:rsidR="006F2BCD">
        <w:rPr>
          <w:rFonts w:ascii="Arial" w:eastAsia="Times New Roman" w:hAnsi="Arial" w:cs="Arial"/>
          <w:lang w:eastAsia="pt-BR"/>
        </w:rPr>
        <w:t>outubro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8C1B2F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5D54A1" w:rsidRDefault="001F3103" w:rsidP="001F3103">
      <w:pPr>
        <w:jc w:val="both"/>
        <w:rPr>
          <w:rFonts w:ascii="Arial" w:hAnsi="Arial" w:cs="Arial"/>
        </w:rPr>
      </w:pPr>
      <w:r w:rsidRPr="005D54A1">
        <w:rPr>
          <w:rFonts w:ascii="Arial" w:hAnsi="Arial" w:cs="Arial"/>
        </w:rPr>
        <w:t xml:space="preserve">Considerando </w:t>
      </w:r>
      <w:r w:rsidR="0084295A">
        <w:rPr>
          <w:rFonts w:ascii="Arial" w:hAnsi="Arial" w:cs="Arial"/>
        </w:rPr>
        <w:t>a importância e relação do tema do evento com a Câmara Temática de Acessibilidade;</w:t>
      </w:r>
    </w:p>
    <w:p w:rsidR="0084295A" w:rsidRDefault="0084295A" w:rsidP="001F3103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D54A1" w:rsidRDefault="005D54A1" w:rsidP="001F3103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Considerando </w:t>
      </w:r>
      <w:r w:rsidR="0084295A">
        <w:rPr>
          <w:rFonts w:ascii="Arial" w:eastAsia="Times New Roman" w:hAnsi="Arial" w:cs="Arial"/>
          <w:color w:val="000000"/>
          <w:lang w:eastAsia="pt-BR"/>
        </w:rPr>
        <w:t>a importância da participação do CAU/SC nesse esp</w:t>
      </w:r>
      <w:r w:rsidR="006F2BCD">
        <w:rPr>
          <w:rFonts w:ascii="Arial" w:eastAsia="Times New Roman" w:hAnsi="Arial" w:cs="Arial"/>
          <w:color w:val="000000"/>
          <w:lang w:eastAsia="pt-BR"/>
        </w:rPr>
        <w:t>a</w:t>
      </w:r>
      <w:r w:rsidR="0084295A">
        <w:rPr>
          <w:rFonts w:ascii="Arial" w:eastAsia="Times New Roman" w:hAnsi="Arial" w:cs="Arial"/>
          <w:color w:val="000000"/>
          <w:lang w:eastAsia="pt-BR"/>
        </w:rPr>
        <w:t>ço de discussão</w:t>
      </w:r>
      <w:r>
        <w:rPr>
          <w:rFonts w:ascii="Arial" w:eastAsia="Times New Roman" w:hAnsi="Arial" w:cs="Arial"/>
          <w:color w:val="000000"/>
          <w:lang w:eastAsia="pt-BR"/>
        </w:rPr>
        <w:t xml:space="preserve">; e </w:t>
      </w:r>
    </w:p>
    <w:p w:rsidR="005D54A1" w:rsidRPr="005D54A1" w:rsidRDefault="005D54A1" w:rsidP="001F3103">
      <w:pPr>
        <w:jc w:val="both"/>
        <w:rPr>
          <w:rFonts w:ascii="Arial" w:hAnsi="Arial" w:cs="Arial"/>
        </w:rPr>
      </w:pPr>
    </w:p>
    <w:p w:rsidR="005D54A1" w:rsidRDefault="005D54A1" w:rsidP="005D54A1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 que todas as deliberações de comissão devem ser encaminhadas à Presidência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>, para verificação e encaminhamentos, conforme Regimento Interno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 xml:space="preserve">.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  <w:bookmarkStart w:id="0" w:name="_GoBack"/>
      <w:bookmarkEnd w:id="0"/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5D54A1" w:rsidRDefault="005D54A1" w:rsidP="005D54A1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 </w:t>
      </w:r>
      <w:r w:rsidR="006F2BCD">
        <w:rPr>
          <w:rFonts w:ascii="Arial" w:hAnsi="Arial" w:cs="Arial"/>
        </w:rPr>
        <w:t xml:space="preserve">Indicar a Conselheira </w:t>
      </w:r>
      <w:proofErr w:type="spellStart"/>
      <w:r w:rsidR="006F2BCD">
        <w:rPr>
          <w:rFonts w:ascii="Arial" w:hAnsi="Arial" w:cs="Arial"/>
        </w:rPr>
        <w:t>Silvya</w:t>
      </w:r>
      <w:proofErr w:type="spellEnd"/>
      <w:r w:rsidR="006F2BCD">
        <w:rPr>
          <w:rFonts w:ascii="Arial" w:hAnsi="Arial" w:cs="Arial"/>
        </w:rPr>
        <w:t xml:space="preserve"> Helena </w:t>
      </w:r>
      <w:proofErr w:type="spellStart"/>
      <w:r w:rsidR="006F2BCD">
        <w:rPr>
          <w:rFonts w:ascii="Arial" w:hAnsi="Arial" w:cs="Arial"/>
        </w:rPr>
        <w:t>Caprario</w:t>
      </w:r>
      <w:proofErr w:type="spellEnd"/>
      <w:r w:rsidR="006F2BCD">
        <w:rPr>
          <w:rFonts w:ascii="Arial" w:hAnsi="Arial" w:cs="Arial"/>
        </w:rPr>
        <w:t xml:space="preserve"> para participar da Audiência Púb</w:t>
      </w:r>
      <w:r w:rsidR="00C9553F">
        <w:rPr>
          <w:rFonts w:ascii="Arial" w:hAnsi="Arial" w:cs="Arial"/>
        </w:rPr>
        <w:t>l</w:t>
      </w:r>
      <w:r w:rsidR="006F2BCD">
        <w:rPr>
          <w:rFonts w:ascii="Arial" w:hAnsi="Arial" w:cs="Arial"/>
        </w:rPr>
        <w:t>ica</w:t>
      </w:r>
      <w:r w:rsidR="00ED2709">
        <w:rPr>
          <w:rFonts w:ascii="Arial" w:hAnsi="Arial" w:cs="Arial"/>
        </w:rPr>
        <w:t xml:space="preserve"> – Discussão sob</w:t>
      </w:r>
      <w:r w:rsidR="00C56DF0">
        <w:rPr>
          <w:rFonts w:ascii="Arial" w:hAnsi="Arial" w:cs="Arial"/>
        </w:rPr>
        <w:t xml:space="preserve">re as normas da ABNT 16537/2016, promovida pela Câmara municipal de São José </w:t>
      </w:r>
      <w:r w:rsidR="00ED2709">
        <w:rPr>
          <w:rFonts w:ascii="Arial" w:hAnsi="Arial" w:cs="Arial"/>
        </w:rPr>
        <w:t xml:space="preserve">- </w:t>
      </w:r>
      <w:r w:rsidR="006F2BCD">
        <w:rPr>
          <w:rFonts w:ascii="Arial" w:hAnsi="Arial" w:cs="Arial"/>
        </w:rPr>
        <w:t xml:space="preserve">a ser realizada no dia 05 de novembro de 2019 na Câmara Municipal de São José </w:t>
      </w:r>
      <w:r w:rsidR="00ED2709">
        <w:rPr>
          <w:rFonts w:ascii="Arial" w:hAnsi="Arial" w:cs="Arial"/>
        </w:rPr>
        <w:t>à</w:t>
      </w:r>
      <w:r w:rsidR="006F2BCD">
        <w:rPr>
          <w:rFonts w:ascii="Arial" w:hAnsi="Arial" w:cs="Arial"/>
        </w:rPr>
        <w:t>s 19h</w:t>
      </w:r>
      <w:r>
        <w:rPr>
          <w:rFonts w:ascii="Arial" w:hAnsi="Arial" w:cs="Arial"/>
        </w:rPr>
        <w:t>;</w:t>
      </w:r>
    </w:p>
    <w:p w:rsidR="005D54A1" w:rsidRDefault="005D54A1" w:rsidP="005D54A1">
      <w:pPr>
        <w:jc w:val="both"/>
        <w:rPr>
          <w:rFonts w:ascii="Arial" w:hAnsi="Arial" w:cs="Arial"/>
        </w:rPr>
      </w:pPr>
    </w:p>
    <w:p w:rsidR="005D54A1" w:rsidRDefault="006F2BCD" w:rsidP="005D54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D54A1">
        <w:rPr>
          <w:rFonts w:ascii="Arial" w:hAnsi="Arial" w:cs="Arial"/>
        </w:rPr>
        <w:t xml:space="preserve"> </w:t>
      </w:r>
      <w:r w:rsidR="005D54A1" w:rsidRPr="00E14245">
        <w:rPr>
          <w:rFonts w:ascii="Arial" w:hAnsi="Arial" w:cs="Arial"/>
        </w:rPr>
        <w:t>- Encaminhar esta deliberação à Presidência do CAU/</w:t>
      </w:r>
      <w:r w:rsidR="005D54A1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796466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8C1B2F">
        <w:rPr>
          <w:rFonts w:ascii="Arial" w:hAnsi="Arial" w:cs="Arial"/>
          <w:b/>
        </w:rPr>
        <w:t>0</w:t>
      </w:r>
      <w:r w:rsidR="00551EA3">
        <w:rPr>
          <w:rFonts w:ascii="Arial" w:hAnsi="Arial" w:cs="Arial"/>
          <w:b/>
        </w:rPr>
        <w:t>3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>s conselheir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 xml:space="preserve">s </w:t>
      </w:r>
      <w:r w:rsidR="00551EA3">
        <w:rPr>
          <w:rFonts w:ascii="Arial" w:hAnsi="Arial" w:cs="Arial"/>
        </w:rPr>
        <w:t xml:space="preserve">Jaqueline Andrade; </w:t>
      </w:r>
      <w:r w:rsidR="008C1B2F">
        <w:rPr>
          <w:rFonts w:ascii="Arial" w:hAnsi="Arial" w:cs="Arial"/>
        </w:rPr>
        <w:t xml:space="preserve">Silvya Helena </w:t>
      </w:r>
      <w:r w:rsidR="00796466">
        <w:rPr>
          <w:rFonts w:ascii="Arial" w:hAnsi="Arial" w:cs="Arial"/>
        </w:rPr>
        <w:t>Caprario</w:t>
      </w:r>
      <w:r w:rsidR="00551EA3">
        <w:rPr>
          <w:rFonts w:ascii="Arial" w:hAnsi="Arial" w:cs="Arial"/>
        </w:rPr>
        <w:t xml:space="preserve"> e Valesca Menezes Marques</w:t>
      </w:r>
      <w:r w:rsidR="00796466">
        <w:rPr>
          <w:rFonts w:ascii="Arial" w:hAnsi="Arial" w:cs="Arial"/>
        </w:rPr>
        <w:t>.</w:t>
      </w:r>
    </w:p>
    <w:p w:rsidR="00551EA3" w:rsidRDefault="00551EA3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C51BD4">
        <w:rPr>
          <w:rFonts w:ascii="Arial" w:hAnsi="Arial" w:cs="Arial"/>
        </w:rPr>
        <w:t>2</w:t>
      </w:r>
      <w:r w:rsidR="006F2BCD">
        <w:rPr>
          <w:rFonts w:ascii="Arial" w:hAnsi="Arial" w:cs="Arial"/>
        </w:rPr>
        <w:t>2</w:t>
      </w:r>
      <w:r w:rsidRPr="008C1B2F">
        <w:rPr>
          <w:rFonts w:ascii="Arial" w:hAnsi="Arial" w:cs="Arial"/>
        </w:rPr>
        <w:t xml:space="preserve"> de </w:t>
      </w:r>
      <w:r w:rsidR="006F2BCD">
        <w:rPr>
          <w:rFonts w:ascii="Arial" w:hAnsi="Arial" w:cs="Arial"/>
        </w:rPr>
        <w:t>outubro</w:t>
      </w:r>
      <w:r w:rsidRPr="008C1B2F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201</w:t>
      </w:r>
      <w:r w:rsidR="008C1B2F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</w:rPr>
        <w:t>Coordenador</w:t>
      </w:r>
      <w:r w:rsidR="008C1B2F">
        <w:rPr>
          <w:rFonts w:ascii="Arial" w:hAnsi="Arial" w:cs="Arial"/>
        </w:rPr>
        <w:t>a da CPUA</w:t>
      </w:r>
    </w:p>
    <w:p w:rsidR="008B72D2" w:rsidRDefault="008B72D2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SILVYA HELENA CAPRARIO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</w:t>
      </w:r>
      <w:r w:rsidR="008C1B2F">
        <w:rPr>
          <w:rFonts w:ascii="Arial" w:hAnsi="Arial" w:cs="Arial"/>
        </w:rPr>
        <w:t>a da CPUA</w:t>
      </w:r>
    </w:p>
    <w:p w:rsidR="00F35EFD" w:rsidRDefault="00F35EFD" w:rsidP="00F35EFD">
      <w:pPr>
        <w:jc w:val="both"/>
        <w:rPr>
          <w:rFonts w:ascii="Arial" w:hAnsi="Arial" w:cs="Arial"/>
          <w:b/>
        </w:rPr>
      </w:pPr>
    </w:p>
    <w:p w:rsidR="00551EA3" w:rsidRDefault="00551EA3" w:rsidP="00551EA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VALESCA MENEZES MARQUES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551EA3" w:rsidRDefault="00551EA3" w:rsidP="00551E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 da CPUA</w:t>
      </w:r>
    </w:p>
    <w:p w:rsidR="00551EA3" w:rsidRPr="00E1064A" w:rsidRDefault="00551EA3" w:rsidP="00F35EFD">
      <w:pPr>
        <w:jc w:val="both"/>
        <w:rPr>
          <w:rFonts w:ascii="Arial" w:hAnsi="Arial" w:cs="Arial"/>
          <w:b/>
        </w:rPr>
      </w:pPr>
    </w:p>
    <w:sectPr w:rsidR="00551EA3" w:rsidRPr="00E1064A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D6053"/>
    <w:rsid w:val="000E6DF2"/>
    <w:rsid w:val="000F559C"/>
    <w:rsid w:val="00143CB8"/>
    <w:rsid w:val="001848AD"/>
    <w:rsid w:val="00190120"/>
    <w:rsid w:val="001B656F"/>
    <w:rsid w:val="001F3103"/>
    <w:rsid w:val="00224F00"/>
    <w:rsid w:val="0024303B"/>
    <w:rsid w:val="002473F4"/>
    <w:rsid w:val="002A1EFA"/>
    <w:rsid w:val="00326D16"/>
    <w:rsid w:val="00355A42"/>
    <w:rsid w:val="003B4522"/>
    <w:rsid w:val="00407B38"/>
    <w:rsid w:val="00417CCF"/>
    <w:rsid w:val="00425319"/>
    <w:rsid w:val="00466650"/>
    <w:rsid w:val="00480328"/>
    <w:rsid w:val="004B4053"/>
    <w:rsid w:val="004D0E1C"/>
    <w:rsid w:val="00510668"/>
    <w:rsid w:val="005373F9"/>
    <w:rsid w:val="00551EA3"/>
    <w:rsid w:val="00561A66"/>
    <w:rsid w:val="00586BCC"/>
    <w:rsid w:val="005D54A1"/>
    <w:rsid w:val="005D54C2"/>
    <w:rsid w:val="005F4DCE"/>
    <w:rsid w:val="0065118B"/>
    <w:rsid w:val="006A3BE9"/>
    <w:rsid w:val="006D52EE"/>
    <w:rsid w:val="006F2BCD"/>
    <w:rsid w:val="006F2E02"/>
    <w:rsid w:val="0074184B"/>
    <w:rsid w:val="00796466"/>
    <w:rsid w:val="007B14D6"/>
    <w:rsid w:val="007B4368"/>
    <w:rsid w:val="007E7BC4"/>
    <w:rsid w:val="008348F1"/>
    <w:rsid w:val="0084295A"/>
    <w:rsid w:val="00845BBA"/>
    <w:rsid w:val="008553DB"/>
    <w:rsid w:val="008B72D2"/>
    <w:rsid w:val="008C1B2F"/>
    <w:rsid w:val="008F0AE6"/>
    <w:rsid w:val="00952B80"/>
    <w:rsid w:val="009716F1"/>
    <w:rsid w:val="009762B7"/>
    <w:rsid w:val="00980C0B"/>
    <w:rsid w:val="00991C98"/>
    <w:rsid w:val="009D0393"/>
    <w:rsid w:val="00A505E2"/>
    <w:rsid w:val="00A84C6A"/>
    <w:rsid w:val="00AB6ACA"/>
    <w:rsid w:val="00B301D0"/>
    <w:rsid w:val="00B646A9"/>
    <w:rsid w:val="00B7322C"/>
    <w:rsid w:val="00B76D49"/>
    <w:rsid w:val="00B959FB"/>
    <w:rsid w:val="00BE1907"/>
    <w:rsid w:val="00BF546C"/>
    <w:rsid w:val="00C13A64"/>
    <w:rsid w:val="00C278E8"/>
    <w:rsid w:val="00C27E1C"/>
    <w:rsid w:val="00C51BD4"/>
    <w:rsid w:val="00C546D5"/>
    <w:rsid w:val="00C56DF0"/>
    <w:rsid w:val="00C83AE8"/>
    <w:rsid w:val="00C930D5"/>
    <w:rsid w:val="00C9364D"/>
    <w:rsid w:val="00C9553F"/>
    <w:rsid w:val="00CA6BED"/>
    <w:rsid w:val="00D10B72"/>
    <w:rsid w:val="00D365A4"/>
    <w:rsid w:val="00D40727"/>
    <w:rsid w:val="00D567CF"/>
    <w:rsid w:val="00D90ACD"/>
    <w:rsid w:val="00DE3EEE"/>
    <w:rsid w:val="00E1064A"/>
    <w:rsid w:val="00E14245"/>
    <w:rsid w:val="00E24E98"/>
    <w:rsid w:val="00E7616B"/>
    <w:rsid w:val="00E761A5"/>
    <w:rsid w:val="00E96ADB"/>
    <w:rsid w:val="00ED2709"/>
    <w:rsid w:val="00EE7761"/>
    <w:rsid w:val="00F35EFD"/>
    <w:rsid w:val="00F503CF"/>
    <w:rsid w:val="00F751E6"/>
    <w:rsid w:val="00F86DFD"/>
    <w:rsid w:val="00F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CDF7C0C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C0194-6B2F-442A-9E0C-894000CC2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5</cp:revision>
  <cp:lastPrinted>2019-10-22T18:02:00Z</cp:lastPrinted>
  <dcterms:created xsi:type="dcterms:W3CDTF">2019-10-22T17:08:00Z</dcterms:created>
  <dcterms:modified xsi:type="dcterms:W3CDTF">2019-10-22T18:04:00Z</dcterms:modified>
</cp:coreProperties>
</file>