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92528" w:rsidP="00021D9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de Contratação de Advogado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02BF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3</w:t>
            </w:r>
            <w:r w:rsidR="00902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7A161F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A60069">
        <w:rPr>
          <w:rFonts w:ascii="Arial" w:eastAsia="Times New Roman" w:hAnsi="Arial" w:cs="Arial"/>
          <w:lang w:eastAsia="pt-BR"/>
        </w:rPr>
        <w:t>vinte e um do mês de maio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02BF1" w:rsidRPr="00ED0C0F" w:rsidRDefault="00902BF1" w:rsidP="00902BF1">
      <w:pPr>
        <w:jc w:val="both"/>
        <w:rPr>
          <w:rFonts w:ascii="Arial" w:hAnsi="Arial" w:cs="Arial"/>
          <w:iCs/>
        </w:rPr>
      </w:pPr>
      <w:r w:rsidRPr="00ED0C0F">
        <w:rPr>
          <w:rFonts w:ascii="Arial" w:hAnsi="Arial" w:cs="Arial"/>
        </w:rPr>
        <w:t xml:space="preserve">Considerando o artigo 153, inciso </w:t>
      </w:r>
      <w:r w:rsidRPr="00ED0C0F">
        <w:rPr>
          <w:rFonts w:ascii="Arial" w:hAnsi="Arial" w:cs="Arial"/>
          <w:iCs/>
        </w:rPr>
        <w:t>IX do Regimento Interno do CAU/SC, o qual dispõe que compete ao Conselho Diretor apreciar e deliberar sobre proposta para alteração da estrutura organizacional e do funcionamento das unidades organizacionais do CAU/SC, para deliberação da comissão pertinente;</w:t>
      </w:r>
    </w:p>
    <w:p w:rsidR="00902BF1" w:rsidRPr="00ED0C0F" w:rsidRDefault="00902BF1" w:rsidP="00902BF1">
      <w:pPr>
        <w:jc w:val="both"/>
        <w:rPr>
          <w:rFonts w:ascii="Arial" w:hAnsi="Arial" w:cs="Arial"/>
          <w:highlight w:val="yellow"/>
        </w:rPr>
      </w:pPr>
    </w:p>
    <w:p w:rsidR="00902BF1" w:rsidRDefault="00902BF1" w:rsidP="00902BF1">
      <w:pPr>
        <w:jc w:val="both"/>
        <w:rPr>
          <w:rFonts w:ascii="Arial" w:hAnsi="Arial" w:cs="Arial"/>
        </w:rPr>
      </w:pPr>
      <w:r w:rsidRPr="006E10C1">
        <w:rPr>
          <w:rFonts w:ascii="Arial" w:hAnsi="Arial" w:cs="Arial"/>
        </w:rPr>
        <w:t>Considerando a</w:t>
      </w:r>
      <w:r>
        <w:rPr>
          <w:rFonts w:ascii="Arial" w:hAnsi="Arial" w:cs="Arial"/>
        </w:rPr>
        <w:t xml:space="preserve"> Deliberação da Comissão de Exercício Profissional – CEP nº 26, de 27 de março de 2019, a qual solicita a contratação de advogado para assessoramento </w:t>
      </w:r>
      <w:r w:rsidR="0022026A">
        <w:rPr>
          <w:rFonts w:ascii="Arial" w:hAnsi="Arial" w:cs="Arial"/>
        </w:rPr>
        <w:t>dos setores técnicos e</w:t>
      </w:r>
      <w:r>
        <w:rPr>
          <w:rFonts w:ascii="Arial" w:hAnsi="Arial" w:cs="Arial"/>
        </w:rPr>
        <w:t xml:space="preserve"> comissões do CAU/SC</w:t>
      </w:r>
      <w:r w:rsidR="0022026A">
        <w:rPr>
          <w:rFonts w:ascii="Arial" w:hAnsi="Arial" w:cs="Arial"/>
        </w:rPr>
        <w:t>, com ênfase no exercício profissional</w:t>
      </w:r>
      <w:r>
        <w:rPr>
          <w:rFonts w:ascii="Arial" w:hAnsi="Arial" w:cs="Arial"/>
        </w:rPr>
        <w:t>;</w:t>
      </w:r>
    </w:p>
    <w:p w:rsidR="00902BF1" w:rsidRDefault="00902BF1" w:rsidP="00902BF1">
      <w:pPr>
        <w:jc w:val="both"/>
        <w:rPr>
          <w:rFonts w:ascii="Arial" w:hAnsi="Arial" w:cs="Arial"/>
        </w:rPr>
      </w:pPr>
    </w:p>
    <w:p w:rsidR="00AC3A7E" w:rsidRDefault="00AC3A7E" w:rsidP="00AC3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</w:t>
      </w:r>
      <w:r w:rsidRPr="00672710">
        <w:rPr>
          <w:rFonts w:ascii="Arial" w:hAnsi="Arial" w:cs="Arial"/>
        </w:rPr>
        <w:t xml:space="preserve">fício nº </w:t>
      </w:r>
      <w:r>
        <w:rPr>
          <w:rFonts w:ascii="Arial" w:hAnsi="Arial" w:cs="Arial"/>
        </w:rPr>
        <w:t>14/2019/ASSJUR/CAUSC, o qual solicita a contratação de um terceiro advogado para integrar o corpo técnico da Assessoria Jurídica do CAU/SC;</w:t>
      </w:r>
    </w:p>
    <w:p w:rsidR="00AC3A7E" w:rsidRDefault="00AC3A7E" w:rsidP="00AC3A7E">
      <w:pPr>
        <w:jc w:val="both"/>
        <w:rPr>
          <w:rFonts w:ascii="Arial" w:hAnsi="Arial" w:cs="Arial"/>
        </w:rPr>
      </w:pPr>
    </w:p>
    <w:p w:rsidR="00AC3A7E" w:rsidRDefault="00AC3A7E" w:rsidP="00220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crescimento </w:t>
      </w:r>
      <w:r w:rsidRPr="00672710">
        <w:rPr>
          <w:rFonts w:ascii="Arial" w:hAnsi="Arial" w:cs="Arial"/>
        </w:rPr>
        <w:t xml:space="preserve">quantitativo das demandas </w:t>
      </w:r>
      <w:r w:rsidR="0022026A">
        <w:rPr>
          <w:rFonts w:ascii="Arial" w:hAnsi="Arial" w:cs="Arial"/>
        </w:rPr>
        <w:t xml:space="preserve">da Assessoria Jurídica, potencializadas pelas atividades de </w:t>
      </w:r>
      <w:r w:rsidRPr="00672710">
        <w:rPr>
          <w:rFonts w:ascii="Arial" w:hAnsi="Arial" w:cs="Arial"/>
        </w:rPr>
        <w:t>impugnação de editais de licitações e de concursos públicos</w:t>
      </w:r>
      <w:r w:rsidR="0022026A">
        <w:rPr>
          <w:rFonts w:ascii="Arial" w:hAnsi="Arial" w:cs="Arial"/>
        </w:rPr>
        <w:t xml:space="preserve">, pela  </w:t>
      </w:r>
      <w:r w:rsidRPr="00672710">
        <w:rPr>
          <w:rFonts w:ascii="Arial" w:hAnsi="Arial" w:cs="Arial"/>
        </w:rPr>
        <w:t xml:space="preserve"> </w:t>
      </w:r>
      <w:proofErr w:type="spellStart"/>
      <w:r w:rsidRPr="00672710">
        <w:rPr>
          <w:rFonts w:ascii="Arial" w:hAnsi="Arial" w:cs="Arial"/>
        </w:rPr>
        <w:t>pactuação</w:t>
      </w:r>
      <w:proofErr w:type="spellEnd"/>
      <w:r w:rsidRPr="00672710">
        <w:rPr>
          <w:rFonts w:ascii="Arial" w:hAnsi="Arial" w:cs="Arial"/>
        </w:rPr>
        <w:t xml:space="preserve"> de convênios com entidades públicas e parcerias com entidad</w:t>
      </w:r>
      <w:r w:rsidR="0022026A">
        <w:rPr>
          <w:rFonts w:ascii="Arial" w:hAnsi="Arial" w:cs="Arial"/>
        </w:rPr>
        <w:t>es privadas, pela instrução e</w:t>
      </w:r>
      <w:r w:rsidRPr="00672710">
        <w:rPr>
          <w:rFonts w:ascii="Arial" w:hAnsi="Arial" w:cs="Arial"/>
        </w:rPr>
        <w:t xml:space="preserve"> processamento dos processos administrativos de cobrança de dívidas dos profissionais perante o Conselho</w:t>
      </w:r>
      <w:r w:rsidR="0022026A">
        <w:rPr>
          <w:rFonts w:ascii="Arial" w:hAnsi="Arial" w:cs="Arial"/>
        </w:rPr>
        <w:t xml:space="preserve">; </w:t>
      </w:r>
    </w:p>
    <w:p w:rsidR="0022026A" w:rsidRDefault="0022026A" w:rsidP="0022026A">
      <w:pPr>
        <w:jc w:val="both"/>
        <w:rPr>
          <w:rFonts w:ascii="Arial" w:hAnsi="Arial" w:cs="Arial"/>
        </w:rPr>
      </w:pPr>
    </w:p>
    <w:p w:rsidR="00AC3A7E" w:rsidRPr="00672710" w:rsidRDefault="0022026A" w:rsidP="00220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AC3A7E" w:rsidRPr="0067271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Assessoria Jurídica</w:t>
      </w:r>
      <w:r w:rsidR="00AC3A7E" w:rsidRPr="00672710">
        <w:rPr>
          <w:rFonts w:ascii="Arial" w:hAnsi="Arial" w:cs="Arial"/>
        </w:rPr>
        <w:t xml:space="preserve"> pass</w:t>
      </w:r>
      <w:r>
        <w:rPr>
          <w:rFonts w:ascii="Arial" w:hAnsi="Arial" w:cs="Arial"/>
        </w:rPr>
        <w:t>a</w:t>
      </w:r>
      <w:r w:rsidR="00AC3A7E" w:rsidRPr="00672710">
        <w:rPr>
          <w:rFonts w:ascii="Arial" w:hAnsi="Arial" w:cs="Arial"/>
        </w:rPr>
        <w:t xml:space="preserve"> a exercer, ainda neste ano, uma nova atribuição, qual seja, a propositura de execuções fiscais para pleitear o pagamento de dívidas de profissionais perante o Conselho, sendo que, no presente momento, a Gerência Administrativa e Financeira informou que já há 320 </w:t>
      </w:r>
      <w:r>
        <w:rPr>
          <w:rFonts w:ascii="Arial" w:hAnsi="Arial" w:cs="Arial"/>
        </w:rPr>
        <w:t xml:space="preserve">(trezentos e vinte) </w:t>
      </w:r>
      <w:r w:rsidR="00AC3A7E" w:rsidRPr="00672710">
        <w:rPr>
          <w:rFonts w:ascii="Arial" w:hAnsi="Arial" w:cs="Arial"/>
        </w:rPr>
        <w:t>processos administrativos a serem tramitados para esta Assessoria</w:t>
      </w:r>
      <w:r>
        <w:rPr>
          <w:rFonts w:ascii="Arial" w:hAnsi="Arial" w:cs="Arial"/>
        </w:rPr>
        <w:t xml:space="preserve"> Jurídica </w:t>
      </w:r>
      <w:r w:rsidR="00AC3A7E" w:rsidRPr="00672710">
        <w:rPr>
          <w:rFonts w:ascii="Arial" w:hAnsi="Arial" w:cs="Arial"/>
        </w:rPr>
        <w:t xml:space="preserve">para realização </w:t>
      </w:r>
      <w:r>
        <w:rPr>
          <w:rFonts w:ascii="Arial" w:hAnsi="Arial" w:cs="Arial"/>
        </w:rPr>
        <w:t xml:space="preserve">de </w:t>
      </w:r>
      <w:r w:rsidR="00AC3A7E" w:rsidRPr="00672710">
        <w:rPr>
          <w:rFonts w:ascii="Arial" w:hAnsi="Arial" w:cs="Arial"/>
        </w:rPr>
        <w:t>cobrança judicial;</w:t>
      </w:r>
    </w:p>
    <w:p w:rsidR="00AC3A7E" w:rsidRDefault="00AC3A7E" w:rsidP="00AC3A7E">
      <w:pPr>
        <w:jc w:val="both"/>
        <w:rPr>
          <w:rFonts w:ascii="Arial" w:hAnsi="Arial" w:cs="Arial"/>
        </w:rPr>
      </w:pPr>
    </w:p>
    <w:p w:rsidR="00902BF1" w:rsidRPr="00857B8F" w:rsidRDefault="00902BF1" w:rsidP="00902BF1">
      <w:pPr>
        <w:jc w:val="both"/>
        <w:rPr>
          <w:rFonts w:ascii="Arial" w:hAnsi="Arial" w:cs="Arial"/>
        </w:rPr>
      </w:pPr>
    </w:p>
    <w:p w:rsidR="00902BF1" w:rsidRPr="00857B8F" w:rsidRDefault="00902BF1" w:rsidP="00902BF1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902BF1" w:rsidRPr="00857B8F" w:rsidRDefault="00902BF1" w:rsidP="00902BF1">
      <w:pPr>
        <w:jc w:val="both"/>
        <w:rPr>
          <w:rFonts w:ascii="Arial" w:hAnsi="Arial" w:cs="Arial"/>
          <w:b/>
        </w:rPr>
      </w:pPr>
    </w:p>
    <w:p w:rsidR="00902BF1" w:rsidRDefault="00902BF1" w:rsidP="00902BF1">
      <w:pPr>
        <w:jc w:val="both"/>
        <w:rPr>
          <w:rFonts w:ascii="Arial" w:hAnsi="Arial" w:cs="Arial"/>
        </w:rPr>
      </w:pPr>
      <w:r w:rsidRPr="006E10C1">
        <w:rPr>
          <w:rFonts w:ascii="Arial" w:hAnsi="Arial" w:cs="Arial"/>
        </w:rPr>
        <w:t xml:space="preserve">1 – </w:t>
      </w:r>
      <w:r w:rsidR="00BA45AC">
        <w:rPr>
          <w:rFonts w:ascii="Arial" w:hAnsi="Arial" w:cs="Arial"/>
        </w:rPr>
        <w:t xml:space="preserve"> Solicitar à Comissão de Organização, Administração e Finanças – COAF estudo de impacto orçamentário, econômico e financeiro para contratação de advogado, objetivando a reposição do quadro de empregados do CAU/SC. </w:t>
      </w:r>
    </w:p>
    <w:p w:rsidR="00902BF1" w:rsidRPr="00857B8F" w:rsidRDefault="00902BF1" w:rsidP="00902BF1">
      <w:pPr>
        <w:jc w:val="both"/>
        <w:rPr>
          <w:rFonts w:ascii="Arial" w:hAnsi="Arial" w:cs="Arial"/>
        </w:rPr>
      </w:pPr>
    </w:p>
    <w:p w:rsidR="007A161F" w:rsidRPr="00781DC0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52023A">
        <w:rPr>
          <w:rFonts w:ascii="Arial" w:hAnsi="Arial" w:cs="Arial"/>
        </w:rPr>
        <w:t>5</w:t>
      </w:r>
      <w:r w:rsidR="00781DC0">
        <w:rPr>
          <w:rFonts w:ascii="Arial" w:hAnsi="Arial" w:cs="Arial"/>
        </w:rPr>
        <w:t xml:space="preserve"> (</w:t>
      </w:r>
      <w:r w:rsidR="00407BD8">
        <w:rPr>
          <w:rFonts w:ascii="Arial" w:hAnsi="Arial" w:cs="Arial"/>
        </w:rPr>
        <w:t>cinco</w:t>
      </w:r>
      <w:r w:rsidR="00781DC0">
        <w:rPr>
          <w:rFonts w:ascii="Arial" w:hAnsi="Arial" w:cs="Arial"/>
        </w:rPr>
        <w:t xml:space="preserve">) votos favoráveis dos </w:t>
      </w:r>
      <w:r w:rsidR="00781DC0" w:rsidRPr="000D0A45">
        <w:rPr>
          <w:rFonts w:ascii="Arial" w:hAnsi="Arial" w:cs="Arial"/>
        </w:rPr>
        <w:t xml:space="preserve">conselheiros </w:t>
      </w:r>
      <w:r w:rsidR="0052023A" w:rsidRPr="000D0A45">
        <w:rPr>
          <w:rFonts w:ascii="Arial" w:hAnsi="Arial" w:cs="Arial"/>
        </w:rPr>
        <w:t xml:space="preserve">Everson Martins, </w:t>
      </w:r>
      <w:r w:rsidR="00781DC0" w:rsidRPr="000D0A45">
        <w:rPr>
          <w:rFonts w:ascii="Arial" w:hAnsi="Arial" w:cs="Arial"/>
        </w:rPr>
        <w:t xml:space="preserve">Rosana Silveira, Fábio Vieira da </w:t>
      </w:r>
      <w:proofErr w:type="gramStart"/>
      <w:r w:rsidR="00781DC0" w:rsidRPr="000D0A45">
        <w:rPr>
          <w:rFonts w:ascii="Arial" w:hAnsi="Arial" w:cs="Arial"/>
        </w:rPr>
        <w:t>S</w:t>
      </w:r>
      <w:r w:rsidRPr="000D0A45">
        <w:rPr>
          <w:rFonts w:ascii="Arial" w:hAnsi="Arial" w:cs="Arial"/>
        </w:rPr>
        <w:t>ilva</w:t>
      </w:r>
      <w:r w:rsidR="0052023A" w:rsidRPr="000D0A45">
        <w:rPr>
          <w:rFonts w:ascii="Arial" w:hAnsi="Arial" w:cs="Arial"/>
        </w:rPr>
        <w:t xml:space="preserve">, </w:t>
      </w:r>
      <w:r w:rsidRPr="000D0A45">
        <w:rPr>
          <w:rFonts w:ascii="Arial" w:hAnsi="Arial" w:cs="Arial"/>
        </w:rPr>
        <w:t xml:space="preserve"> Gabriela</w:t>
      </w:r>
      <w:proofErr w:type="gramEnd"/>
      <w:r w:rsidRPr="000D0A45">
        <w:rPr>
          <w:rFonts w:ascii="Arial" w:hAnsi="Arial" w:cs="Arial"/>
        </w:rPr>
        <w:t xml:space="preserve"> Morais Pereira</w:t>
      </w:r>
      <w:r w:rsidR="0052023A" w:rsidRPr="000D0A45">
        <w:rPr>
          <w:rFonts w:ascii="Arial" w:hAnsi="Arial" w:cs="Arial"/>
        </w:rPr>
        <w:t xml:space="preserve"> e Silvya Helena </w:t>
      </w:r>
      <w:proofErr w:type="spellStart"/>
      <w:r w:rsidR="0052023A" w:rsidRPr="000D0A45">
        <w:rPr>
          <w:rFonts w:ascii="Arial" w:hAnsi="Arial" w:cs="Arial"/>
        </w:rPr>
        <w:t>Caprário</w:t>
      </w:r>
      <w:proofErr w:type="spellEnd"/>
      <w:r w:rsidR="000D0A45">
        <w:rPr>
          <w:rFonts w:ascii="Arial" w:hAnsi="Arial" w:cs="Arial"/>
        </w:rPr>
        <w:t>.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2023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52023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52023A" w:rsidP="0052023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Vice Presidente</w:t>
      </w:r>
      <w:proofErr w:type="gramEnd"/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CAPRÁRIO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2023A" w:rsidRPr="00BA253B" w:rsidRDefault="0052023A" w:rsidP="0052023A">
      <w:pPr>
        <w:jc w:val="both"/>
        <w:rPr>
          <w:rFonts w:ascii="Arial" w:hAnsi="Arial" w:cs="Arial"/>
        </w:rPr>
      </w:pPr>
      <w:r w:rsidRPr="00BA253B">
        <w:rPr>
          <w:rFonts w:ascii="Arial" w:hAnsi="Arial" w:cs="Arial"/>
        </w:rPr>
        <w:t>Coordenadora Adjunta da COAF</w:t>
      </w: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4424"/>
    <w:multiLevelType w:val="hybridMultilevel"/>
    <w:tmpl w:val="1892F6C6"/>
    <w:lvl w:ilvl="0" w:tplc="C150D5FE">
      <w:start w:val="1"/>
      <w:numFmt w:val="lowerRoman"/>
      <w:lvlText w:val="(%1)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1D96"/>
    <w:rsid w:val="000225FC"/>
    <w:rsid w:val="000229DE"/>
    <w:rsid w:val="000410A1"/>
    <w:rsid w:val="0004346A"/>
    <w:rsid w:val="00071E0F"/>
    <w:rsid w:val="000A6B06"/>
    <w:rsid w:val="000C756F"/>
    <w:rsid w:val="000D0A45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0633"/>
    <w:rsid w:val="001E7834"/>
    <w:rsid w:val="0022026A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BD8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92528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16C2"/>
    <w:rsid w:val="007A50DD"/>
    <w:rsid w:val="007B14D6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02BF1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B0999"/>
    <w:rsid w:val="00AC3A7E"/>
    <w:rsid w:val="00AE3FCA"/>
    <w:rsid w:val="00B56F7C"/>
    <w:rsid w:val="00B66DC4"/>
    <w:rsid w:val="00BA253B"/>
    <w:rsid w:val="00BA45A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365A4"/>
    <w:rsid w:val="00D40727"/>
    <w:rsid w:val="00D5488C"/>
    <w:rsid w:val="00D637A4"/>
    <w:rsid w:val="00D640E5"/>
    <w:rsid w:val="00D731F8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69A3874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8037-3E23-4C9F-97E9-1F41794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Tatiana Moreira Feres de Melo</cp:lastModifiedBy>
  <cp:revision>9</cp:revision>
  <cp:lastPrinted>2019-05-21T20:12:00Z</cp:lastPrinted>
  <dcterms:created xsi:type="dcterms:W3CDTF">2019-05-21T10:01:00Z</dcterms:created>
  <dcterms:modified xsi:type="dcterms:W3CDTF">2019-05-22T15:14:00Z</dcterms:modified>
</cp:coreProperties>
</file>