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E14245"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C927D3" w:rsidRDefault="00E14245" w:rsidP="00170750">
            <w:pPr>
              <w:jc w:val="both"/>
              <w:rPr>
                <w:rFonts w:ascii="Arial" w:eastAsia="Times New Roman" w:hAnsi="Arial" w:cs="Arial"/>
                <w:b/>
                <w:color w:val="000000"/>
                <w:lang w:eastAsia="pt-BR"/>
              </w:rPr>
            </w:pPr>
            <w:r w:rsidRPr="00C927D3">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rsidR="00E14245" w:rsidRPr="00C927D3" w:rsidRDefault="00C927D3" w:rsidP="00170750">
            <w:pPr>
              <w:jc w:val="both"/>
              <w:rPr>
                <w:rFonts w:ascii="Arial" w:eastAsia="Times New Roman" w:hAnsi="Arial" w:cs="Arial"/>
                <w:color w:val="000000"/>
                <w:lang w:eastAsia="pt-BR"/>
              </w:rPr>
            </w:pPr>
            <w:r w:rsidRPr="00C927D3">
              <w:rPr>
                <w:rFonts w:ascii="Arial" w:eastAsia="Times New Roman" w:hAnsi="Arial" w:cs="Arial"/>
                <w:color w:val="000000"/>
                <w:lang w:eastAsia="pt-BR"/>
              </w:rPr>
              <w:t>-</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C927D3" w:rsidRDefault="00E14245" w:rsidP="00170750">
            <w:pPr>
              <w:jc w:val="both"/>
              <w:rPr>
                <w:rFonts w:ascii="Arial" w:eastAsia="Times New Roman" w:hAnsi="Arial" w:cs="Arial"/>
                <w:b/>
                <w:color w:val="000000"/>
                <w:lang w:eastAsia="pt-BR"/>
              </w:rPr>
            </w:pPr>
            <w:r w:rsidRPr="00C927D3">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rsidR="00E14245" w:rsidRPr="00C927D3" w:rsidRDefault="00710320" w:rsidP="00170750">
            <w:pPr>
              <w:jc w:val="both"/>
              <w:rPr>
                <w:rFonts w:ascii="Arial" w:eastAsia="Times New Roman" w:hAnsi="Arial" w:cs="Arial"/>
                <w:color w:val="000000"/>
                <w:lang w:eastAsia="pt-BR"/>
              </w:rPr>
            </w:pPr>
            <w:r>
              <w:rPr>
                <w:rFonts w:ascii="Arial" w:eastAsia="Times New Roman" w:hAnsi="Arial" w:cs="Arial"/>
                <w:color w:val="000000"/>
                <w:lang w:eastAsia="pt-BR"/>
              </w:rPr>
              <w:t>CAU/SC</w:t>
            </w:r>
            <w:r w:rsidR="006844F4">
              <w:rPr>
                <w:rFonts w:ascii="Arial" w:eastAsia="Times New Roman" w:hAnsi="Arial" w:cs="Arial"/>
                <w:color w:val="000000"/>
                <w:lang w:eastAsia="pt-BR"/>
              </w:rPr>
              <w:t xml:space="preserve"> </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C927D3" w:rsidRDefault="00E14245" w:rsidP="00170750">
            <w:pPr>
              <w:jc w:val="both"/>
              <w:rPr>
                <w:rFonts w:ascii="Arial" w:eastAsia="Times New Roman" w:hAnsi="Arial" w:cs="Arial"/>
                <w:b/>
                <w:color w:val="000000"/>
                <w:lang w:eastAsia="pt-BR"/>
              </w:rPr>
            </w:pPr>
            <w:r w:rsidRPr="00C927D3">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hideMark/>
          </w:tcPr>
          <w:p w:rsidR="00E14245" w:rsidRPr="00C927D3" w:rsidRDefault="00E00334" w:rsidP="00516C92">
            <w:pPr>
              <w:jc w:val="both"/>
              <w:rPr>
                <w:rFonts w:ascii="Arial" w:eastAsia="Times New Roman" w:hAnsi="Arial" w:cs="Arial"/>
                <w:color w:val="000000"/>
                <w:lang w:eastAsia="pt-BR"/>
              </w:rPr>
            </w:pPr>
            <w:r>
              <w:rPr>
                <w:rFonts w:ascii="Arial" w:eastAsia="Times New Roman" w:hAnsi="Arial" w:cs="Arial"/>
                <w:color w:val="000000"/>
                <w:lang w:eastAsia="pt-BR"/>
              </w:rPr>
              <w:t xml:space="preserve">Realização do </w:t>
            </w:r>
            <w:r w:rsidR="00516C92">
              <w:rPr>
                <w:rFonts w:ascii="Arial" w:eastAsia="Times New Roman" w:hAnsi="Arial" w:cs="Arial"/>
                <w:color w:val="000000"/>
                <w:lang w:eastAsia="pt-BR"/>
              </w:rPr>
              <w:t xml:space="preserve">I Seminário de Arquitetura e Saúde </w:t>
            </w:r>
            <w:r w:rsidR="00EE230E">
              <w:rPr>
                <w:rFonts w:ascii="Arial" w:eastAsia="Times New Roman" w:hAnsi="Arial" w:cs="Arial"/>
                <w:color w:val="000000"/>
                <w:lang w:eastAsia="pt-BR"/>
              </w:rPr>
              <w:t xml:space="preserve"> </w:t>
            </w:r>
          </w:p>
        </w:tc>
      </w:tr>
      <w:tr w:rsidR="00E14245" w:rsidRPr="00E14245" w:rsidTr="00E14245">
        <w:trPr>
          <w:trHeight w:val="120"/>
        </w:trPr>
        <w:tc>
          <w:tcPr>
            <w:tcW w:w="1432" w:type="dxa"/>
            <w:tcBorders>
              <w:top w:val="nil"/>
              <w:left w:val="nil"/>
              <w:bottom w:val="nil"/>
              <w:right w:val="nil"/>
            </w:tcBorders>
            <w:shd w:val="clear" w:color="auto" w:fill="auto"/>
            <w:noWrap/>
            <w:vAlign w:val="bottom"/>
            <w:hideMark/>
          </w:tcPr>
          <w:p w:rsidR="00E14245" w:rsidRPr="00E14245" w:rsidRDefault="00E14245" w:rsidP="00170750">
            <w:pPr>
              <w:jc w:val="both"/>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rsidR="00E14245" w:rsidRPr="00E14245" w:rsidRDefault="00E14245" w:rsidP="00170750">
            <w:pPr>
              <w:jc w:val="both"/>
              <w:rPr>
                <w:rFonts w:ascii="Times New Roman" w:eastAsia="Times New Roman" w:hAnsi="Times New Roman"/>
                <w:sz w:val="20"/>
                <w:szCs w:val="20"/>
                <w:lang w:eastAsia="pt-BR"/>
              </w:rPr>
            </w:pPr>
          </w:p>
        </w:tc>
      </w:tr>
      <w:tr w:rsidR="00E14245" w:rsidRPr="00E14245"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4447D3" w:rsidP="00AA300A">
            <w:pPr>
              <w:jc w:val="center"/>
              <w:rPr>
                <w:rFonts w:ascii="Arial" w:eastAsia="Times New Roman" w:hAnsi="Arial" w:cs="Arial"/>
                <w:b/>
                <w:color w:val="000000"/>
                <w:lang w:eastAsia="pt-BR"/>
              </w:rPr>
            </w:pPr>
            <w:r w:rsidRPr="00AA300A">
              <w:rPr>
                <w:rFonts w:ascii="Arial" w:eastAsia="Times New Roman" w:hAnsi="Arial" w:cs="Arial"/>
                <w:b/>
                <w:color w:val="000000"/>
                <w:lang w:eastAsia="pt-BR"/>
              </w:rPr>
              <w:t xml:space="preserve">DELIBERAÇÃO </w:t>
            </w:r>
            <w:r w:rsidR="00A31285" w:rsidRPr="00AA300A">
              <w:rPr>
                <w:rFonts w:ascii="Arial" w:eastAsia="Times New Roman" w:hAnsi="Arial" w:cs="Arial"/>
                <w:b/>
                <w:color w:val="000000"/>
                <w:lang w:eastAsia="pt-BR"/>
              </w:rPr>
              <w:t xml:space="preserve">Nº </w:t>
            </w:r>
            <w:r w:rsidR="00AA300A" w:rsidRPr="00AA300A">
              <w:rPr>
                <w:rFonts w:ascii="Arial" w:eastAsia="Times New Roman" w:hAnsi="Arial" w:cs="Arial"/>
                <w:b/>
                <w:color w:val="000000"/>
                <w:lang w:eastAsia="pt-BR"/>
              </w:rPr>
              <w:t>80</w:t>
            </w:r>
            <w:r w:rsidR="00E2151C" w:rsidRPr="00AA300A">
              <w:rPr>
                <w:rFonts w:ascii="Arial" w:eastAsia="Times New Roman" w:hAnsi="Arial" w:cs="Arial"/>
                <w:b/>
                <w:color w:val="000000"/>
                <w:lang w:eastAsia="pt-BR"/>
              </w:rPr>
              <w:t>/2019</w:t>
            </w:r>
            <w:r w:rsidR="00E14245" w:rsidRPr="003C0C5A">
              <w:rPr>
                <w:rFonts w:ascii="Arial" w:eastAsia="Times New Roman" w:hAnsi="Arial" w:cs="Arial"/>
                <w:b/>
                <w:color w:val="000000"/>
                <w:lang w:eastAsia="pt-BR"/>
              </w:rPr>
              <w:t xml:space="preserve"> –</w:t>
            </w:r>
            <w:r w:rsidR="00E14245" w:rsidRPr="00FD3E1B">
              <w:rPr>
                <w:rFonts w:ascii="Arial" w:eastAsia="Times New Roman" w:hAnsi="Arial" w:cs="Arial"/>
                <w:b/>
                <w:color w:val="000000"/>
                <w:lang w:eastAsia="pt-BR"/>
              </w:rPr>
              <w:t xml:space="preserve"> </w:t>
            </w:r>
            <w:r w:rsidR="0084466D" w:rsidRPr="00FD3E1B">
              <w:rPr>
                <w:rFonts w:ascii="Arial" w:eastAsia="Times New Roman" w:hAnsi="Arial" w:cs="Arial"/>
                <w:b/>
                <w:color w:val="000000"/>
                <w:lang w:eastAsia="pt-BR"/>
              </w:rPr>
              <w:t>C</w:t>
            </w:r>
            <w:r w:rsidRPr="00FD3E1B">
              <w:rPr>
                <w:rFonts w:ascii="Arial" w:eastAsia="Times New Roman" w:hAnsi="Arial" w:cs="Arial"/>
                <w:b/>
                <w:color w:val="000000"/>
                <w:lang w:eastAsia="pt-BR"/>
              </w:rPr>
              <w:t>D</w:t>
            </w:r>
            <w:r w:rsidR="00E14245" w:rsidRPr="00E14245">
              <w:rPr>
                <w:rFonts w:ascii="Arial" w:eastAsia="Times New Roman" w:hAnsi="Arial" w:cs="Arial"/>
                <w:b/>
                <w:color w:val="000000"/>
                <w:lang w:eastAsia="pt-BR"/>
              </w:rPr>
              <w:t>-CAU/SC</w:t>
            </w:r>
          </w:p>
        </w:tc>
      </w:tr>
    </w:tbl>
    <w:p w:rsidR="00E14245" w:rsidRDefault="00E14245" w:rsidP="00170750">
      <w:pPr>
        <w:jc w:val="both"/>
        <w:rPr>
          <w:rFonts w:ascii="Arial" w:hAnsi="Arial" w:cs="Arial"/>
        </w:rPr>
      </w:pPr>
    </w:p>
    <w:p w:rsidR="005D234A" w:rsidRDefault="005D234A" w:rsidP="00170750">
      <w:pPr>
        <w:jc w:val="both"/>
        <w:rPr>
          <w:rFonts w:ascii="Arial" w:hAnsi="Arial" w:cs="Arial"/>
        </w:rPr>
      </w:pPr>
    </w:p>
    <w:p w:rsidR="00F35EFD" w:rsidRDefault="00C26DE6" w:rsidP="00170750">
      <w:pPr>
        <w:jc w:val="both"/>
        <w:rPr>
          <w:rFonts w:ascii="Arial" w:hAnsi="Arial" w:cs="Arial"/>
        </w:rPr>
      </w:pPr>
      <w:r>
        <w:rPr>
          <w:rFonts w:ascii="Arial" w:hAnsi="Arial" w:cs="Arial"/>
        </w:rPr>
        <w:t>O</w:t>
      </w:r>
      <w:r w:rsidR="00E14245" w:rsidRPr="00F35EFD">
        <w:rPr>
          <w:rFonts w:ascii="Arial" w:hAnsi="Arial" w:cs="Arial"/>
        </w:rPr>
        <w:t xml:space="preserve"> C</w:t>
      </w:r>
      <w:r w:rsidR="004447D3">
        <w:rPr>
          <w:rFonts w:ascii="Arial" w:hAnsi="Arial" w:cs="Arial"/>
        </w:rPr>
        <w:t>ONSELHO DIRETOR - CD</w:t>
      </w:r>
      <w:r w:rsidR="0084466D">
        <w:rPr>
          <w:rFonts w:ascii="Arial" w:hAnsi="Arial" w:cs="Arial"/>
        </w:rPr>
        <w:t>-</w:t>
      </w:r>
      <w:r w:rsidR="004447D3">
        <w:rPr>
          <w:rFonts w:ascii="Arial" w:hAnsi="Arial" w:cs="Arial"/>
        </w:rPr>
        <w:t>CAU/SC, reunido</w:t>
      </w:r>
      <w:r w:rsidR="00E14245" w:rsidRPr="00F35EFD">
        <w:rPr>
          <w:rFonts w:ascii="Arial" w:hAnsi="Arial" w:cs="Arial"/>
        </w:rPr>
        <w:t xml:space="preserve"> </w:t>
      </w:r>
      <w:r w:rsidR="00F35EFD" w:rsidRPr="004447D3">
        <w:rPr>
          <w:rFonts w:ascii="Arial" w:eastAsia="Times New Roman" w:hAnsi="Arial" w:cs="Arial"/>
          <w:lang w:eastAsia="pt-BR"/>
        </w:rPr>
        <w:t>na</w:t>
      </w:r>
      <w:r w:rsidR="00F35EFD" w:rsidRPr="00F35EFD">
        <w:rPr>
          <w:rFonts w:ascii="Arial" w:eastAsia="Times New Roman" w:hAnsi="Arial" w:cs="Arial"/>
          <w:lang w:eastAsia="pt-BR"/>
        </w:rPr>
        <w:t xml:space="preserve"> Sede do CAU/SC, situada na Avenida Prefeito Osmar Cunha, 260, 6º andar, </w:t>
      </w:r>
      <w:r w:rsidR="00E2151C">
        <w:rPr>
          <w:rFonts w:ascii="Arial" w:eastAsia="Times New Roman" w:hAnsi="Arial" w:cs="Arial"/>
          <w:lang w:eastAsia="pt-BR"/>
        </w:rPr>
        <w:t>Centro, Florianópolis/SC, no dia</w:t>
      </w:r>
      <w:r w:rsidR="006906F5">
        <w:rPr>
          <w:rFonts w:ascii="Arial" w:eastAsia="Times New Roman" w:hAnsi="Arial" w:cs="Arial"/>
          <w:lang w:eastAsia="pt-BR"/>
        </w:rPr>
        <w:t xml:space="preserve"> </w:t>
      </w:r>
      <w:r w:rsidR="00516C92">
        <w:rPr>
          <w:rFonts w:ascii="Arial" w:eastAsia="Times New Roman" w:hAnsi="Arial" w:cs="Arial"/>
          <w:lang w:eastAsia="pt-BR"/>
        </w:rPr>
        <w:t>três do</w:t>
      </w:r>
      <w:r w:rsidR="00A83BCF">
        <w:rPr>
          <w:rFonts w:ascii="Arial" w:eastAsia="Times New Roman" w:hAnsi="Arial" w:cs="Arial"/>
          <w:lang w:eastAsia="pt-BR"/>
        </w:rPr>
        <w:t xml:space="preserve"> mês de </w:t>
      </w:r>
      <w:r w:rsidR="00516C92">
        <w:rPr>
          <w:rFonts w:ascii="Arial" w:eastAsia="Times New Roman" w:hAnsi="Arial" w:cs="Arial"/>
          <w:lang w:eastAsia="pt-BR"/>
        </w:rPr>
        <w:t xml:space="preserve">setembro </w:t>
      </w:r>
      <w:r w:rsidR="00F35EFD" w:rsidRPr="00F35EFD">
        <w:rPr>
          <w:rFonts w:ascii="Arial" w:eastAsia="Times New Roman" w:hAnsi="Arial" w:cs="Arial"/>
          <w:lang w:eastAsia="pt-BR"/>
        </w:rPr>
        <w:t xml:space="preserve">de dois mil e </w:t>
      </w:r>
      <w:r w:rsidR="00E2151C">
        <w:rPr>
          <w:rFonts w:ascii="Arial" w:eastAsia="Times New Roman" w:hAnsi="Arial" w:cs="Arial"/>
          <w:lang w:eastAsia="pt-BR"/>
        </w:rPr>
        <w:t>dezenove</w:t>
      </w:r>
      <w:r w:rsidR="00F35EFD" w:rsidRPr="00F35EFD">
        <w:rPr>
          <w:rFonts w:ascii="Arial" w:eastAsia="Times New Roman" w:hAnsi="Arial" w:cs="Arial"/>
          <w:lang w:eastAsia="pt-BR"/>
        </w:rPr>
        <w:t xml:space="preserve">, </w:t>
      </w:r>
      <w:r w:rsidR="00F35EFD" w:rsidRPr="00F35EFD">
        <w:rPr>
          <w:rFonts w:ascii="Arial" w:eastAsia="Times New Roman" w:hAnsi="Arial" w:cs="Arial"/>
          <w:b/>
          <w:u w:val="single"/>
          <w:lang w:eastAsia="pt-BR"/>
        </w:rPr>
        <w:t>no uso das competências</w:t>
      </w:r>
      <w:r w:rsidR="00C74987">
        <w:rPr>
          <w:rFonts w:ascii="Arial" w:eastAsia="Times New Roman" w:hAnsi="Arial" w:cs="Arial"/>
          <w:lang w:eastAsia="pt-BR"/>
        </w:rPr>
        <w:t xml:space="preserve"> que lhe conferem no artigo 1</w:t>
      </w:r>
      <w:r w:rsidR="00A15E09">
        <w:rPr>
          <w:rFonts w:ascii="Arial" w:eastAsia="Times New Roman" w:hAnsi="Arial" w:cs="Arial"/>
          <w:lang w:eastAsia="pt-BR"/>
        </w:rPr>
        <w:t>5</w:t>
      </w:r>
      <w:r w:rsidR="00C74987">
        <w:rPr>
          <w:rFonts w:ascii="Arial" w:eastAsia="Times New Roman" w:hAnsi="Arial" w:cs="Arial"/>
          <w:lang w:eastAsia="pt-BR"/>
        </w:rPr>
        <w:t>3 do Regimento Interno do CAU/SC,</w:t>
      </w:r>
      <w:r w:rsidR="00F35EFD" w:rsidRPr="00F35EFD">
        <w:rPr>
          <w:rFonts w:ascii="Arial" w:eastAsia="Times New Roman" w:hAnsi="Arial" w:cs="Arial"/>
          <w:lang w:eastAsia="pt-BR"/>
        </w:rPr>
        <w:t xml:space="preserve"> </w:t>
      </w:r>
      <w:r w:rsidR="00E14245" w:rsidRPr="00E14245">
        <w:rPr>
          <w:rFonts w:ascii="Arial" w:hAnsi="Arial" w:cs="Arial"/>
        </w:rPr>
        <w:t>após análise do assunto em epígrafe, e</w:t>
      </w:r>
    </w:p>
    <w:p w:rsidR="009765A7" w:rsidRDefault="009765A7" w:rsidP="00170750">
      <w:pPr>
        <w:jc w:val="both"/>
        <w:rPr>
          <w:rFonts w:ascii="Arial" w:hAnsi="Arial" w:cs="Arial"/>
        </w:rPr>
      </w:pPr>
    </w:p>
    <w:p w:rsidR="00805DB3" w:rsidRDefault="00805DB3" w:rsidP="00805DB3">
      <w:pPr>
        <w:jc w:val="both"/>
        <w:rPr>
          <w:rFonts w:ascii="Arial" w:hAnsi="Arial" w:cs="Arial"/>
        </w:rPr>
      </w:pPr>
      <w:r>
        <w:rPr>
          <w:rFonts w:ascii="Arial" w:hAnsi="Arial" w:cs="Arial"/>
        </w:rPr>
        <w:t xml:space="preserve">Considerando especificamente, o artigo 153, inciso II do Regimento Interno do CAU/SC, que confere ao Conselho Diretor apreciar e deliberar sobre eventos; </w:t>
      </w:r>
    </w:p>
    <w:p w:rsidR="00805DB3" w:rsidRDefault="00805DB3" w:rsidP="00805DB3">
      <w:pPr>
        <w:jc w:val="both"/>
        <w:rPr>
          <w:rFonts w:ascii="Arial" w:hAnsi="Arial" w:cs="Arial"/>
          <w:highlight w:val="yellow"/>
        </w:rPr>
      </w:pPr>
    </w:p>
    <w:p w:rsidR="00805DB3" w:rsidRDefault="00805DB3" w:rsidP="00805DB3">
      <w:pPr>
        <w:pStyle w:val="Default"/>
        <w:jc w:val="both"/>
        <w:rPr>
          <w:rFonts w:ascii="Arial" w:hAnsi="Arial" w:cs="Arial"/>
          <w:sz w:val="22"/>
          <w:szCs w:val="22"/>
        </w:rPr>
      </w:pPr>
      <w:r w:rsidRPr="007E3B70">
        <w:rPr>
          <w:rFonts w:ascii="Arial" w:hAnsi="Arial" w:cs="Arial"/>
          <w:sz w:val="22"/>
          <w:szCs w:val="22"/>
        </w:rPr>
        <w:t xml:space="preserve">Considerando o ofício </w:t>
      </w:r>
      <w:r w:rsidR="007E3B70" w:rsidRPr="007E3B70">
        <w:rPr>
          <w:rFonts w:ascii="Arial" w:hAnsi="Arial" w:cs="Arial"/>
          <w:sz w:val="22"/>
          <w:szCs w:val="22"/>
        </w:rPr>
        <w:t xml:space="preserve">datado em </w:t>
      </w:r>
      <w:r w:rsidR="000E081A">
        <w:rPr>
          <w:rFonts w:ascii="Arial" w:hAnsi="Arial" w:cs="Arial"/>
          <w:sz w:val="22"/>
          <w:szCs w:val="22"/>
        </w:rPr>
        <w:t>30</w:t>
      </w:r>
      <w:r w:rsidR="007E3B70" w:rsidRPr="007E3B70">
        <w:rPr>
          <w:rFonts w:ascii="Arial" w:hAnsi="Arial" w:cs="Arial"/>
          <w:sz w:val="22"/>
          <w:szCs w:val="22"/>
        </w:rPr>
        <w:t xml:space="preserve"> de julho de </w:t>
      </w:r>
      <w:r w:rsidR="009F48A7" w:rsidRPr="007E3B70">
        <w:rPr>
          <w:rFonts w:ascii="Arial" w:hAnsi="Arial" w:cs="Arial"/>
          <w:sz w:val="22"/>
          <w:szCs w:val="22"/>
        </w:rPr>
        <w:t>2019, expedido</w:t>
      </w:r>
      <w:r w:rsidRPr="007E3B70">
        <w:rPr>
          <w:rFonts w:ascii="Arial" w:hAnsi="Arial" w:cs="Arial"/>
          <w:sz w:val="22"/>
          <w:szCs w:val="22"/>
        </w:rPr>
        <w:t xml:space="preserve"> </w:t>
      </w:r>
      <w:r w:rsidR="000A6446" w:rsidRPr="007E3B70">
        <w:rPr>
          <w:rFonts w:ascii="Arial" w:hAnsi="Arial" w:cs="Arial"/>
          <w:sz w:val="22"/>
          <w:szCs w:val="22"/>
        </w:rPr>
        <w:t>pel</w:t>
      </w:r>
      <w:r w:rsidR="000E081A">
        <w:rPr>
          <w:rFonts w:ascii="Arial" w:hAnsi="Arial" w:cs="Arial"/>
          <w:sz w:val="22"/>
          <w:szCs w:val="22"/>
        </w:rPr>
        <w:t xml:space="preserve">a Coordenadoria do Curso de Arquitetura e Urbanismo da Universidade Federal de Santa Catarina, no </w:t>
      </w:r>
      <w:r>
        <w:rPr>
          <w:rFonts w:ascii="Arial" w:hAnsi="Arial" w:cs="Arial"/>
          <w:sz w:val="22"/>
          <w:szCs w:val="22"/>
        </w:rPr>
        <w:t xml:space="preserve">qual propõe </w:t>
      </w:r>
      <w:r w:rsidR="000E081A">
        <w:rPr>
          <w:rFonts w:ascii="Arial" w:hAnsi="Arial" w:cs="Arial"/>
          <w:sz w:val="22"/>
          <w:szCs w:val="22"/>
        </w:rPr>
        <w:t xml:space="preserve">a realização </w:t>
      </w:r>
      <w:r w:rsidR="00B80A15">
        <w:rPr>
          <w:rFonts w:ascii="Arial" w:hAnsi="Arial" w:cs="Arial"/>
          <w:sz w:val="22"/>
          <w:szCs w:val="22"/>
        </w:rPr>
        <w:t>“</w:t>
      </w:r>
      <w:r w:rsidR="000E081A">
        <w:rPr>
          <w:rFonts w:ascii="Arial" w:hAnsi="Arial" w:cs="Arial"/>
          <w:sz w:val="22"/>
          <w:szCs w:val="22"/>
        </w:rPr>
        <w:t>I Seminário de Arquitetura em Saúde: Prevenção e Controle de Infecções</w:t>
      </w:r>
      <w:r w:rsidR="00B80A15">
        <w:rPr>
          <w:rFonts w:ascii="Arial" w:hAnsi="Arial" w:cs="Arial"/>
          <w:sz w:val="22"/>
          <w:szCs w:val="22"/>
        </w:rPr>
        <w:t xml:space="preserve">”, cuja organização e </w:t>
      </w:r>
      <w:r w:rsidR="000A6446">
        <w:rPr>
          <w:rFonts w:ascii="Arial" w:hAnsi="Arial" w:cs="Arial"/>
          <w:sz w:val="22"/>
          <w:szCs w:val="22"/>
        </w:rPr>
        <w:t xml:space="preserve">promoção </w:t>
      </w:r>
      <w:r w:rsidR="00B80A15">
        <w:rPr>
          <w:rFonts w:ascii="Arial" w:hAnsi="Arial" w:cs="Arial"/>
          <w:sz w:val="22"/>
          <w:szCs w:val="22"/>
        </w:rPr>
        <w:t xml:space="preserve">seriam </w:t>
      </w:r>
      <w:r w:rsidR="000A6446">
        <w:rPr>
          <w:rFonts w:ascii="Arial" w:hAnsi="Arial" w:cs="Arial"/>
          <w:sz w:val="22"/>
          <w:szCs w:val="22"/>
        </w:rPr>
        <w:t xml:space="preserve">feitas em conjunto pelo CAU/SC e </w:t>
      </w:r>
      <w:r w:rsidR="007E3B70">
        <w:rPr>
          <w:rFonts w:ascii="Arial" w:hAnsi="Arial" w:cs="Arial"/>
          <w:sz w:val="22"/>
          <w:szCs w:val="22"/>
        </w:rPr>
        <w:t>aquela instituição</w:t>
      </w:r>
      <w:r w:rsidR="000A6446">
        <w:rPr>
          <w:rFonts w:ascii="Arial" w:hAnsi="Arial" w:cs="Arial"/>
          <w:sz w:val="22"/>
          <w:szCs w:val="22"/>
        </w:rPr>
        <w:t>;</w:t>
      </w:r>
    </w:p>
    <w:p w:rsidR="00B80A15" w:rsidRDefault="00B80A15" w:rsidP="00805DB3">
      <w:pPr>
        <w:pStyle w:val="Default"/>
        <w:jc w:val="both"/>
        <w:rPr>
          <w:rFonts w:ascii="Arial" w:hAnsi="Arial" w:cs="Arial"/>
          <w:sz w:val="22"/>
          <w:szCs w:val="22"/>
        </w:rPr>
      </w:pPr>
    </w:p>
    <w:p w:rsidR="00B80A15" w:rsidRDefault="00B80A15" w:rsidP="00805DB3">
      <w:pPr>
        <w:pStyle w:val="Default"/>
        <w:jc w:val="both"/>
        <w:rPr>
          <w:rFonts w:ascii="Arial" w:hAnsi="Arial" w:cs="Arial"/>
          <w:sz w:val="22"/>
          <w:szCs w:val="22"/>
        </w:rPr>
      </w:pPr>
      <w:r>
        <w:rPr>
          <w:rFonts w:ascii="Arial" w:hAnsi="Arial" w:cs="Arial"/>
          <w:sz w:val="22"/>
          <w:szCs w:val="22"/>
        </w:rPr>
        <w:t xml:space="preserve">Considerando que o evento tem como objetivos difundir o conhecimento sobre a temática Arquitetura e Saúde, incentivando o debate acadêmico para apresentar projetos </w:t>
      </w:r>
      <w:r w:rsidR="006F2F7E">
        <w:rPr>
          <w:rFonts w:ascii="Arial" w:hAnsi="Arial" w:cs="Arial"/>
          <w:sz w:val="22"/>
          <w:szCs w:val="22"/>
        </w:rPr>
        <w:t xml:space="preserve">e pesquisas sobre o tema, com o intuito de sensibilizar estudantes e profissionais sobre o papel da arquitetura na prevenção e controle de infecções nos edifícios assistenciais de saúde; </w:t>
      </w:r>
    </w:p>
    <w:p w:rsidR="00805DB3" w:rsidRDefault="00805DB3" w:rsidP="00805DB3">
      <w:pPr>
        <w:pStyle w:val="Default"/>
        <w:jc w:val="both"/>
        <w:rPr>
          <w:rFonts w:ascii="Arial" w:hAnsi="Arial" w:cs="Arial"/>
          <w:sz w:val="22"/>
          <w:szCs w:val="22"/>
        </w:rPr>
      </w:pPr>
    </w:p>
    <w:p w:rsidR="00B80A15" w:rsidRDefault="00B80A15" w:rsidP="00805DB3">
      <w:pPr>
        <w:pStyle w:val="Default"/>
        <w:jc w:val="both"/>
        <w:rPr>
          <w:rFonts w:ascii="Arial" w:hAnsi="Arial" w:cs="Arial"/>
          <w:sz w:val="22"/>
          <w:szCs w:val="22"/>
        </w:rPr>
      </w:pPr>
      <w:r>
        <w:rPr>
          <w:rFonts w:ascii="Arial" w:hAnsi="Arial" w:cs="Arial"/>
          <w:sz w:val="22"/>
          <w:szCs w:val="22"/>
        </w:rPr>
        <w:t xml:space="preserve">Considerando que projetos de estabelecimentos assistenciais em saúde estão entre os programas de arquitetura de maior complexidade, pois estes edifícios possuem rigorosos requisitos funcionais e técnicos, com uma gama de configurações, além de envolver altos custos operacionais e de construção; </w:t>
      </w:r>
    </w:p>
    <w:p w:rsidR="00B80A15" w:rsidRDefault="00B80A15" w:rsidP="00805DB3">
      <w:pPr>
        <w:pStyle w:val="Default"/>
        <w:jc w:val="both"/>
        <w:rPr>
          <w:rFonts w:ascii="Arial" w:hAnsi="Arial" w:cs="Arial"/>
          <w:sz w:val="22"/>
          <w:szCs w:val="22"/>
        </w:rPr>
      </w:pPr>
    </w:p>
    <w:p w:rsidR="00B80A15" w:rsidRDefault="00B80A15" w:rsidP="00805DB3">
      <w:pPr>
        <w:pStyle w:val="Default"/>
        <w:jc w:val="both"/>
        <w:rPr>
          <w:rFonts w:ascii="Arial" w:hAnsi="Arial" w:cs="Arial"/>
          <w:sz w:val="22"/>
          <w:szCs w:val="22"/>
        </w:rPr>
      </w:pPr>
      <w:r>
        <w:rPr>
          <w:rFonts w:ascii="Arial" w:hAnsi="Arial" w:cs="Arial"/>
          <w:sz w:val="22"/>
          <w:szCs w:val="22"/>
        </w:rPr>
        <w:t xml:space="preserve">Considerando que projetos arquitetônicos de estabelecimentos assistenciais de saúde, tais como hospitais, unidades de pronto atendimento, unidades básicas de saúde, clinicas entre outros, requerem a contribuição de diversas áreas de conhecimento e </w:t>
      </w:r>
      <w:r w:rsidR="00393732">
        <w:rPr>
          <w:rFonts w:ascii="Arial" w:hAnsi="Arial" w:cs="Arial"/>
          <w:sz w:val="22"/>
          <w:szCs w:val="22"/>
        </w:rPr>
        <w:t>demandam, para</w:t>
      </w:r>
      <w:r>
        <w:rPr>
          <w:rFonts w:ascii="Arial" w:hAnsi="Arial" w:cs="Arial"/>
          <w:sz w:val="22"/>
          <w:szCs w:val="22"/>
        </w:rPr>
        <w:t xml:space="preserve"> sua elaboração, de uma equipe multidisciplinar; </w:t>
      </w:r>
    </w:p>
    <w:p w:rsidR="006F2F7E" w:rsidRDefault="006F2F7E" w:rsidP="00805DB3">
      <w:pPr>
        <w:pStyle w:val="Default"/>
        <w:jc w:val="both"/>
        <w:rPr>
          <w:rFonts w:ascii="Arial" w:hAnsi="Arial" w:cs="Arial"/>
          <w:sz w:val="22"/>
          <w:szCs w:val="22"/>
        </w:rPr>
      </w:pPr>
    </w:p>
    <w:p w:rsidR="006F2F7E" w:rsidRDefault="006F2F7E" w:rsidP="00805DB3">
      <w:pPr>
        <w:pStyle w:val="Default"/>
        <w:jc w:val="both"/>
        <w:rPr>
          <w:rFonts w:ascii="Arial" w:hAnsi="Arial" w:cs="Arial"/>
          <w:sz w:val="22"/>
          <w:szCs w:val="22"/>
        </w:rPr>
      </w:pPr>
      <w:r>
        <w:rPr>
          <w:rFonts w:ascii="Arial" w:hAnsi="Arial" w:cs="Arial"/>
          <w:sz w:val="22"/>
          <w:szCs w:val="22"/>
        </w:rPr>
        <w:t xml:space="preserve">Considerando que além da correalização, </w:t>
      </w:r>
      <w:r w:rsidR="00A12260">
        <w:rPr>
          <w:rFonts w:ascii="Arial" w:hAnsi="Arial" w:cs="Arial"/>
          <w:sz w:val="22"/>
          <w:szCs w:val="22"/>
        </w:rPr>
        <w:t xml:space="preserve">a Coordenação do Curso </w:t>
      </w:r>
      <w:r w:rsidR="00393732">
        <w:rPr>
          <w:rFonts w:ascii="Arial" w:hAnsi="Arial" w:cs="Arial"/>
          <w:sz w:val="22"/>
          <w:szCs w:val="22"/>
        </w:rPr>
        <w:t>de Arquitetura</w:t>
      </w:r>
      <w:r>
        <w:rPr>
          <w:rFonts w:ascii="Arial" w:hAnsi="Arial" w:cs="Arial"/>
          <w:sz w:val="22"/>
          <w:szCs w:val="22"/>
        </w:rPr>
        <w:t xml:space="preserve"> e Urbanismo chancela a contribuição da Comissão de Controle de Infecção Hospitalar do Hospital Universitário e da Organização Humanitária Médicos sem Fronteiras, o que qualifica a metodologia e </w:t>
      </w:r>
      <w:r w:rsidR="00A260B7">
        <w:rPr>
          <w:rFonts w:ascii="Arial" w:hAnsi="Arial" w:cs="Arial"/>
          <w:sz w:val="22"/>
          <w:szCs w:val="22"/>
        </w:rPr>
        <w:t xml:space="preserve">a </w:t>
      </w:r>
      <w:r>
        <w:rPr>
          <w:rFonts w:ascii="Arial" w:hAnsi="Arial" w:cs="Arial"/>
          <w:sz w:val="22"/>
          <w:szCs w:val="22"/>
        </w:rPr>
        <w:t>programação multidisciplinar proposta;</w:t>
      </w:r>
    </w:p>
    <w:p w:rsidR="006F2F7E" w:rsidRDefault="006F2F7E" w:rsidP="00805DB3">
      <w:pPr>
        <w:pStyle w:val="Default"/>
        <w:jc w:val="both"/>
        <w:rPr>
          <w:rFonts w:ascii="Arial" w:hAnsi="Arial" w:cs="Arial"/>
          <w:sz w:val="22"/>
          <w:szCs w:val="22"/>
        </w:rPr>
      </w:pPr>
    </w:p>
    <w:p w:rsidR="00494BE7" w:rsidRDefault="006F2F7E" w:rsidP="00494BE7">
      <w:pPr>
        <w:pStyle w:val="Default"/>
        <w:jc w:val="both"/>
        <w:rPr>
          <w:rFonts w:ascii="Arial" w:hAnsi="Arial" w:cs="Arial"/>
          <w:sz w:val="22"/>
          <w:szCs w:val="22"/>
        </w:rPr>
      </w:pPr>
      <w:r>
        <w:rPr>
          <w:rFonts w:ascii="Arial" w:hAnsi="Arial" w:cs="Arial"/>
          <w:sz w:val="22"/>
          <w:szCs w:val="22"/>
        </w:rPr>
        <w:t xml:space="preserve">Considerando que </w:t>
      </w:r>
      <w:r w:rsidR="00397A43">
        <w:rPr>
          <w:rFonts w:ascii="Arial" w:hAnsi="Arial" w:cs="Arial"/>
          <w:sz w:val="22"/>
          <w:szCs w:val="22"/>
        </w:rPr>
        <w:t xml:space="preserve">o tema em </w:t>
      </w:r>
      <w:r w:rsidR="00397A43" w:rsidRPr="00494BE7">
        <w:rPr>
          <w:rFonts w:ascii="Arial" w:hAnsi="Arial" w:cs="Arial"/>
          <w:sz w:val="22"/>
          <w:szCs w:val="22"/>
        </w:rPr>
        <w:t xml:space="preserve">questão – Arquitetura em Saúde – dialoga diretamente com as temáticas abordadas pelo CAU/SC, particularmente na reflexão </w:t>
      </w:r>
      <w:r w:rsidR="00494BE7" w:rsidRPr="00494BE7">
        <w:rPr>
          <w:rFonts w:ascii="Arial" w:hAnsi="Arial" w:cs="Arial"/>
          <w:sz w:val="22"/>
          <w:szCs w:val="22"/>
        </w:rPr>
        <w:t xml:space="preserve">de </w:t>
      </w:r>
      <w:r w:rsidR="00393732" w:rsidRPr="00494BE7">
        <w:rPr>
          <w:rFonts w:ascii="Arial" w:hAnsi="Arial" w:cs="Arial"/>
          <w:sz w:val="22"/>
          <w:szCs w:val="22"/>
        </w:rPr>
        <w:t xml:space="preserve">que a </w:t>
      </w:r>
      <w:r w:rsidR="00393732">
        <w:rPr>
          <w:rFonts w:ascii="Arial" w:hAnsi="Arial" w:cs="Arial"/>
          <w:sz w:val="22"/>
          <w:szCs w:val="22"/>
        </w:rPr>
        <w:t>A</w:t>
      </w:r>
      <w:r w:rsidR="00393732" w:rsidRPr="00494BE7">
        <w:rPr>
          <w:rFonts w:ascii="Arial" w:hAnsi="Arial" w:cs="Arial"/>
          <w:sz w:val="22"/>
          <w:szCs w:val="22"/>
        </w:rPr>
        <w:t>rquitetura</w:t>
      </w:r>
      <w:r w:rsidR="00494BE7" w:rsidRPr="00494BE7">
        <w:rPr>
          <w:rFonts w:ascii="Arial" w:hAnsi="Arial" w:cs="Arial"/>
          <w:sz w:val="22"/>
          <w:szCs w:val="22"/>
        </w:rPr>
        <w:t xml:space="preserve"> assume como critério os resultad</w:t>
      </w:r>
      <w:r w:rsidR="00494BE7">
        <w:rPr>
          <w:rFonts w:ascii="Arial" w:hAnsi="Arial" w:cs="Arial"/>
          <w:sz w:val="22"/>
          <w:szCs w:val="22"/>
        </w:rPr>
        <w:t xml:space="preserve">os de saúde e qualidade de vida, trazendo para seus espaços, os signos e valores que se </w:t>
      </w:r>
      <w:r w:rsidR="00AA300A">
        <w:rPr>
          <w:rFonts w:ascii="Arial" w:hAnsi="Arial" w:cs="Arial"/>
          <w:sz w:val="22"/>
          <w:szCs w:val="22"/>
        </w:rPr>
        <w:t>encontram inclusive</w:t>
      </w:r>
      <w:r w:rsidR="00494BE7">
        <w:rPr>
          <w:rFonts w:ascii="Arial" w:hAnsi="Arial" w:cs="Arial"/>
          <w:sz w:val="22"/>
          <w:szCs w:val="22"/>
        </w:rPr>
        <w:t xml:space="preserve"> nas construções </w:t>
      </w:r>
      <w:r w:rsidR="00AA300A">
        <w:rPr>
          <w:rFonts w:ascii="Arial" w:hAnsi="Arial" w:cs="Arial"/>
          <w:sz w:val="22"/>
          <w:szCs w:val="22"/>
        </w:rPr>
        <w:t>projetadas em</w:t>
      </w:r>
      <w:r w:rsidR="00494BE7">
        <w:rPr>
          <w:rFonts w:ascii="Arial" w:hAnsi="Arial" w:cs="Arial"/>
          <w:sz w:val="22"/>
          <w:szCs w:val="22"/>
        </w:rPr>
        <w:t xml:space="preserve"> integração com o espaço exterior; </w:t>
      </w:r>
    </w:p>
    <w:p w:rsidR="00494BE7" w:rsidRDefault="00494BE7" w:rsidP="00805DB3">
      <w:pPr>
        <w:pStyle w:val="Default"/>
        <w:jc w:val="both"/>
        <w:rPr>
          <w:rFonts w:ascii="Arial" w:hAnsi="Arial" w:cs="Arial"/>
          <w:sz w:val="22"/>
          <w:szCs w:val="22"/>
        </w:rPr>
      </w:pPr>
    </w:p>
    <w:p w:rsidR="0033068C" w:rsidRDefault="00A12260" w:rsidP="00805DB3">
      <w:pPr>
        <w:pStyle w:val="Default"/>
        <w:jc w:val="both"/>
        <w:rPr>
          <w:rFonts w:ascii="Arial" w:hAnsi="Arial" w:cs="Arial"/>
          <w:sz w:val="22"/>
          <w:szCs w:val="22"/>
        </w:rPr>
      </w:pPr>
      <w:r>
        <w:rPr>
          <w:rFonts w:ascii="Arial" w:hAnsi="Arial" w:cs="Arial"/>
          <w:sz w:val="22"/>
          <w:szCs w:val="22"/>
        </w:rPr>
        <w:t xml:space="preserve">Considerando que o </w:t>
      </w:r>
      <w:r w:rsidR="00805DB3">
        <w:rPr>
          <w:rFonts w:ascii="Arial" w:hAnsi="Arial" w:cs="Arial"/>
          <w:sz w:val="22"/>
          <w:szCs w:val="22"/>
        </w:rPr>
        <w:t xml:space="preserve">CAU/SC incorpora no seu planejamento e plano de ação os Objetivos de Desenvolvimento Sustentáveis da ONU – ODS/ONU, desenvolvendo e fomentando a sustentabilidade </w:t>
      </w:r>
      <w:r w:rsidR="000A6446">
        <w:rPr>
          <w:rFonts w:ascii="Arial" w:hAnsi="Arial" w:cs="Arial"/>
          <w:sz w:val="22"/>
          <w:szCs w:val="22"/>
        </w:rPr>
        <w:t>econômica, social e ambiental, inclusive</w:t>
      </w:r>
      <w:r>
        <w:rPr>
          <w:rFonts w:ascii="Arial" w:hAnsi="Arial" w:cs="Arial"/>
          <w:sz w:val="22"/>
          <w:szCs w:val="22"/>
        </w:rPr>
        <w:t xml:space="preserve"> nas medidas para assegurar </w:t>
      </w:r>
      <w:r w:rsidR="00494BE7">
        <w:rPr>
          <w:rFonts w:ascii="Arial" w:hAnsi="Arial" w:cs="Arial"/>
          <w:sz w:val="22"/>
          <w:szCs w:val="22"/>
        </w:rPr>
        <w:t xml:space="preserve">“saúde e bem-estar”, </w:t>
      </w:r>
      <w:r>
        <w:rPr>
          <w:rFonts w:ascii="Arial" w:hAnsi="Arial" w:cs="Arial"/>
          <w:sz w:val="22"/>
          <w:szCs w:val="22"/>
        </w:rPr>
        <w:t xml:space="preserve">premissa difundida pelo ODS 3 </w:t>
      </w:r>
      <w:r w:rsidR="0033068C">
        <w:rPr>
          <w:rFonts w:ascii="Arial" w:hAnsi="Arial" w:cs="Arial"/>
          <w:sz w:val="22"/>
          <w:szCs w:val="22"/>
        </w:rPr>
        <w:t>(</w:t>
      </w:r>
      <w:r>
        <w:rPr>
          <w:rFonts w:ascii="Arial" w:hAnsi="Arial" w:cs="Arial"/>
          <w:sz w:val="22"/>
          <w:szCs w:val="22"/>
        </w:rPr>
        <w:t>assegura</w:t>
      </w:r>
      <w:r w:rsidR="00494BE7">
        <w:rPr>
          <w:rFonts w:ascii="Arial" w:hAnsi="Arial" w:cs="Arial"/>
          <w:sz w:val="22"/>
          <w:szCs w:val="22"/>
        </w:rPr>
        <w:t>r</w:t>
      </w:r>
      <w:r>
        <w:rPr>
          <w:rFonts w:ascii="Arial" w:hAnsi="Arial" w:cs="Arial"/>
          <w:sz w:val="22"/>
          <w:szCs w:val="22"/>
        </w:rPr>
        <w:t xml:space="preserve"> uma vida saudável e promover o bem-estar par todos, </w:t>
      </w:r>
      <w:r w:rsidR="00A260B7">
        <w:rPr>
          <w:rFonts w:ascii="Arial" w:hAnsi="Arial" w:cs="Arial"/>
          <w:sz w:val="22"/>
          <w:szCs w:val="22"/>
        </w:rPr>
        <w:t xml:space="preserve">em </w:t>
      </w:r>
      <w:r>
        <w:rPr>
          <w:rFonts w:ascii="Arial" w:hAnsi="Arial" w:cs="Arial"/>
          <w:sz w:val="22"/>
          <w:szCs w:val="22"/>
        </w:rPr>
        <w:t>todas as idades</w:t>
      </w:r>
      <w:r w:rsidR="00393732">
        <w:rPr>
          <w:rFonts w:ascii="Arial" w:hAnsi="Arial" w:cs="Arial"/>
          <w:sz w:val="22"/>
          <w:szCs w:val="22"/>
        </w:rPr>
        <w:t xml:space="preserve">); </w:t>
      </w:r>
    </w:p>
    <w:p w:rsidR="00A12260" w:rsidRDefault="00A12260" w:rsidP="00805DB3">
      <w:pPr>
        <w:pStyle w:val="Default"/>
        <w:jc w:val="both"/>
        <w:rPr>
          <w:rFonts w:ascii="Arial" w:hAnsi="Arial" w:cs="Arial"/>
          <w:sz w:val="22"/>
          <w:szCs w:val="22"/>
        </w:rPr>
      </w:pPr>
    </w:p>
    <w:p w:rsidR="00805DB3" w:rsidRDefault="00805DB3" w:rsidP="00805DB3">
      <w:pPr>
        <w:pStyle w:val="Default"/>
        <w:jc w:val="both"/>
        <w:rPr>
          <w:rFonts w:ascii="Arial" w:hAnsi="Arial" w:cs="Arial"/>
          <w:sz w:val="22"/>
          <w:szCs w:val="22"/>
        </w:rPr>
      </w:pPr>
    </w:p>
    <w:p w:rsidR="00805DB3" w:rsidRDefault="00805DB3" w:rsidP="00805DB3">
      <w:pPr>
        <w:jc w:val="both"/>
        <w:rPr>
          <w:rFonts w:ascii="Arial" w:hAnsi="Arial" w:cs="Arial"/>
          <w:b/>
        </w:rPr>
      </w:pPr>
      <w:r>
        <w:rPr>
          <w:rFonts w:ascii="Arial" w:hAnsi="Arial" w:cs="Arial"/>
          <w:b/>
        </w:rPr>
        <w:lastRenderedPageBreak/>
        <w:t xml:space="preserve">DELIBERA POR: </w:t>
      </w:r>
    </w:p>
    <w:p w:rsidR="00805DB3" w:rsidRDefault="00805DB3" w:rsidP="00805DB3">
      <w:pPr>
        <w:jc w:val="both"/>
        <w:rPr>
          <w:rFonts w:ascii="Arial" w:hAnsi="Arial" w:cs="Arial"/>
          <w:b/>
        </w:rPr>
      </w:pPr>
    </w:p>
    <w:p w:rsidR="00A201B2" w:rsidRDefault="00A201B2" w:rsidP="00805DB3">
      <w:pPr>
        <w:pStyle w:val="Default"/>
        <w:jc w:val="both"/>
        <w:rPr>
          <w:rFonts w:ascii="Arial" w:hAnsi="Arial" w:cs="Arial"/>
          <w:sz w:val="22"/>
          <w:szCs w:val="22"/>
        </w:rPr>
      </w:pPr>
      <w:r>
        <w:rPr>
          <w:rFonts w:ascii="Arial" w:hAnsi="Arial" w:cs="Arial"/>
          <w:sz w:val="22"/>
          <w:szCs w:val="22"/>
        </w:rPr>
        <w:t xml:space="preserve">1 - </w:t>
      </w:r>
      <w:r w:rsidR="00805DB3">
        <w:rPr>
          <w:rFonts w:ascii="Arial" w:hAnsi="Arial" w:cs="Arial"/>
          <w:sz w:val="22"/>
          <w:szCs w:val="22"/>
        </w:rPr>
        <w:t xml:space="preserve">Realizar em conjunto com </w:t>
      </w:r>
      <w:r w:rsidR="00393732">
        <w:rPr>
          <w:rFonts w:ascii="Arial" w:hAnsi="Arial" w:cs="Arial"/>
          <w:sz w:val="22"/>
          <w:szCs w:val="22"/>
        </w:rPr>
        <w:t>o Curso de Arqui</w:t>
      </w:r>
      <w:r w:rsidR="00963584">
        <w:rPr>
          <w:rFonts w:ascii="Arial" w:hAnsi="Arial" w:cs="Arial"/>
          <w:sz w:val="22"/>
          <w:szCs w:val="22"/>
        </w:rPr>
        <w:t>t</w:t>
      </w:r>
      <w:r w:rsidR="00393732">
        <w:rPr>
          <w:rFonts w:ascii="Arial" w:hAnsi="Arial" w:cs="Arial"/>
          <w:sz w:val="22"/>
          <w:szCs w:val="22"/>
        </w:rPr>
        <w:t xml:space="preserve">etura e Urbanismo da Universidade Federal de Santa Catarina – UFSC, o “I Seminário de Arquitetura e Urbanismo: </w:t>
      </w:r>
      <w:r>
        <w:rPr>
          <w:rFonts w:ascii="Arial" w:hAnsi="Arial" w:cs="Arial"/>
          <w:sz w:val="22"/>
          <w:szCs w:val="22"/>
        </w:rPr>
        <w:t>Pre</w:t>
      </w:r>
      <w:r w:rsidR="00AA300A">
        <w:rPr>
          <w:rFonts w:ascii="Arial" w:hAnsi="Arial" w:cs="Arial"/>
          <w:sz w:val="22"/>
          <w:szCs w:val="22"/>
        </w:rPr>
        <w:t>venção e Controle de Infecções”</w:t>
      </w:r>
      <w:r>
        <w:rPr>
          <w:rFonts w:ascii="Arial" w:hAnsi="Arial" w:cs="Arial"/>
          <w:sz w:val="22"/>
          <w:szCs w:val="22"/>
        </w:rPr>
        <w:t xml:space="preserve">, nos dias 14 e 15 de outubro de 2019, na cidade de </w:t>
      </w:r>
      <w:r w:rsidR="00A260B7">
        <w:rPr>
          <w:rFonts w:ascii="Arial" w:hAnsi="Arial" w:cs="Arial"/>
          <w:sz w:val="22"/>
          <w:szCs w:val="22"/>
        </w:rPr>
        <w:t>Florianópolis</w:t>
      </w:r>
      <w:r w:rsidR="00AA300A">
        <w:rPr>
          <w:rFonts w:ascii="Arial" w:hAnsi="Arial" w:cs="Arial"/>
          <w:sz w:val="22"/>
          <w:szCs w:val="22"/>
        </w:rPr>
        <w:t>/SC;</w:t>
      </w:r>
    </w:p>
    <w:p w:rsidR="00805DB3" w:rsidRDefault="00805DB3" w:rsidP="00805DB3">
      <w:pPr>
        <w:pStyle w:val="Default"/>
        <w:jc w:val="both"/>
        <w:rPr>
          <w:rFonts w:ascii="Arial" w:hAnsi="Arial" w:cs="Arial"/>
          <w:sz w:val="22"/>
          <w:szCs w:val="22"/>
        </w:rPr>
      </w:pPr>
    </w:p>
    <w:p w:rsidR="00A201B2" w:rsidRDefault="00805DB3" w:rsidP="0072194C">
      <w:pPr>
        <w:jc w:val="both"/>
        <w:rPr>
          <w:rFonts w:ascii="Arial" w:hAnsi="Arial" w:cs="Arial"/>
        </w:rPr>
      </w:pPr>
      <w:r>
        <w:rPr>
          <w:rFonts w:ascii="Arial" w:hAnsi="Arial" w:cs="Arial"/>
        </w:rPr>
        <w:t xml:space="preserve">2 – Aprovar </w:t>
      </w:r>
      <w:r w:rsidR="0033068C">
        <w:rPr>
          <w:rFonts w:ascii="Arial" w:hAnsi="Arial" w:cs="Arial"/>
        </w:rPr>
        <w:t>a programação do evento</w:t>
      </w:r>
      <w:r w:rsidR="0072194C">
        <w:rPr>
          <w:rFonts w:ascii="Arial" w:hAnsi="Arial" w:cs="Arial"/>
        </w:rPr>
        <w:t xml:space="preserve">, bem como, o convite </w:t>
      </w:r>
      <w:r w:rsidR="00A201B2">
        <w:rPr>
          <w:rFonts w:ascii="Arial" w:hAnsi="Arial" w:cs="Arial"/>
        </w:rPr>
        <w:t>aos palestrantes</w:t>
      </w:r>
      <w:r w:rsidR="00963584">
        <w:rPr>
          <w:rFonts w:ascii="Arial" w:hAnsi="Arial" w:cs="Arial"/>
        </w:rPr>
        <w:t xml:space="preserve">: </w:t>
      </w:r>
      <w:r w:rsidR="00316701">
        <w:rPr>
          <w:rFonts w:ascii="Arial" w:hAnsi="Arial" w:cs="Arial"/>
        </w:rPr>
        <w:t xml:space="preserve"> </w:t>
      </w:r>
      <w:r w:rsidR="00A201B2">
        <w:rPr>
          <w:rFonts w:ascii="Arial" w:hAnsi="Arial" w:cs="Arial"/>
        </w:rPr>
        <w:t xml:space="preserve"> Arquiteto e Urbanista, </w:t>
      </w:r>
      <w:r w:rsidR="00A201B2" w:rsidRPr="00316701">
        <w:rPr>
          <w:rFonts w:ascii="Arial" w:hAnsi="Arial" w:cs="Arial"/>
        </w:rPr>
        <w:t>Dr. Antonio Pedro Alves de Carvalho;</w:t>
      </w:r>
      <w:r w:rsidR="00A201B2">
        <w:rPr>
          <w:rFonts w:ascii="Arial" w:hAnsi="Arial" w:cs="Arial"/>
        </w:rPr>
        <w:t xml:space="preserve"> Arquiteta e Urbanista, Dra</w:t>
      </w:r>
      <w:r w:rsidR="00A201B2" w:rsidRPr="00316701">
        <w:rPr>
          <w:rFonts w:ascii="Arial" w:hAnsi="Arial" w:cs="Arial"/>
        </w:rPr>
        <w:t>. Eliete de Pinho Araújo;</w:t>
      </w:r>
      <w:r w:rsidR="00A201B2">
        <w:rPr>
          <w:rFonts w:ascii="Arial" w:hAnsi="Arial" w:cs="Arial"/>
        </w:rPr>
        <w:t xml:space="preserve"> Arquiteta e Urbanista, </w:t>
      </w:r>
      <w:r w:rsidR="00316701">
        <w:rPr>
          <w:rFonts w:ascii="Arial" w:hAnsi="Arial" w:cs="Arial"/>
        </w:rPr>
        <w:t xml:space="preserve">Esp. </w:t>
      </w:r>
      <w:r w:rsidR="00316701" w:rsidRPr="00316701">
        <w:rPr>
          <w:rFonts w:ascii="Arial" w:hAnsi="Arial" w:cs="Arial"/>
        </w:rPr>
        <w:t xml:space="preserve">Elisabeth </w:t>
      </w:r>
      <w:proofErr w:type="spellStart"/>
      <w:r w:rsidR="00A201B2" w:rsidRPr="00316701">
        <w:rPr>
          <w:rFonts w:ascii="Arial" w:hAnsi="Arial" w:cs="Arial"/>
        </w:rPr>
        <w:t>Hirt</w:t>
      </w:r>
      <w:proofErr w:type="spellEnd"/>
      <w:r w:rsidR="00316701" w:rsidRPr="00316701">
        <w:rPr>
          <w:rFonts w:ascii="Arial" w:hAnsi="Arial" w:cs="Arial"/>
        </w:rPr>
        <w:t>;</w:t>
      </w:r>
      <w:r w:rsidR="00316701">
        <w:rPr>
          <w:rFonts w:ascii="Arial" w:hAnsi="Arial" w:cs="Arial"/>
        </w:rPr>
        <w:t xml:space="preserve"> Arquiteto e Urbanista, </w:t>
      </w:r>
      <w:r w:rsidR="00316701" w:rsidRPr="00316701">
        <w:rPr>
          <w:rFonts w:ascii="Arial" w:hAnsi="Arial" w:cs="Arial"/>
        </w:rPr>
        <w:t>Dr. Fábio Bittencourt;</w:t>
      </w:r>
      <w:r w:rsidR="00316701">
        <w:rPr>
          <w:rFonts w:ascii="Arial" w:hAnsi="Arial" w:cs="Arial"/>
        </w:rPr>
        <w:t xml:space="preserve"> Arquiteto e Urbanista, </w:t>
      </w:r>
      <w:r w:rsidR="00316701" w:rsidRPr="00316701">
        <w:rPr>
          <w:rFonts w:ascii="Arial" w:hAnsi="Arial" w:cs="Arial"/>
        </w:rPr>
        <w:t>Me. Guilherme Coelho;</w:t>
      </w:r>
      <w:r w:rsidR="00316701">
        <w:rPr>
          <w:rFonts w:ascii="Arial" w:hAnsi="Arial" w:cs="Arial"/>
        </w:rPr>
        <w:t xml:space="preserve"> Arquiteto e Urbanista, Me</w:t>
      </w:r>
      <w:r w:rsidR="00AA300A">
        <w:rPr>
          <w:rFonts w:ascii="Arial" w:hAnsi="Arial" w:cs="Arial"/>
        </w:rPr>
        <w:t>. Marcio Nascimento de Oliveira;</w:t>
      </w:r>
      <w:r w:rsidR="00316701" w:rsidRPr="00316701">
        <w:rPr>
          <w:rFonts w:ascii="Arial" w:hAnsi="Arial" w:cs="Arial"/>
        </w:rPr>
        <w:t xml:space="preserve"> </w:t>
      </w:r>
    </w:p>
    <w:p w:rsidR="00316701" w:rsidRDefault="00316701" w:rsidP="0072194C">
      <w:pPr>
        <w:jc w:val="both"/>
        <w:rPr>
          <w:rFonts w:ascii="Arial" w:hAnsi="Arial" w:cs="Arial"/>
        </w:rPr>
      </w:pPr>
    </w:p>
    <w:p w:rsidR="00316701" w:rsidRDefault="00316701" w:rsidP="0072194C">
      <w:pPr>
        <w:jc w:val="both"/>
        <w:rPr>
          <w:rFonts w:ascii="Arial" w:hAnsi="Arial" w:cs="Arial"/>
        </w:rPr>
      </w:pPr>
      <w:r>
        <w:rPr>
          <w:rFonts w:ascii="Arial" w:hAnsi="Arial" w:cs="Arial"/>
        </w:rPr>
        <w:t xml:space="preserve">3 – </w:t>
      </w:r>
      <w:r w:rsidR="00116C01">
        <w:rPr>
          <w:rFonts w:ascii="Arial" w:hAnsi="Arial" w:cs="Arial"/>
        </w:rPr>
        <w:t xml:space="preserve"> </w:t>
      </w:r>
      <w:r w:rsidR="00963584">
        <w:rPr>
          <w:rFonts w:ascii="Arial" w:hAnsi="Arial" w:cs="Arial"/>
        </w:rPr>
        <w:t xml:space="preserve">Aprovar </w:t>
      </w:r>
      <w:r>
        <w:rPr>
          <w:rFonts w:ascii="Arial" w:hAnsi="Arial" w:cs="Arial"/>
        </w:rPr>
        <w:t xml:space="preserve">que </w:t>
      </w:r>
      <w:r w:rsidR="00963584">
        <w:rPr>
          <w:rFonts w:ascii="Arial" w:hAnsi="Arial" w:cs="Arial"/>
        </w:rPr>
        <w:t>os custos de passagem, deslocamento urbano, hospedagem e alimentação</w:t>
      </w:r>
      <w:r w:rsidR="00116C01">
        <w:rPr>
          <w:rFonts w:ascii="Arial" w:hAnsi="Arial" w:cs="Arial"/>
        </w:rPr>
        <w:t xml:space="preserve"> dos palestrantes, </w:t>
      </w:r>
      <w:r w:rsidR="00963584">
        <w:rPr>
          <w:rFonts w:ascii="Arial" w:hAnsi="Arial" w:cs="Arial"/>
        </w:rPr>
        <w:t>correção às expensas do CAU/SC, no centro de custos d</w:t>
      </w:r>
      <w:r w:rsidR="00E71D5E">
        <w:rPr>
          <w:rFonts w:ascii="Arial" w:hAnsi="Arial" w:cs="Arial"/>
        </w:rPr>
        <w:t xml:space="preserve">o Gabinete </w:t>
      </w:r>
      <w:r w:rsidR="00AA300A">
        <w:rPr>
          <w:rFonts w:ascii="Arial" w:hAnsi="Arial" w:cs="Arial"/>
        </w:rPr>
        <w:t>da Presidência;</w:t>
      </w:r>
      <w:r w:rsidR="00E71D5E">
        <w:rPr>
          <w:rFonts w:ascii="Arial" w:hAnsi="Arial" w:cs="Arial"/>
        </w:rPr>
        <w:t xml:space="preserve"> </w:t>
      </w:r>
      <w:r w:rsidR="00963584">
        <w:rPr>
          <w:rFonts w:ascii="Arial" w:hAnsi="Arial" w:cs="Arial"/>
        </w:rPr>
        <w:t xml:space="preserve"> </w:t>
      </w:r>
    </w:p>
    <w:p w:rsidR="003A4B12" w:rsidRDefault="003A4B12" w:rsidP="0072194C">
      <w:pPr>
        <w:jc w:val="both"/>
        <w:rPr>
          <w:rFonts w:ascii="Arial" w:hAnsi="Arial" w:cs="Arial"/>
        </w:rPr>
      </w:pPr>
    </w:p>
    <w:p w:rsidR="00805DB3" w:rsidRDefault="00A260B7" w:rsidP="00805DB3">
      <w:pPr>
        <w:jc w:val="both"/>
        <w:rPr>
          <w:rFonts w:ascii="Arial" w:hAnsi="Arial" w:cs="Arial"/>
        </w:rPr>
      </w:pPr>
      <w:r>
        <w:rPr>
          <w:rFonts w:ascii="Arial" w:hAnsi="Arial" w:cs="Arial"/>
        </w:rPr>
        <w:t>4</w:t>
      </w:r>
      <w:r w:rsidR="00805DB3">
        <w:rPr>
          <w:rFonts w:ascii="Arial" w:hAnsi="Arial" w:cs="Arial"/>
        </w:rPr>
        <w:t xml:space="preserve"> – Solicitar ao parceiro </w:t>
      </w:r>
      <w:r w:rsidR="0072194C">
        <w:rPr>
          <w:rFonts w:ascii="Arial" w:hAnsi="Arial" w:cs="Arial"/>
        </w:rPr>
        <w:t>UFSC</w:t>
      </w:r>
      <w:r w:rsidR="00805DB3">
        <w:rPr>
          <w:rFonts w:ascii="Arial" w:hAnsi="Arial" w:cs="Arial"/>
        </w:rPr>
        <w:t xml:space="preserve"> a inclusão do selo do Movimento Nacional ODS - Santa Catarina nos materiais de divulgação do evento</w:t>
      </w:r>
      <w:r w:rsidR="00AA300A">
        <w:rPr>
          <w:rFonts w:ascii="Arial" w:hAnsi="Arial" w:cs="Arial"/>
        </w:rPr>
        <w:t>, o qual o CAU/SC é signatário;</w:t>
      </w:r>
    </w:p>
    <w:p w:rsidR="00805DB3" w:rsidRDefault="00805DB3" w:rsidP="00805DB3">
      <w:pPr>
        <w:jc w:val="both"/>
        <w:rPr>
          <w:rFonts w:ascii="Arial" w:hAnsi="Arial" w:cs="Arial"/>
        </w:rPr>
      </w:pPr>
    </w:p>
    <w:p w:rsidR="00805DB3" w:rsidRPr="00AA300A" w:rsidRDefault="00AA300A" w:rsidP="00805DB3">
      <w:pPr>
        <w:jc w:val="both"/>
        <w:rPr>
          <w:rFonts w:ascii="Arial" w:hAnsi="Arial" w:cs="Arial"/>
        </w:rPr>
      </w:pPr>
      <w:r>
        <w:rPr>
          <w:rFonts w:ascii="Arial" w:hAnsi="Arial" w:cs="Arial"/>
        </w:rPr>
        <w:t>5</w:t>
      </w:r>
      <w:r w:rsidR="003A4B12">
        <w:rPr>
          <w:rFonts w:ascii="Arial" w:hAnsi="Arial" w:cs="Arial"/>
        </w:rPr>
        <w:t xml:space="preserve"> </w:t>
      </w:r>
      <w:r w:rsidR="00805DB3">
        <w:rPr>
          <w:rFonts w:ascii="Arial" w:hAnsi="Arial" w:cs="Arial"/>
        </w:rPr>
        <w:t>- En</w:t>
      </w:r>
      <w:r w:rsidR="00805DB3" w:rsidRPr="00AA300A">
        <w:rPr>
          <w:rFonts w:ascii="Arial" w:hAnsi="Arial" w:cs="Arial"/>
        </w:rPr>
        <w:t>caminhar esta deliberação à Presidência do CAU/SC para providências cabíveis.</w:t>
      </w:r>
    </w:p>
    <w:p w:rsidR="004755E2" w:rsidRPr="00AA300A" w:rsidRDefault="004755E2" w:rsidP="004755E2">
      <w:pPr>
        <w:tabs>
          <w:tab w:val="left" w:pos="3094"/>
        </w:tabs>
        <w:jc w:val="both"/>
        <w:rPr>
          <w:rFonts w:ascii="Arial" w:hAnsi="Arial" w:cs="Arial"/>
        </w:rPr>
      </w:pPr>
    </w:p>
    <w:p w:rsidR="00057EF8" w:rsidRDefault="00057EF8" w:rsidP="00057EF8">
      <w:pPr>
        <w:jc w:val="both"/>
        <w:rPr>
          <w:rFonts w:ascii="Arial" w:hAnsi="Arial" w:cs="Arial"/>
        </w:rPr>
      </w:pPr>
      <w:r w:rsidRPr="00AA300A">
        <w:rPr>
          <w:rFonts w:ascii="Arial" w:hAnsi="Arial" w:cs="Arial"/>
        </w:rPr>
        <w:t>Com 0</w:t>
      </w:r>
      <w:r w:rsidR="00AA300A" w:rsidRPr="00AA300A">
        <w:rPr>
          <w:rFonts w:ascii="Arial" w:hAnsi="Arial" w:cs="Arial"/>
        </w:rPr>
        <w:t xml:space="preserve">4 (quatro) </w:t>
      </w:r>
      <w:r w:rsidRPr="00AA300A">
        <w:rPr>
          <w:rFonts w:ascii="Arial" w:hAnsi="Arial" w:cs="Arial"/>
        </w:rPr>
        <w:t>votos favoráveis dos</w:t>
      </w:r>
      <w:r w:rsidR="00AA300A" w:rsidRPr="00AA300A">
        <w:rPr>
          <w:rFonts w:ascii="Arial" w:hAnsi="Arial" w:cs="Arial"/>
        </w:rPr>
        <w:t xml:space="preserve"> conselheiros Everson Martins, Gabriela Morais Pereira, Rosana</w:t>
      </w:r>
      <w:r w:rsidRPr="00AA300A">
        <w:rPr>
          <w:rFonts w:ascii="Arial" w:hAnsi="Arial" w:cs="Arial"/>
        </w:rPr>
        <w:t xml:space="preserve"> Silveira e </w:t>
      </w:r>
      <w:proofErr w:type="spellStart"/>
      <w:r w:rsidRPr="00AA300A">
        <w:rPr>
          <w:rFonts w:ascii="Arial" w:hAnsi="Arial" w:cs="Arial"/>
        </w:rPr>
        <w:t>Silvya</w:t>
      </w:r>
      <w:proofErr w:type="spellEnd"/>
      <w:r w:rsidRPr="00AA300A">
        <w:rPr>
          <w:rFonts w:ascii="Arial" w:hAnsi="Arial" w:cs="Arial"/>
        </w:rPr>
        <w:t xml:space="preserve"> Helena Caprario.</w:t>
      </w:r>
      <w:r>
        <w:rPr>
          <w:rFonts w:ascii="Arial" w:hAnsi="Arial" w:cs="Arial"/>
        </w:rPr>
        <w:t xml:space="preserve"> </w:t>
      </w:r>
    </w:p>
    <w:p w:rsidR="00057EF8" w:rsidRDefault="00057EF8" w:rsidP="00057EF8">
      <w:pPr>
        <w:jc w:val="both"/>
        <w:rPr>
          <w:rFonts w:ascii="Arial" w:hAnsi="Arial" w:cs="Arial"/>
        </w:rPr>
      </w:pPr>
    </w:p>
    <w:p w:rsidR="00511899" w:rsidRDefault="00511899" w:rsidP="00511899">
      <w:pPr>
        <w:jc w:val="both"/>
        <w:rPr>
          <w:rFonts w:ascii="Arial" w:hAnsi="Arial" w:cs="Arial"/>
        </w:rPr>
      </w:pPr>
    </w:p>
    <w:p w:rsidR="00511899" w:rsidRDefault="00511899" w:rsidP="00511899">
      <w:pPr>
        <w:jc w:val="center"/>
        <w:rPr>
          <w:rFonts w:ascii="Arial" w:hAnsi="Arial" w:cs="Arial"/>
        </w:rPr>
      </w:pPr>
      <w:r>
        <w:rPr>
          <w:rFonts w:ascii="Arial" w:hAnsi="Arial" w:cs="Arial"/>
        </w:rPr>
        <w:t xml:space="preserve">Florianópolis, </w:t>
      </w:r>
      <w:r w:rsidR="00846CD7">
        <w:rPr>
          <w:rFonts w:ascii="Arial" w:hAnsi="Arial" w:cs="Arial"/>
        </w:rPr>
        <w:t xml:space="preserve">03 de setembro </w:t>
      </w:r>
      <w:r>
        <w:rPr>
          <w:rFonts w:ascii="Arial" w:hAnsi="Arial" w:cs="Arial"/>
        </w:rPr>
        <w:t>de 2019.</w:t>
      </w:r>
    </w:p>
    <w:p w:rsidR="00511899" w:rsidRDefault="00511899" w:rsidP="00511899">
      <w:pPr>
        <w:jc w:val="both"/>
        <w:rPr>
          <w:rFonts w:ascii="Arial" w:hAnsi="Arial" w:cs="Arial"/>
        </w:rPr>
      </w:pPr>
    </w:p>
    <w:p w:rsidR="00511899" w:rsidRDefault="00511899" w:rsidP="00511899">
      <w:pPr>
        <w:jc w:val="both"/>
        <w:rPr>
          <w:rFonts w:ascii="Arial" w:hAnsi="Arial" w:cs="Arial"/>
        </w:rPr>
      </w:pPr>
    </w:p>
    <w:p w:rsidR="00511899" w:rsidRDefault="00511899" w:rsidP="00511899">
      <w:pPr>
        <w:jc w:val="both"/>
        <w:rPr>
          <w:rFonts w:ascii="Arial" w:hAnsi="Arial" w:cs="Arial"/>
        </w:rPr>
      </w:pPr>
      <w:r>
        <w:rPr>
          <w:rFonts w:ascii="Arial" w:hAnsi="Arial" w:cs="Arial"/>
          <w:b/>
        </w:rPr>
        <w:t>DANIELA PAREJA GARCIA SARMENTO</w:t>
      </w:r>
      <w:r>
        <w:rPr>
          <w:rFonts w:ascii="Arial" w:hAnsi="Arial" w:cs="Arial"/>
        </w:rPr>
        <w:tab/>
        <w:t xml:space="preserve">           ____________________________</w:t>
      </w:r>
    </w:p>
    <w:p w:rsidR="00511899" w:rsidRDefault="00511899" w:rsidP="00511899">
      <w:pPr>
        <w:jc w:val="both"/>
        <w:rPr>
          <w:rFonts w:ascii="Arial" w:hAnsi="Arial" w:cs="Arial"/>
        </w:rPr>
      </w:pPr>
      <w:r>
        <w:rPr>
          <w:rFonts w:ascii="Arial" w:hAnsi="Arial" w:cs="Arial"/>
        </w:rPr>
        <w:t>Presidente</w:t>
      </w:r>
    </w:p>
    <w:p w:rsidR="00511899" w:rsidRDefault="00511899" w:rsidP="00511899">
      <w:pPr>
        <w:jc w:val="both"/>
        <w:rPr>
          <w:rFonts w:ascii="Arial" w:hAnsi="Arial" w:cs="Arial"/>
        </w:rPr>
      </w:pPr>
    </w:p>
    <w:p w:rsidR="00511899" w:rsidRDefault="00511899" w:rsidP="00511899">
      <w:pPr>
        <w:jc w:val="both"/>
        <w:rPr>
          <w:rFonts w:ascii="Arial" w:hAnsi="Arial" w:cs="Arial"/>
        </w:rPr>
      </w:pPr>
      <w:r>
        <w:rPr>
          <w:rFonts w:ascii="Arial" w:hAnsi="Arial" w:cs="Arial"/>
          <w:b/>
        </w:rPr>
        <w:t>EVERSON MARTINS</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511899" w:rsidRDefault="00511899" w:rsidP="00511899">
      <w:pPr>
        <w:jc w:val="both"/>
        <w:rPr>
          <w:rFonts w:ascii="Arial" w:hAnsi="Arial" w:cs="Arial"/>
        </w:rPr>
      </w:pPr>
      <w:r>
        <w:rPr>
          <w:rFonts w:ascii="Arial" w:hAnsi="Arial" w:cs="Arial"/>
        </w:rPr>
        <w:t>Vice-Presidente e Coordenador Adjunto da CEP</w:t>
      </w:r>
    </w:p>
    <w:p w:rsidR="00511899" w:rsidRDefault="00511899" w:rsidP="00511899">
      <w:pPr>
        <w:jc w:val="both"/>
        <w:rPr>
          <w:rFonts w:ascii="Arial" w:hAnsi="Arial" w:cs="Arial"/>
          <w:b/>
          <w:highlight w:val="yellow"/>
        </w:rPr>
      </w:pPr>
    </w:p>
    <w:p w:rsidR="00511899" w:rsidRDefault="00AA300A" w:rsidP="00511899">
      <w:pPr>
        <w:jc w:val="both"/>
        <w:rPr>
          <w:rFonts w:ascii="Arial" w:hAnsi="Arial" w:cs="Arial"/>
        </w:rPr>
      </w:pPr>
      <w:r>
        <w:rPr>
          <w:rFonts w:ascii="Arial" w:hAnsi="Arial" w:cs="Arial"/>
          <w:b/>
        </w:rPr>
        <w:t>GABRIELA MORAIS PEREIRA</w:t>
      </w:r>
      <w:r w:rsidR="00511899">
        <w:rPr>
          <w:rFonts w:ascii="Arial" w:hAnsi="Arial" w:cs="Arial"/>
        </w:rPr>
        <w:t xml:space="preserve">      </w:t>
      </w:r>
      <w:r w:rsidR="00511899">
        <w:rPr>
          <w:rFonts w:ascii="Arial" w:hAnsi="Arial" w:cs="Arial"/>
        </w:rPr>
        <w:tab/>
      </w:r>
      <w:r w:rsidR="00511899">
        <w:rPr>
          <w:rFonts w:ascii="Arial" w:hAnsi="Arial" w:cs="Arial"/>
        </w:rPr>
        <w:tab/>
        <w:t xml:space="preserve"> </w:t>
      </w:r>
      <w:r w:rsidR="00511899">
        <w:rPr>
          <w:rFonts w:ascii="Arial" w:hAnsi="Arial" w:cs="Arial"/>
        </w:rPr>
        <w:tab/>
        <w:t xml:space="preserve"> ____________________________</w:t>
      </w:r>
    </w:p>
    <w:p w:rsidR="00511899" w:rsidRDefault="00AA300A" w:rsidP="00511899">
      <w:pPr>
        <w:jc w:val="both"/>
        <w:rPr>
          <w:rFonts w:ascii="Arial" w:hAnsi="Arial" w:cs="Arial"/>
        </w:rPr>
      </w:pPr>
      <w:r>
        <w:rPr>
          <w:rFonts w:ascii="Arial" w:hAnsi="Arial" w:cs="Arial"/>
        </w:rPr>
        <w:t xml:space="preserve">Coordenadora </w:t>
      </w:r>
      <w:bookmarkStart w:id="0" w:name="_GoBack"/>
      <w:bookmarkEnd w:id="0"/>
      <w:r w:rsidR="00511899">
        <w:rPr>
          <w:rFonts w:ascii="Arial" w:hAnsi="Arial" w:cs="Arial"/>
        </w:rPr>
        <w:t>da CEF</w:t>
      </w:r>
    </w:p>
    <w:p w:rsidR="00511899" w:rsidRDefault="00511899" w:rsidP="00511899">
      <w:pPr>
        <w:jc w:val="both"/>
        <w:rPr>
          <w:rFonts w:ascii="Arial" w:hAnsi="Arial" w:cs="Arial"/>
          <w:b/>
          <w:highlight w:val="yellow"/>
        </w:rPr>
      </w:pPr>
    </w:p>
    <w:p w:rsidR="00511899" w:rsidRDefault="00511899" w:rsidP="00511899">
      <w:pPr>
        <w:jc w:val="both"/>
        <w:rPr>
          <w:rFonts w:ascii="Arial" w:hAnsi="Arial" w:cs="Arial"/>
        </w:rPr>
      </w:pPr>
      <w:r>
        <w:rPr>
          <w:rFonts w:ascii="Arial" w:hAnsi="Arial" w:cs="Arial"/>
          <w:b/>
        </w:rPr>
        <w:t>ROSANA SILVEIRA</w:t>
      </w:r>
      <w:r>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t>__________</w:t>
      </w:r>
      <w:r w:rsidR="003D264F">
        <w:rPr>
          <w:rFonts w:ascii="Arial" w:hAnsi="Arial" w:cs="Arial"/>
        </w:rPr>
        <w:t>_________</w:t>
      </w:r>
      <w:r>
        <w:rPr>
          <w:rFonts w:ascii="Arial" w:hAnsi="Arial" w:cs="Arial"/>
        </w:rPr>
        <w:t>__________</w:t>
      </w:r>
    </w:p>
    <w:p w:rsidR="00511899" w:rsidRDefault="00511899" w:rsidP="00511899">
      <w:pPr>
        <w:jc w:val="both"/>
        <w:rPr>
          <w:rFonts w:ascii="Arial" w:hAnsi="Arial" w:cs="Arial"/>
        </w:rPr>
      </w:pPr>
      <w:r>
        <w:rPr>
          <w:rFonts w:ascii="Arial" w:hAnsi="Arial" w:cs="Arial"/>
        </w:rPr>
        <w:t>Coordenadora da CED</w:t>
      </w:r>
    </w:p>
    <w:p w:rsidR="00511899" w:rsidRDefault="00511899" w:rsidP="00511899">
      <w:pPr>
        <w:jc w:val="both"/>
        <w:rPr>
          <w:rFonts w:ascii="Arial" w:hAnsi="Arial" w:cs="Arial"/>
        </w:rPr>
      </w:pPr>
      <w:r>
        <w:rPr>
          <w:rFonts w:ascii="Arial" w:hAnsi="Arial" w:cs="Arial"/>
        </w:rPr>
        <w:tab/>
      </w:r>
    </w:p>
    <w:p w:rsidR="00511899" w:rsidRDefault="00511899" w:rsidP="00511899">
      <w:pPr>
        <w:jc w:val="both"/>
        <w:rPr>
          <w:rFonts w:ascii="Arial" w:hAnsi="Arial" w:cs="Arial"/>
        </w:rPr>
      </w:pPr>
      <w:r>
        <w:rPr>
          <w:rFonts w:ascii="Arial" w:hAnsi="Arial" w:cs="Arial"/>
          <w:b/>
        </w:rPr>
        <w:t>SILVYA HELENA CAPRARIO</w:t>
      </w:r>
      <w:r>
        <w:rPr>
          <w:rFonts w:ascii="Arial" w:hAnsi="Arial" w:cs="Arial"/>
        </w:rPr>
        <w:tab/>
        <w:t xml:space="preserve">           </w:t>
      </w:r>
      <w:r>
        <w:rPr>
          <w:rFonts w:ascii="Arial" w:hAnsi="Arial" w:cs="Arial"/>
        </w:rPr>
        <w:tab/>
      </w:r>
      <w:r>
        <w:rPr>
          <w:rFonts w:ascii="Arial" w:hAnsi="Arial" w:cs="Arial"/>
        </w:rPr>
        <w:tab/>
        <w:t xml:space="preserve"> ____________________________</w:t>
      </w:r>
    </w:p>
    <w:p w:rsidR="00511899" w:rsidRDefault="00511899" w:rsidP="006045EB">
      <w:pPr>
        <w:jc w:val="both"/>
        <w:rPr>
          <w:rFonts w:ascii="Arial" w:hAnsi="Arial" w:cs="Arial"/>
        </w:rPr>
      </w:pPr>
      <w:r>
        <w:rPr>
          <w:rFonts w:ascii="Arial" w:hAnsi="Arial" w:cs="Arial"/>
        </w:rPr>
        <w:t>Coordenadora Adjunta da COAF</w:t>
      </w:r>
    </w:p>
    <w:p w:rsidR="00655ED0" w:rsidRDefault="00655ED0" w:rsidP="006045EB">
      <w:pPr>
        <w:jc w:val="both"/>
        <w:rPr>
          <w:rFonts w:ascii="Arial" w:hAnsi="Arial" w:cs="Arial"/>
        </w:rPr>
      </w:pPr>
    </w:p>
    <w:p w:rsidR="00655ED0" w:rsidRDefault="00655ED0" w:rsidP="006045EB">
      <w:pPr>
        <w:jc w:val="both"/>
        <w:rPr>
          <w:rFonts w:ascii="Arial" w:hAnsi="Arial" w:cs="Arial"/>
        </w:rPr>
      </w:pPr>
    </w:p>
    <w:p w:rsidR="00F86064" w:rsidRDefault="00F86064" w:rsidP="006045EB">
      <w:pPr>
        <w:jc w:val="both"/>
        <w:rPr>
          <w:rFonts w:ascii="Arial" w:hAnsi="Arial" w:cs="Arial"/>
        </w:rPr>
      </w:pPr>
    </w:p>
    <w:p w:rsidR="00F86064" w:rsidRDefault="00F86064" w:rsidP="006045EB">
      <w:pPr>
        <w:jc w:val="both"/>
        <w:rPr>
          <w:rFonts w:ascii="Arial" w:hAnsi="Arial" w:cs="Arial"/>
        </w:rPr>
      </w:pPr>
    </w:p>
    <w:p w:rsidR="00F86064" w:rsidRDefault="00F86064" w:rsidP="006045EB">
      <w:pPr>
        <w:jc w:val="both"/>
        <w:rPr>
          <w:rFonts w:ascii="Arial" w:hAnsi="Arial" w:cs="Arial"/>
        </w:rPr>
      </w:pPr>
    </w:p>
    <w:p w:rsidR="00F86064" w:rsidRDefault="00F86064" w:rsidP="006045EB">
      <w:pPr>
        <w:jc w:val="both"/>
        <w:rPr>
          <w:rFonts w:ascii="Arial" w:hAnsi="Arial" w:cs="Arial"/>
        </w:rPr>
      </w:pPr>
    </w:p>
    <w:p w:rsidR="00E71D5E" w:rsidRDefault="00E71D5E" w:rsidP="006045EB">
      <w:pPr>
        <w:jc w:val="both"/>
        <w:rPr>
          <w:rFonts w:ascii="Arial" w:hAnsi="Arial" w:cs="Arial"/>
        </w:rPr>
      </w:pPr>
    </w:p>
    <w:p w:rsidR="00E71D5E" w:rsidRDefault="00E71D5E" w:rsidP="006045EB">
      <w:pPr>
        <w:jc w:val="both"/>
        <w:rPr>
          <w:rFonts w:ascii="Arial" w:hAnsi="Arial" w:cs="Arial"/>
        </w:rPr>
      </w:pPr>
    </w:p>
    <w:p w:rsidR="00F86064" w:rsidRDefault="00F86064" w:rsidP="006045EB">
      <w:pPr>
        <w:jc w:val="both"/>
        <w:rPr>
          <w:rFonts w:ascii="Arial" w:hAnsi="Arial" w:cs="Arial"/>
        </w:rPr>
      </w:pPr>
    </w:p>
    <w:p w:rsidR="00F86064" w:rsidRDefault="00F86064" w:rsidP="006045EB">
      <w:pPr>
        <w:jc w:val="both"/>
        <w:rPr>
          <w:rFonts w:ascii="Arial" w:hAnsi="Arial" w:cs="Arial"/>
        </w:rPr>
      </w:pPr>
    </w:p>
    <w:p w:rsidR="00F86064" w:rsidRDefault="00F86064" w:rsidP="006045EB">
      <w:pPr>
        <w:jc w:val="both"/>
        <w:rPr>
          <w:rFonts w:ascii="Arial" w:hAnsi="Arial" w:cs="Arial"/>
        </w:rPr>
      </w:pPr>
    </w:p>
    <w:p w:rsidR="00F86064" w:rsidRDefault="00F86064" w:rsidP="006045EB">
      <w:pPr>
        <w:jc w:val="both"/>
        <w:rPr>
          <w:rFonts w:ascii="Arial" w:hAnsi="Arial" w:cs="Arial"/>
        </w:rPr>
      </w:pPr>
    </w:p>
    <w:p w:rsidR="00F86064" w:rsidRPr="00F86064" w:rsidRDefault="00F86064" w:rsidP="00F86064">
      <w:pPr>
        <w:jc w:val="center"/>
        <w:rPr>
          <w:rFonts w:ascii="Arial" w:hAnsi="Arial" w:cs="Arial"/>
          <w:b/>
        </w:rPr>
      </w:pPr>
      <w:r>
        <w:rPr>
          <w:rFonts w:ascii="Arial" w:hAnsi="Arial" w:cs="Arial"/>
          <w:b/>
        </w:rPr>
        <w:lastRenderedPageBreak/>
        <w:t xml:space="preserve">Breve </w:t>
      </w:r>
      <w:r w:rsidRPr="00F86064">
        <w:rPr>
          <w:rFonts w:ascii="Arial" w:hAnsi="Arial" w:cs="Arial"/>
          <w:b/>
        </w:rPr>
        <w:t>Currículo dos Palestrantes:</w:t>
      </w:r>
    </w:p>
    <w:p w:rsidR="00F86064" w:rsidRPr="00F86064" w:rsidRDefault="00F86064" w:rsidP="006045EB">
      <w:pPr>
        <w:jc w:val="both"/>
        <w:rPr>
          <w:rFonts w:ascii="Arial" w:hAnsi="Arial" w:cs="Arial"/>
          <w:b/>
        </w:rPr>
      </w:pPr>
    </w:p>
    <w:p w:rsidR="00F86064" w:rsidRPr="00F86064" w:rsidRDefault="00F86064" w:rsidP="00F86064">
      <w:pPr>
        <w:pStyle w:val="PargrafodaLista"/>
        <w:numPr>
          <w:ilvl w:val="0"/>
          <w:numId w:val="9"/>
        </w:numPr>
        <w:jc w:val="both"/>
        <w:rPr>
          <w:rFonts w:ascii="Arial" w:hAnsi="Arial" w:cs="Arial"/>
        </w:rPr>
      </w:pPr>
      <w:r w:rsidRPr="00F86064">
        <w:rPr>
          <w:rFonts w:ascii="Arial" w:hAnsi="Arial" w:cs="Arial"/>
          <w:b/>
        </w:rPr>
        <w:t>Antônio Pedro Alves de Carvalho</w:t>
      </w:r>
      <w:r w:rsidRPr="00F86064">
        <w:rPr>
          <w:rFonts w:ascii="Arial" w:hAnsi="Arial" w:cs="Arial"/>
        </w:rPr>
        <w:t xml:space="preserve"> - Arquiteto pela Universidade Federal da Bahia (1980), Engenheiro Civil pela Universidade Católica do Salvador (1986), especialista em Arquitetura de Sistemas de Saúde pela Universidade de Brasília (1982), mestre em Arquitetura e Urbanismo pela Universidade Federal da Bahia (1991), doutor em Geografia pela Universidade Estadual Paulista (1997) e pós-doutorado pela </w:t>
      </w:r>
      <w:proofErr w:type="spellStart"/>
      <w:r w:rsidRPr="00F86064">
        <w:rPr>
          <w:rFonts w:ascii="Arial" w:hAnsi="Arial" w:cs="Arial"/>
        </w:rPr>
        <w:t>Universitat</w:t>
      </w:r>
      <w:proofErr w:type="spellEnd"/>
      <w:r w:rsidRPr="00F86064">
        <w:rPr>
          <w:rFonts w:ascii="Arial" w:hAnsi="Arial" w:cs="Arial"/>
        </w:rPr>
        <w:t xml:space="preserve"> </w:t>
      </w:r>
      <w:proofErr w:type="spellStart"/>
      <w:r w:rsidRPr="00F86064">
        <w:rPr>
          <w:rFonts w:ascii="Arial" w:hAnsi="Arial" w:cs="Arial"/>
        </w:rPr>
        <w:t>Politècnica</w:t>
      </w:r>
      <w:proofErr w:type="spellEnd"/>
      <w:r w:rsidRPr="00F86064">
        <w:rPr>
          <w:rFonts w:ascii="Arial" w:hAnsi="Arial" w:cs="Arial"/>
        </w:rPr>
        <w:t xml:space="preserve"> de </w:t>
      </w:r>
      <w:proofErr w:type="spellStart"/>
      <w:r w:rsidRPr="00F86064">
        <w:rPr>
          <w:rFonts w:ascii="Arial" w:hAnsi="Arial" w:cs="Arial"/>
        </w:rPr>
        <w:t>Catalunya</w:t>
      </w:r>
      <w:proofErr w:type="spellEnd"/>
      <w:r w:rsidRPr="00F86064">
        <w:rPr>
          <w:rFonts w:ascii="Arial" w:hAnsi="Arial" w:cs="Arial"/>
        </w:rPr>
        <w:t xml:space="preserve"> (2009). Atualmente, é professor titular da Faculdade de Arquitetura da Universidade Federal da Bahia, Editor Geral de Publicações e Editor da Revista Ambiente Hospitalar da Associação Brasileira para o Desenvolvimento do Edifício Hospitalar (ABDEH), organizador vários congressos desta instituição. Tem experiência na área de Arquitetura e Urbanismo, com ênfase em Planejamento e Projetos da Edificação, atuando principalmente nos temas: desenho técnico, arquitetura hospitalar, metodologia do projeto arquitetônico e acessibilidade. Foi Coordenador de seis edições do Curso de Arquitetura de Sistemas de Saúde da FAUFBA, tendo organizado os livros Geometria Descritiva, Anais do II Curso de Especialização de Arquitetura em Sistemas de Saúde, Temas de Arquitetura de Estabelecimentos Assistenciais de Saúde, Arquitetura de Unidades Hospitalares e Quem tem medo da Arquitetura Hospitalar. É ainda autor dos livros Superfícies, O Ensino do Desenho no Mundo da Informática, La </w:t>
      </w:r>
      <w:proofErr w:type="spellStart"/>
      <w:r w:rsidRPr="00F86064">
        <w:rPr>
          <w:rFonts w:ascii="Arial" w:hAnsi="Arial" w:cs="Arial"/>
        </w:rPr>
        <w:t>Arquitectura</w:t>
      </w:r>
      <w:proofErr w:type="spellEnd"/>
      <w:r w:rsidRPr="00F86064">
        <w:rPr>
          <w:rFonts w:ascii="Arial" w:hAnsi="Arial" w:cs="Arial"/>
        </w:rPr>
        <w:t xml:space="preserve"> de </w:t>
      </w:r>
      <w:proofErr w:type="spellStart"/>
      <w:r w:rsidRPr="00F86064">
        <w:rPr>
          <w:rFonts w:ascii="Arial" w:hAnsi="Arial" w:cs="Arial"/>
        </w:rPr>
        <w:t>los</w:t>
      </w:r>
      <w:proofErr w:type="spellEnd"/>
      <w:r w:rsidRPr="00F86064">
        <w:rPr>
          <w:rFonts w:ascii="Arial" w:hAnsi="Arial" w:cs="Arial"/>
        </w:rPr>
        <w:t xml:space="preserve"> </w:t>
      </w:r>
      <w:proofErr w:type="spellStart"/>
      <w:r w:rsidRPr="00F86064">
        <w:rPr>
          <w:rFonts w:ascii="Arial" w:hAnsi="Arial" w:cs="Arial"/>
        </w:rPr>
        <w:t>Hospitales</w:t>
      </w:r>
      <w:proofErr w:type="spellEnd"/>
      <w:r w:rsidRPr="00F86064">
        <w:rPr>
          <w:rFonts w:ascii="Arial" w:hAnsi="Arial" w:cs="Arial"/>
        </w:rPr>
        <w:t xml:space="preserve"> </w:t>
      </w:r>
      <w:proofErr w:type="spellStart"/>
      <w:r w:rsidRPr="00F86064">
        <w:rPr>
          <w:rFonts w:ascii="Arial" w:hAnsi="Arial" w:cs="Arial"/>
        </w:rPr>
        <w:t>en</w:t>
      </w:r>
      <w:proofErr w:type="spellEnd"/>
      <w:r w:rsidRPr="00F86064">
        <w:rPr>
          <w:rFonts w:ascii="Arial" w:hAnsi="Arial" w:cs="Arial"/>
        </w:rPr>
        <w:t xml:space="preserve"> Barcelona hasta </w:t>
      </w:r>
      <w:proofErr w:type="spellStart"/>
      <w:r w:rsidRPr="00F86064">
        <w:rPr>
          <w:rFonts w:ascii="Arial" w:hAnsi="Arial" w:cs="Arial"/>
        </w:rPr>
        <w:t>la</w:t>
      </w:r>
      <w:proofErr w:type="spellEnd"/>
      <w:r w:rsidRPr="00F86064">
        <w:rPr>
          <w:rFonts w:ascii="Arial" w:hAnsi="Arial" w:cs="Arial"/>
        </w:rPr>
        <w:t xml:space="preserve"> </w:t>
      </w:r>
      <w:proofErr w:type="spellStart"/>
      <w:r w:rsidRPr="00F86064">
        <w:rPr>
          <w:rFonts w:ascii="Arial" w:hAnsi="Arial" w:cs="Arial"/>
        </w:rPr>
        <w:t>Expansión</w:t>
      </w:r>
      <w:proofErr w:type="spellEnd"/>
      <w:r w:rsidRPr="00F86064">
        <w:rPr>
          <w:rFonts w:ascii="Arial" w:hAnsi="Arial" w:cs="Arial"/>
        </w:rPr>
        <w:t xml:space="preserve"> Modernista e Introdução à Arquitetura Hospitalar. É coordenador do Grupo de Estudos em Arquitetura e Engenharia Hospitalar GEA-HOSP, pesquisador cadastrado do CNPQ, atuando como consultor e orientador de diversos projetos de pesquisa. </w:t>
      </w:r>
    </w:p>
    <w:p w:rsidR="00F86064" w:rsidRPr="00F86064" w:rsidRDefault="00F86064" w:rsidP="00F86064">
      <w:pPr>
        <w:pStyle w:val="PargrafodaLista"/>
        <w:jc w:val="both"/>
        <w:rPr>
          <w:rFonts w:ascii="Arial" w:hAnsi="Arial" w:cs="Arial"/>
        </w:rPr>
      </w:pPr>
    </w:p>
    <w:p w:rsidR="00F86064" w:rsidRPr="00F86064" w:rsidRDefault="00F86064" w:rsidP="00F86064">
      <w:pPr>
        <w:pStyle w:val="PargrafodaLista"/>
        <w:numPr>
          <w:ilvl w:val="0"/>
          <w:numId w:val="9"/>
        </w:numPr>
        <w:jc w:val="both"/>
        <w:rPr>
          <w:rFonts w:ascii="Arial" w:hAnsi="Arial" w:cs="Arial"/>
        </w:rPr>
      </w:pPr>
      <w:r w:rsidRPr="00F86064">
        <w:rPr>
          <w:rFonts w:ascii="Arial" w:hAnsi="Arial" w:cs="Arial"/>
          <w:b/>
        </w:rPr>
        <w:t>Eliete de Pinho Araújo</w:t>
      </w:r>
      <w:r w:rsidRPr="00F86064">
        <w:rPr>
          <w:rFonts w:ascii="Arial" w:hAnsi="Arial" w:cs="Arial"/>
        </w:rPr>
        <w:t xml:space="preserve"> - Arquiteta graduada pela FAU-UFRJ (1976), Mestre em Planejamento Urbano e Tecnologia FAU - UnB (1999), Doutora em Saúde Pública, ENSP - FIOCRUZ (2008), Pós-doutorado pela Universidade da Coruña. Arquiteta da Secretaria de Saúde SES-DF, Professora do Curso de Arquitetura e Urbanismo FATECS-</w:t>
      </w:r>
      <w:proofErr w:type="spellStart"/>
      <w:r w:rsidRPr="00F86064">
        <w:rPr>
          <w:rFonts w:ascii="Arial" w:hAnsi="Arial" w:cs="Arial"/>
        </w:rPr>
        <w:t>UniCEUB</w:t>
      </w:r>
      <w:proofErr w:type="spellEnd"/>
      <w:r w:rsidRPr="00F86064">
        <w:rPr>
          <w:rFonts w:ascii="Arial" w:hAnsi="Arial" w:cs="Arial"/>
        </w:rPr>
        <w:t xml:space="preserve">. Coordenadora do Mestrado em Arquitetura e Urbanismo do </w:t>
      </w:r>
      <w:proofErr w:type="spellStart"/>
      <w:r w:rsidRPr="00F86064">
        <w:rPr>
          <w:rFonts w:ascii="Arial" w:hAnsi="Arial" w:cs="Arial"/>
        </w:rPr>
        <w:t>UniCEUB</w:t>
      </w:r>
      <w:proofErr w:type="spellEnd"/>
      <w:r w:rsidRPr="00F86064">
        <w:rPr>
          <w:rFonts w:ascii="Arial" w:hAnsi="Arial" w:cs="Arial"/>
        </w:rPr>
        <w:t xml:space="preserve">. Coordenadora do Grupo de pesquisa Arquitetura, Qualidade Ambiental, Eficiência e Saúde, com ênfase nas linhas de pesquisa Arquitetura e suas Particularidades, Qualidade Verde, </w:t>
      </w:r>
      <w:proofErr w:type="spellStart"/>
      <w:r w:rsidRPr="00F86064">
        <w:rPr>
          <w:rFonts w:ascii="Arial" w:hAnsi="Arial" w:cs="Arial"/>
        </w:rPr>
        <w:t>Retrofit</w:t>
      </w:r>
      <w:proofErr w:type="spellEnd"/>
      <w:r w:rsidRPr="00F86064">
        <w:rPr>
          <w:rFonts w:ascii="Arial" w:hAnsi="Arial" w:cs="Arial"/>
        </w:rPr>
        <w:t xml:space="preserve"> e APO - Conforto Ambiental e Conservação de Energia e Cidade Sustentável no Terceiro Milênio e do grupo Cidade e Habitação. Membro do Conselho de Ensino, Pesquisa e Extensão do </w:t>
      </w:r>
      <w:proofErr w:type="spellStart"/>
      <w:r w:rsidRPr="00F86064">
        <w:rPr>
          <w:rFonts w:ascii="Arial" w:hAnsi="Arial" w:cs="Arial"/>
        </w:rPr>
        <w:t>UniCEUB</w:t>
      </w:r>
      <w:proofErr w:type="spellEnd"/>
      <w:r w:rsidRPr="00F86064">
        <w:rPr>
          <w:rFonts w:ascii="Arial" w:hAnsi="Arial" w:cs="Arial"/>
        </w:rPr>
        <w:t xml:space="preserve">. É professora nível doutorado do Centro de Ensino Universitário de Brasília, professora de Curso de Especialização em Sistemas de Saúde - ABDEH Brasília, professora de Curso de Especialização em Gestão em Saúde e Administração Hospitalar - Faculdade Laboro, Brasília, e gerente da Pinho &amp; Rodrigues Arquitetos Associados. Avaliadora de revistas nacionais e </w:t>
      </w:r>
      <w:proofErr w:type="gramStart"/>
      <w:r w:rsidRPr="00F86064">
        <w:rPr>
          <w:rFonts w:ascii="Arial" w:hAnsi="Arial" w:cs="Arial"/>
        </w:rPr>
        <w:t>internacionais..</w:t>
      </w:r>
      <w:proofErr w:type="gramEnd"/>
      <w:r w:rsidRPr="00F86064">
        <w:rPr>
          <w:rFonts w:ascii="Arial" w:hAnsi="Arial" w:cs="Arial"/>
        </w:rPr>
        <w:t xml:space="preserve"> Tem experiência na área de arquitetura e urbanismo, com ênfase em Tecnologia da Arquitetura, atuando principalmente nos temas: sustentabilidade, conforto, avaliação pós-ocupação, saúde, educação, projetos de arquitetura e de instalações hospitalares e prediais. Membro de comitê técnico científico de congressos, simpósios e seminários nacionais e </w:t>
      </w:r>
      <w:proofErr w:type="gramStart"/>
      <w:r w:rsidRPr="00F86064">
        <w:rPr>
          <w:rFonts w:ascii="Arial" w:hAnsi="Arial" w:cs="Arial"/>
        </w:rPr>
        <w:t>internacionais..</w:t>
      </w:r>
      <w:proofErr w:type="gramEnd"/>
      <w:r w:rsidRPr="00F86064">
        <w:rPr>
          <w:rFonts w:ascii="Arial" w:hAnsi="Arial" w:cs="Arial"/>
        </w:rPr>
        <w:t xml:space="preserve"> Vice-presidente Executiva da Associação Brasileira para o Desenvolvimento do Edifício Hospitalar - ABDEH, gestão 2014 a 2017, membro do comitê científico da ABDEH, </w:t>
      </w:r>
      <w:proofErr w:type="spellStart"/>
      <w:r w:rsidRPr="00F86064">
        <w:rPr>
          <w:rFonts w:ascii="Arial" w:hAnsi="Arial" w:cs="Arial"/>
        </w:rPr>
        <w:t>ex-conselheira</w:t>
      </w:r>
      <w:proofErr w:type="spellEnd"/>
      <w:r w:rsidRPr="00F86064">
        <w:rPr>
          <w:rFonts w:ascii="Arial" w:hAnsi="Arial" w:cs="Arial"/>
        </w:rPr>
        <w:t xml:space="preserve"> suplente da Câmara de Arquitetura do Crea-DF até 2011. Diretora do Sindicato dos Arquitetos do DF até 2017. </w:t>
      </w:r>
      <w:proofErr w:type="spellStart"/>
      <w:r w:rsidRPr="00F86064">
        <w:rPr>
          <w:rFonts w:ascii="Arial" w:hAnsi="Arial" w:cs="Arial"/>
        </w:rPr>
        <w:t>Ex-conselheira</w:t>
      </w:r>
      <w:proofErr w:type="spellEnd"/>
      <w:r w:rsidRPr="00F86064">
        <w:rPr>
          <w:rFonts w:ascii="Arial" w:hAnsi="Arial" w:cs="Arial"/>
        </w:rPr>
        <w:t xml:space="preserve"> do CAU-DF, gestão 2015 a 2017. </w:t>
      </w:r>
    </w:p>
    <w:p w:rsidR="00F86064" w:rsidRPr="00F86064" w:rsidRDefault="00F86064" w:rsidP="00F86064">
      <w:pPr>
        <w:pStyle w:val="PargrafodaLista"/>
        <w:jc w:val="both"/>
        <w:rPr>
          <w:rFonts w:ascii="Arial" w:hAnsi="Arial" w:cs="Arial"/>
        </w:rPr>
      </w:pPr>
    </w:p>
    <w:p w:rsidR="00F86064" w:rsidRPr="00F86064" w:rsidRDefault="00F86064" w:rsidP="00F86064">
      <w:pPr>
        <w:pStyle w:val="PargrafodaLista"/>
        <w:numPr>
          <w:ilvl w:val="0"/>
          <w:numId w:val="9"/>
        </w:numPr>
        <w:jc w:val="both"/>
        <w:rPr>
          <w:rFonts w:ascii="Arial" w:hAnsi="Arial" w:cs="Arial"/>
        </w:rPr>
      </w:pPr>
      <w:r w:rsidRPr="00F86064">
        <w:rPr>
          <w:rFonts w:ascii="Arial" w:hAnsi="Arial" w:cs="Arial"/>
          <w:b/>
        </w:rPr>
        <w:t xml:space="preserve">Elisabeth </w:t>
      </w:r>
      <w:proofErr w:type="spellStart"/>
      <w:r w:rsidRPr="00F86064">
        <w:rPr>
          <w:rFonts w:ascii="Arial" w:hAnsi="Arial" w:cs="Arial"/>
          <w:b/>
        </w:rPr>
        <w:t>Hirth</w:t>
      </w:r>
      <w:proofErr w:type="spellEnd"/>
      <w:r w:rsidRPr="00F86064">
        <w:rPr>
          <w:rFonts w:ascii="Arial" w:hAnsi="Arial" w:cs="Arial"/>
          <w:b/>
        </w:rPr>
        <w:t xml:space="preserve"> -</w:t>
      </w:r>
      <w:r w:rsidRPr="00F86064">
        <w:rPr>
          <w:rFonts w:ascii="Arial" w:hAnsi="Arial" w:cs="Arial"/>
        </w:rPr>
        <w:t xml:space="preserve"> Arquiteta especializada em ambientes de saúde, proprietária da </w:t>
      </w:r>
      <w:proofErr w:type="spellStart"/>
      <w:r w:rsidRPr="00F86064">
        <w:rPr>
          <w:rFonts w:ascii="Arial" w:hAnsi="Arial" w:cs="Arial"/>
        </w:rPr>
        <w:t>Hirth</w:t>
      </w:r>
      <w:proofErr w:type="spellEnd"/>
      <w:r w:rsidRPr="00F86064">
        <w:rPr>
          <w:rFonts w:ascii="Arial" w:hAnsi="Arial" w:cs="Arial"/>
        </w:rPr>
        <w:t xml:space="preserve"> arquitetos associados, com MBA em gestão de saúde. Presidente do comitê de organização para o seminário de engenharia e arquitetura hospitalar IFHE Rio 2017. Professora convidada pelo INBEC na pós-graduação de arquitetura hospitalar. Eleita </w:t>
      </w:r>
      <w:r w:rsidRPr="00F86064">
        <w:rPr>
          <w:rFonts w:ascii="Arial" w:hAnsi="Arial" w:cs="Arial"/>
        </w:rPr>
        <w:lastRenderedPageBreak/>
        <w:t xml:space="preserve">a próxima presidente da ABDEH – Associação Brasileira para o Desenvolvimento do Edifício Hospitalar. </w:t>
      </w:r>
    </w:p>
    <w:p w:rsidR="00F86064" w:rsidRPr="00F86064" w:rsidRDefault="00F86064" w:rsidP="00F86064">
      <w:pPr>
        <w:pStyle w:val="PargrafodaLista"/>
        <w:numPr>
          <w:ilvl w:val="0"/>
          <w:numId w:val="9"/>
        </w:numPr>
        <w:jc w:val="both"/>
        <w:rPr>
          <w:rFonts w:ascii="Arial" w:hAnsi="Arial" w:cs="Arial"/>
        </w:rPr>
      </w:pPr>
      <w:r w:rsidRPr="00F86064">
        <w:rPr>
          <w:rFonts w:ascii="Arial" w:hAnsi="Arial" w:cs="Arial"/>
          <w:b/>
        </w:rPr>
        <w:t>Fábio Bittencourt</w:t>
      </w:r>
      <w:r w:rsidRPr="00F86064">
        <w:rPr>
          <w:rFonts w:ascii="Arial" w:hAnsi="Arial" w:cs="Arial"/>
        </w:rPr>
        <w:t xml:space="preserve"> - Arquiteto, professor, pesquisador. Doutor em Arquitetura de Ambientes de Saúde pela FAU/UFRJ. Mestre em Ciências da Arquitetura pela FAU/UFRJ (2003), com ênfase em Conforto Ambiental e Eficiência Energética aplicados em ambientes de saúde. Especialização em Urbanismo FAU/UFRJ (1989) e graduação em Arquitetura (1984). Ex-presidente da Associação Brasileira para o Desenvolvimento do Edifício Hospitalar (ABDEH) Gestão 2011 - 2014. Acadêmico Titular da Academia Brasileira de Administração Hospitalar (ABAH), Membro Titular da Cadeira de Arquitetura e Engenharia Hospitalar. Conselheiro do </w:t>
      </w:r>
      <w:proofErr w:type="spellStart"/>
      <w:r w:rsidRPr="00F86064">
        <w:rPr>
          <w:rFonts w:ascii="Arial" w:hAnsi="Arial" w:cs="Arial"/>
        </w:rPr>
        <w:t>Executive</w:t>
      </w:r>
      <w:proofErr w:type="spellEnd"/>
      <w:r w:rsidRPr="00F86064">
        <w:rPr>
          <w:rFonts w:ascii="Arial" w:hAnsi="Arial" w:cs="Arial"/>
        </w:rPr>
        <w:t xml:space="preserve"> </w:t>
      </w:r>
      <w:proofErr w:type="spellStart"/>
      <w:r w:rsidRPr="00F86064">
        <w:rPr>
          <w:rFonts w:ascii="Arial" w:hAnsi="Arial" w:cs="Arial"/>
        </w:rPr>
        <w:t>Committée</w:t>
      </w:r>
      <w:proofErr w:type="spellEnd"/>
      <w:r w:rsidRPr="00F86064">
        <w:rPr>
          <w:rFonts w:ascii="Arial" w:hAnsi="Arial" w:cs="Arial"/>
        </w:rPr>
        <w:t xml:space="preserve"> (</w:t>
      </w:r>
      <w:proofErr w:type="spellStart"/>
      <w:r w:rsidRPr="00F86064">
        <w:rPr>
          <w:rFonts w:ascii="Arial" w:hAnsi="Arial" w:cs="Arial"/>
        </w:rPr>
        <w:t>ExCo</w:t>
      </w:r>
      <w:proofErr w:type="spellEnd"/>
      <w:r w:rsidRPr="00F86064">
        <w:rPr>
          <w:rFonts w:ascii="Arial" w:hAnsi="Arial" w:cs="Arial"/>
        </w:rPr>
        <w:t xml:space="preserve">) da </w:t>
      </w:r>
      <w:proofErr w:type="spellStart"/>
      <w:r w:rsidRPr="00F86064">
        <w:rPr>
          <w:rFonts w:ascii="Arial" w:hAnsi="Arial" w:cs="Arial"/>
        </w:rPr>
        <w:t>International</w:t>
      </w:r>
      <w:proofErr w:type="spellEnd"/>
      <w:r w:rsidRPr="00F86064">
        <w:rPr>
          <w:rFonts w:ascii="Arial" w:hAnsi="Arial" w:cs="Arial"/>
        </w:rPr>
        <w:t xml:space="preserve"> </w:t>
      </w:r>
      <w:proofErr w:type="spellStart"/>
      <w:r w:rsidRPr="00F86064">
        <w:rPr>
          <w:rFonts w:ascii="Arial" w:hAnsi="Arial" w:cs="Arial"/>
        </w:rPr>
        <w:t>Federation</w:t>
      </w:r>
      <w:proofErr w:type="spellEnd"/>
      <w:r w:rsidRPr="00F86064">
        <w:rPr>
          <w:rFonts w:ascii="Arial" w:hAnsi="Arial" w:cs="Arial"/>
        </w:rPr>
        <w:t xml:space="preserve"> </w:t>
      </w:r>
      <w:proofErr w:type="spellStart"/>
      <w:r w:rsidRPr="00F86064">
        <w:rPr>
          <w:rFonts w:ascii="Arial" w:hAnsi="Arial" w:cs="Arial"/>
        </w:rPr>
        <w:t>of</w:t>
      </w:r>
      <w:proofErr w:type="spellEnd"/>
      <w:r w:rsidRPr="00F86064">
        <w:rPr>
          <w:rFonts w:ascii="Arial" w:hAnsi="Arial" w:cs="Arial"/>
        </w:rPr>
        <w:t xml:space="preserve"> Hospital </w:t>
      </w:r>
      <w:proofErr w:type="spellStart"/>
      <w:r w:rsidRPr="00F86064">
        <w:rPr>
          <w:rFonts w:ascii="Arial" w:hAnsi="Arial" w:cs="Arial"/>
        </w:rPr>
        <w:t>Engineering</w:t>
      </w:r>
      <w:proofErr w:type="spellEnd"/>
      <w:r w:rsidRPr="00F86064">
        <w:rPr>
          <w:rFonts w:ascii="Arial" w:hAnsi="Arial" w:cs="Arial"/>
        </w:rPr>
        <w:t xml:space="preserve"> (IFHE). Membro </w:t>
      </w:r>
      <w:proofErr w:type="spellStart"/>
      <w:r w:rsidRPr="00F86064">
        <w:rPr>
          <w:rFonts w:ascii="Arial" w:hAnsi="Arial" w:cs="Arial"/>
        </w:rPr>
        <w:t>International</w:t>
      </w:r>
      <w:proofErr w:type="spellEnd"/>
      <w:r w:rsidRPr="00F86064">
        <w:rPr>
          <w:rFonts w:ascii="Arial" w:hAnsi="Arial" w:cs="Arial"/>
        </w:rPr>
        <w:t xml:space="preserve"> </w:t>
      </w:r>
      <w:proofErr w:type="spellStart"/>
      <w:r w:rsidRPr="00F86064">
        <w:rPr>
          <w:rFonts w:ascii="Arial" w:hAnsi="Arial" w:cs="Arial"/>
        </w:rPr>
        <w:t>Associate</w:t>
      </w:r>
      <w:proofErr w:type="spellEnd"/>
      <w:r w:rsidRPr="00F86064">
        <w:rPr>
          <w:rFonts w:ascii="Arial" w:hAnsi="Arial" w:cs="Arial"/>
        </w:rPr>
        <w:t xml:space="preserve"> em The American </w:t>
      </w:r>
      <w:proofErr w:type="spellStart"/>
      <w:r w:rsidRPr="00F86064">
        <w:rPr>
          <w:rFonts w:ascii="Arial" w:hAnsi="Arial" w:cs="Arial"/>
        </w:rPr>
        <w:t>Institute</w:t>
      </w:r>
      <w:proofErr w:type="spellEnd"/>
      <w:r w:rsidRPr="00F86064">
        <w:rPr>
          <w:rFonts w:ascii="Arial" w:hAnsi="Arial" w:cs="Arial"/>
        </w:rPr>
        <w:t xml:space="preserve"> </w:t>
      </w:r>
      <w:proofErr w:type="spellStart"/>
      <w:r w:rsidRPr="00F86064">
        <w:rPr>
          <w:rFonts w:ascii="Arial" w:hAnsi="Arial" w:cs="Arial"/>
        </w:rPr>
        <w:t>of</w:t>
      </w:r>
      <w:proofErr w:type="spellEnd"/>
      <w:r w:rsidRPr="00F86064">
        <w:rPr>
          <w:rFonts w:ascii="Arial" w:hAnsi="Arial" w:cs="Arial"/>
        </w:rPr>
        <w:t xml:space="preserve"> </w:t>
      </w:r>
      <w:proofErr w:type="spellStart"/>
      <w:r w:rsidRPr="00F86064">
        <w:rPr>
          <w:rFonts w:ascii="Arial" w:hAnsi="Arial" w:cs="Arial"/>
        </w:rPr>
        <w:t>Architects</w:t>
      </w:r>
      <w:proofErr w:type="spellEnd"/>
      <w:r w:rsidRPr="00F86064">
        <w:rPr>
          <w:rFonts w:ascii="Arial" w:hAnsi="Arial" w:cs="Arial"/>
        </w:rPr>
        <w:t xml:space="preserve"> (AIA) - USA. Membro da </w:t>
      </w:r>
      <w:proofErr w:type="spellStart"/>
      <w:r w:rsidRPr="00F86064">
        <w:rPr>
          <w:rFonts w:ascii="Arial" w:hAnsi="Arial" w:cs="Arial"/>
        </w:rPr>
        <w:t>International</w:t>
      </w:r>
      <w:proofErr w:type="spellEnd"/>
      <w:r w:rsidRPr="00F86064">
        <w:rPr>
          <w:rFonts w:ascii="Arial" w:hAnsi="Arial" w:cs="Arial"/>
        </w:rPr>
        <w:t xml:space="preserve"> </w:t>
      </w:r>
      <w:proofErr w:type="spellStart"/>
      <w:r w:rsidRPr="00F86064">
        <w:rPr>
          <w:rFonts w:ascii="Arial" w:hAnsi="Arial" w:cs="Arial"/>
        </w:rPr>
        <w:t>Academy</w:t>
      </w:r>
      <w:proofErr w:type="spellEnd"/>
      <w:r w:rsidRPr="00F86064">
        <w:rPr>
          <w:rFonts w:ascii="Arial" w:hAnsi="Arial" w:cs="Arial"/>
        </w:rPr>
        <w:t xml:space="preserve"> for Design </w:t>
      </w:r>
      <w:proofErr w:type="spellStart"/>
      <w:r w:rsidRPr="00F86064">
        <w:rPr>
          <w:rFonts w:ascii="Arial" w:hAnsi="Arial" w:cs="Arial"/>
        </w:rPr>
        <w:t>and</w:t>
      </w:r>
      <w:proofErr w:type="spellEnd"/>
      <w:r w:rsidRPr="00F86064">
        <w:rPr>
          <w:rFonts w:ascii="Arial" w:hAnsi="Arial" w:cs="Arial"/>
        </w:rPr>
        <w:t xml:space="preserve"> Health e </w:t>
      </w:r>
      <w:proofErr w:type="spellStart"/>
      <w:r w:rsidRPr="00F86064">
        <w:rPr>
          <w:rFonts w:ascii="Arial" w:hAnsi="Arial" w:cs="Arial"/>
        </w:rPr>
        <w:t>Leader</w:t>
      </w:r>
      <w:proofErr w:type="spellEnd"/>
      <w:r w:rsidRPr="00F86064">
        <w:rPr>
          <w:rFonts w:ascii="Arial" w:hAnsi="Arial" w:cs="Arial"/>
        </w:rPr>
        <w:t xml:space="preserve"> do South </w:t>
      </w:r>
      <w:proofErr w:type="spellStart"/>
      <w:r w:rsidRPr="00F86064">
        <w:rPr>
          <w:rFonts w:ascii="Arial" w:hAnsi="Arial" w:cs="Arial"/>
        </w:rPr>
        <w:t>America</w:t>
      </w:r>
      <w:proofErr w:type="spellEnd"/>
      <w:r w:rsidRPr="00F86064">
        <w:rPr>
          <w:rFonts w:ascii="Arial" w:hAnsi="Arial" w:cs="Arial"/>
        </w:rPr>
        <w:t xml:space="preserve"> </w:t>
      </w:r>
      <w:proofErr w:type="spellStart"/>
      <w:r w:rsidRPr="00F86064">
        <w:rPr>
          <w:rFonts w:ascii="Arial" w:hAnsi="Arial" w:cs="Arial"/>
        </w:rPr>
        <w:t>Chapter</w:t>
      </w:r>
      <w:proofErr w:type="spellEnd"/>
      <w:r w:rsidRPr="00F86064">
        <w:rPr>
          <w:rFonts w:ascii="Arial" w:hAnsi="Arial" w:cs="Arial"/>
        </w:rPr>
        <w:t xml:space="preserve">. Membro profissional da Associação Brasileira de Ergonomia (ABERGO). </w:t>
      </w:r>
      <w:proofErr w:type="gramStart"/>
      <w:r w:rsidRPr="00F86064">
        <w:rPr>
          <w:rFonts w:ascii="Arial" w:hAnsi="Arial" w:cs="Arial"/>
        </w:rPr>
        <w:t>Professor da Pós-graduação em Arquitetura de Ambientes de Saúde da UFRJ, UFBA,</w:t>
      </w:r>
      <w:proofErr w:type="gramEnd"/>
      <w:r w:rsidRPr="00F86064">
        <w:rPr>
          <w:rFonts w:ascii="Arial" w:hAnsi="Arial" w:cs="Arial"/>
        </w:rPr>
        <w:t xml:space="preserve"> Universidade Estácio de Sá e em outros cursos de Pós-graduação. Funcionário desde 1976 e arquiteto desde 1984 da Prefeitura da Cidade do Rio de Janeiro. Possui diversos trabalhos publicados e apresentados em eventos técnicos de arquitetura e saúde. É autor e organizador de livros e também de capítulos de livros sobre arquitetura hospitalar. Membro de Comitê de Revisão Editorial da IFHE </w:t>
      </w:r>
      <w:proofErr w:type="spellStart"/>
      <w:r w:rsidRPr="00F86064">
        <w:rPr>
          <w:rFonts w:ascii="Arial" w:hAnsi="Arial" w:cs="Arial"/>
        </w:rPr>
        <w:t>Digest</w:t>
      </w:r>
      <w:proofErr w:type="spellEnd"/>
      <w:r w:rsidRPr="00F86064">
        <w:rPr>
          <w:rFonts w:ascii="Arial" w:hAnsi="Arial" w:cs="Arial"/>
        </w:rPr>
        <w:t xml:space="preserve">, da Revista Ambiente Hospitalar, Revista </w:t>
      </w:r>
      <w:proofErr w:type="spellStart"/>
      <w:r w:rsidRPr="00F86064">
        <w:rPr>
          <w:rFonts w:ascii="Arial" w:hAnsi="Arial" w:cs="Arial"/>
        </w:rPr>
        <w:t>Sustinere</w:t>
      </w:r>
      <w:proofErr w:type="spellEnd"/>
      <w:r w:rsidRPr="00F86064">
        <w:rPr>
          <w:rFonts w:ascii="Arial" w:hAnsi="Arial" w:cs="Arial"/>
        </w:rPr>
        <w:t xml:space="preserve">, Revista </w:t>
      </w:r>
      <w:proofErr w:type="spellStart"/>
      <w:r w:rsidRPr="00F86064">
        <w:rPr>
          <w:rFonts w:ascii="Arial" w:hAnsi="Arial" w:cs="Arial"/>
        </w:rPr>
        <w:t>Modenatura</w:t>
      </w:r>
      <w:proofErr w:type="spellEnd"/>
      <w:r w:rsidRPr="00F86064">
        <w:rPr>
          <w:rFonts w:ascii="Arial" w:hAnsi="Arial" w:cs="Arial"/>
        </w:rPr>
        <w:t xml:space="preserve"> e outras. Ampla experiência em coordenação e produção de projetos, coordenação e gestão de obras públicas e privadas de médio e grande porte. Experiência em gestão de manutenção de edificações hospitalares e edificações públicas. Participação em Grupos de Trabalhos em entidades públicas e privadas. Membro da </w:t>
      </w:r>
      <w:proofErr w:type="spellStart"/>
      <w:r w:rsidRPr="00F86064">
        <w:rPr>
          <w:rFonts w:ascii="Arial" w:hAnsi="Arial" w:cs="Arial"/>
        </w:rPr>
        <w:t>Organizacíon</w:t>
      </w:r>
      <w:proofErr w:type="spellEnd"/>
      <w:r w:rsidRPr="00F86064">
        <w:rPr>
          <w:rFonts w:ascii="Arial" w:hAnsi="Arial" w:cs="Arial"/>
        </w:rPr>
        <w:t xml:space="preserve"> de Expertos </w:t>
      </w:r>
      <w:proofErr w:type="spellStart"/>
      <w:r w:rsidRPr="00F86064">
        <w:rPr>
          <w:rFonts w:ascii="Arial" w:hAnsi="Arial" w:cs="Arial"/>
        </w:rPr>
        <w:t>Latinoamericanos</w:t>
      </w:r>
      <w:proofErr w:type="spellEnd"/>
      <w:r w:rsidRPr="00F86064">
        <w:rPr>
          <w:rFonts w:ascii="Arial" w:hAnsi="Arial" w:cs="Arial"/>
        </w:rPr>
        <w:t xml:space="preserve"> </w:t>
      </w:r>
      <w:proofErr w:type="spellStart"/>
      <w:r w:rsidRPr="00F86064">
        <w:rPr>
          <w:rFonts w:ascii="Arial" w:hAnsi="Arial" w:cs="Arial"/>
        </w:rPr>
        <w:t>en</w:t>
      </w:r>
      <w:proofErr w:type="spellEnd"/>
      <w:r w:rsidRPr="00F86064">
        <w:rPr>
          <w:rFonts w:ascii="Arial" w:hAnsi="Arial" w:cs="Arial"/>
        </w:rPr>
        <w:t xml:space="preserve"> </w:t>
      </w:r>
      <w:proofErr w:type="spellStart"/>
      <w:r w:rsidRPr="00F86064">
        <w:rPr>
          <w:rFonts w:ascii="Arial" w:hAnsi="Arial" w:cs="Arial"/>
        </w:rPr>
        <w:t>Tecnologías</w:t>
      </w:r>
      <w:proofErr w:type="spellEnd"/>
      <w:r w:rsidRPr="00F86064">
        <w:rPr>
          <w:rFonts w:ascii="Arial" w:hAnsi="Arial" w:cs="Arial"/>
        </w:rPr>
        <w:t xml:space="preserve"> para </w:t>
      </w:r>
      <w:proofErr w:type="spellStart"/>
      <w:r w:rsidRPr="00F86064">
        <w:rPr>
          <w:rFonts w:ascii="Arial" w:hAnsi="Arial" w:cs="Arial"/>
        </w:rPr>
        <w:t>la</w:t>
      </w:r>
      <w:proofErr w:type="spellEnd"/>
      <w:r w:rsidRPr="00F86064">
        <w:rPr>
          <w:rFonts w:ascii="Arial" w:hAnsi="Arial" w:cs="Arial"/>
        </w:rPr>
        <w:t xml:space="preserve"> </w:t>
      </w:r>
      <w:proofErr w:type="spellStart"/>
      <w:r w:rsidRPr="00F86064">
        <w:rPr>
          <w:rFonts w:ascii="Arial" w:hAnsi="Arial" w:cs="Arial"/>
        </w:rPr>
        <w:t>Salud</w:t>
      </w:r>
      <w:proofErr w:type="spellEnd"/>
      <w:r w:rsidRPr="00F86064">
        <w:rPr>
          <w:rFonts w:ascii="Arial" w:hAnsi="Arial" w:cs="Arial"/>
        </w:rPr>
        <w:t xml:space="preserve"> (OEXAIS) e Sócio Honorário da </w:t>
      </w:r>
      <w:proofErr w:type="spellStart"/>
      <w:r w:rsidRPr="00F86064">
        <w:rPr>
          <w:rFonts w:ascii="Arial" w:hAnsi="Arial" w:cs="Arial"/>
        </w:rPr>
        <w:t>Asociación</w:t>
      </w:r>
      <w:proofErr w:type="spellEnd"/>
      <w:r w:rsidRPr="00F86064">
        <w:rPr>
          <w:rFonts w:ascii="Arial" w:hAnsi="Arial" w:cs="Arial"/>
        </w:rPr>
        <w:t xml:space="preserve"> Chilena de </w:t>
      </w:r>
      <w:proofErr w:type="spellStart"/>
      <w:r w:rsidRPr="00F86064">
        <w:rPr>
          <w:rFonts w:ascii="Arial" w:hAnsi="Arial" w:cs="Arial"/>
        </w:rPr>
        <w:t>Arquitectura</w:t>
      </w:r>
      <w:proofErr w:type="spellEnd"/>
      <w:r w:rsidRPr="00F86064">
        <w:rPr>
          <w:rFonts w:ascii="Arial" w:hAnsi="Arial" w:cs="Arial"/>
        </w:rPr>
        <w:t xml:space="preserve"> y Especialidades </w:t>
      </w:r>
      <w:proofErr w:type="spellStart"/>
      <w:r w:rsidRPr="00F86064">
        <w:rPr>
          <w:rFonts w:ascii="Arial" w:hAnsi="Arial" w:cs="Arial"/>
        </w:rPr>
        <w:t>Hospitalarias</w:t>
      </w:r>
      <w:proofErr w:type="spellEnd"/>
      <w:r w:rsidRPr="00F86064">
        <w:rPr>
          <w:rFonts w:ascii="Arial" w:hAnsi="Arial" w:cs="Arial"/>
        </w:rPr>
        <w:t xml:space="preserve"> (AARQHOS). Consultor técnico de conforto ambiental, arquitetura hospitalar, planejamento para hospitais, laboratórios e outras instituições de saúde. </w:t>
      </w:r>
    </w:p>
    <w:p w:rsidR="00F86064" w:rsidRPr="00F86064" w:rsidRDefault="00F86064" w:rsidP="00F86064">
      <w:pPr>
        <w:pStyle w:val="PargrafodaLista"/>
        <w:jc w:val="both"/>
        <w:rPr>
          <w:rFonts w:ascii="Arial" w:hAnsi="Arial" w:cs="Arial"/>
        </w:rPr>
      </w:pPr>
    </w:p>
    <w:p w:rsidR="00F86064" w:rsidRPr="00F86064" w:rsidRDefault="00F86064" w:rsidP="00F86064">
      <w:pPr>
        <w:pStyle w:val="PargrafodaLista"/>
        <w:numPr>
          <w:ilvl w:val="0"/>
          <w:numId w:val="9"/>
        </w:numPr>
        <w:jc w:val="both"/>
        <w:rPr>
          <w:rFonts w:ascii="Arial" w:hAnsi="Arial" w:cs="Arial"/>
        </w:rPr>
      </w:pPr>
      <w:r w:rsidRPr="00F86064">
        <w:rPr>
          <w:rFonts w:ascii="Arial" w:hAnsi="Arial" w:cs="Arial"/>
          <w:b/>
        </w:rPr>
        <w:t>Guilherme Coelho</w:t>
      </w:r>
      <w:r w:rsidRPr="00F86064">
        <w:rPr>
          <w:rFonts w:ascii="Arial" w:hAnsi="Arial" w:cs="Arial"/>
        </w:rPr>
        <w:t xml:space="preserve"> - Arquiteto consultor trabalhando como Gerente de Caso do projeto Requisitos Essenciais para o Ambiente Construído dos Hospitais MSF. Sua formação acadêmica inclui mestrado em Arquitetura e está completando seu doutorado no departamento de Design de Hospitais e Edifícios de Saúde na </w:t>
      </w:r>
      <w:proofErr w:type="spellStart"/>
      <w:r w:rsidRPr="00F86064">
        <w:rPr>
          <w:rFonts w:ascii="Arial" w:hAnsi="Arial" w:cs="Arial"/>
        </w:rPr>
        <w:t>Technische</w:t>
      </w:r>
      <w:proofErr w:type="spellEnd"/>
      <w:r w:rsidRPr="00F86064">
        <w:rPr>
          <w:rFonts w:ascii="Arial" w:hAnsi="Arial" w:cs="Arial"/>
        </w:rPr>
        <w:t xml:space="preserve"> </w:t>
      </w:r>
      <w:proofErr w:type="spellStart"/>
      <w:r w:rsidRPr="00F86064">
        <w:rPr>
          <w:rFonts w:ascii="Arial" w:hAnsi="Arial" w:cs="Arial"/>
        </w:rPr>
        <w:t>Universität</w:t>
      </w:r>
      <w:proofErr w:type="spellEnd"/>
      <w:r w:rsidRPr="00F86064">
        <w:rPr>
          <w:rFonts w:ascii="Arial" w:hAnsi="Arial" w:cs="Arial"/>
        </w:rPr>
        <w:t xml:space="preserve"> Berlin e atuou como professor convidado na </w:t>
      </w:r>
      <w:proofErr w:type="spellStart"/>
      <w:r w:rsidRPr="00F86064">
        <w:rPr>
          <w:rFonts w:ascii="Arial" w:hAnsi="Arial" w:cs="Arial"/>
        </w:rPr>
        <w:t>Technische</w:t>
      </w:r>
      <w:proofErr w:type="spellEnd"/>
      <w:r w:rsidRPr="00F86064">
        <w:rPr>
          <w:rFonts w:ascii="Arial" w:hAnsi="Arial" w:cs="Arial"/>
        </w:rPr>
        <w:t xml:space="preserve"> </w:t>
      </w:r>
      <w:proofErr w:type="spellStart"/>
      <w:r w:rsidRPr="00F86064">
        <w:rPr>
          <w:rFonts w:ascii="Arial" w:hAnsi="Arial" w:cs="Arial"/>
        </w:rPr>
        <w:t>Universität</w:t>
      </w:r>
      <w:proofErr w:type="spellEnd"/>
      <w:r w:rsidRPr="00F86064">
        <w:rPr>
          <w:rFonts w:ascii="Arial" w:hAnsi="Arial" w:cs="Arial"/>
        </w:rPr>
        <w:t xml:space="preserve"> Braunschweig. É especialista em planejamento e projeto de instalações de saúde e desenvolve pesquisas correlacionando o ambiente construído de instalações médicas à prevenção e controle de infecções. Trabalhou em vários projetos com a organização Médicos Sem Fronteiras e com o Comitê Internacional da Cruz Vermelha, para o desenvolvimento de documentos técnicos relativos a projeto de edifícios médicos, entre eles as Diretrizes do MSF para Planejamento e Projeto de Instalações de Saúde. </w:t>
      </w:r>
    </w:p>
    <w:p w:rsidR="00F86064" w:rsidRPr="00F86064" w:rsidRDefault="00F86064" w:rsidP="00F86064">
      <w:pPr>
        <w:pStyle w:val="PargrafodaLista"/>
        <w:rPr>
          <w:rFonts w:ascii="Arial" w:hAnsi="Arial" w:cs="Arial"/>
        </w:rPr>
      </w:pPr>
    </w:p>
    <w:p w:rsidR="00F86064" w:rsidRPr="00F86064" w:rsidRDefault="00F86064" w:rsidP="00F86064">
      <w:pPr>
        <w:pStyle w:val="PargrafodaLista"/>
        <w:numPr>
          <w:ilvl w:val="0"/>
          <w:numId w:val="9"/>
        </w:numPr>
        <w:jc w:val="both"/>
        <w:rPr>
          <w:rFonts w:ascii="Arial" w:hAnsi="Arial" w:cs="Arial"/>
        </w:rPr>
      </w:pPr>
      <w:r w:rsidRPr="00F86064">
        <w:rPr>
          <w:rFonts w:ascii="Arial" w:hAnsi="Arial" w:cs="Arial"/>
          <w:b/>
        </w:rPr>
        <w:t xml:space="preserve">Márcio Nascimento de Oliveira </w:t>
      </w:r>
      <w:r w:rsidRPr="00F86064">
        <w:rPr>
          <w:rFonts w:ascii="Arial" w:hAnsi="Arial" w:cs="Arial"/>
        </w:rPr>
        <w:t xml:space="preserve">- Graduado em Arquitetura pela Universidade de Brasília, Mestre em Arquitetura pela </w:t>
      </w:r>
      <w:proofErr w:type="spellStart"/>
      <w:r w:rsidRPr="00F86064">
        <w:rPr>
          <w:rFonts w:ascii="Arial" w:hAnsi="Arial" w:cs="Arial"/>
        </w:rPr>
        <w:t>Mcgill</w:t>
      </w:r>
      <w:proofErr w:type="spellEnd"/>
      <w:r w:rsidRPr="00F86064">
        <w:rPr>
          <w:rFonts w:ascii="Arial" w:hAnsi="Arial" w:cs="Arial"/>
        </w:rPr>
        <w:t xml:space="preserve"> </w:t>
      </w:r>
      <w:proofErr w:type="spellStart"/>
      <w:r w:rsidRPr="00F86064">
        <w:rPr>
          <w:rFonts w:ascii="Arial" w:hAnsi="Arial" w:cs="Arial"/>
        </w:rPr>
        <w:t>University</w:t>
      </w:r>
      <w:proofErr w:type="spellEnd"/>
      <w:r w:rsidRPr="00F86064">
        <w:rPr>
          <w:rFonts w:ascii="Arial" w:hAnsi="Arial" w:cs="Arial"/>
        </w:rPr>
        <w:t xml:space="preserve">. Doutorando em Psicologia pela Universidade Católica de Brasília. Foi consultor do Ministério da Saúde no projeto </w:t>
      </w:r>
      <w:proofErr w:type="spellStart"/>
      <w:r w:rsidRPr="00F86064">
        <w:rPr>
          <w:rFonts w:ascii="Arial" w:hAnsi="Arial" w:cs="Arial"/>
        </w:rPr>
        <w:t>Reforsus</w:t>
      </w:r>
      <w:proofErr w:type="spellEnd"/>
      <w:r w:rsidRPr="00F86064">
        <w:rPr>
          <w:rFonts w:ascii="Arial" w:hAnsi="Arial" w:cs="Arial"/>
        </w:rPr>
        <w:t xml:space="preserve">. Coordenou o projeto SOMASUS em parceria do MS com UFBA e UFSC. Professor convidado nos cursos de Especialização de Arquitetura em Sistemas de Saúde da UFBA e Especialização em Arquitetura Hospitalar do INBEC e IPOG. Foi Presidente da Associação Brasileira para o Desenvolvimento do Edifício Hospitalar - ABDEH no período 2014-2017. Atuou como arquiteto na Fundação Nacional de Saúde - FUNASA entre 2009 a 2012. Atuou também na elaboração de projetos para o Ministério da Saúde, na área de arquitetura dos serviços de Hematologia e Hemoterapia, entre 2014 e 2017. Atualmente, é consultor do UNOPS/ONU na área de </w:t>
      </w:r>
      <w:r w:rsidRPr="00F86064">
        <w:rPr>
          <w:rFonts w:ascii="Arial" w:hAnsi="Arial" w:cs="Arial"/>
        </w:rPr>
        <w:lastRenderedPageBreak/>
        <w:t xml:space="preserve">arquitetura hospitalar e Coordenador do Curso de Arquitetura e Urbanismo e do curso de Especialização em Arquitetura de Sistemas de Saúde na Universidade Católica de Brasília. </w:t>
      </w:r>
    </w:p>
    <w:p w:rsidR="00F86064" w:rsidRPr="00F86064" w:rsidRDefault="00F86064" w:rsidP="00F86064">
      <w:pPr>
        <w:jc w:val="both"/>
        <w:rPr>
          <w:rFonts w:ascii="Arial" w:hAnsi="Arial" w:cs="Arial"/>
        </w:rPr>
      </w:pPr>
    </w:p>
    <w:sectPr w:rsidR="00F86064" w:rsidRPr="00F86064" w:rsidSect="00C9364D">
      <w:headerReference w:type="default" r:id="rId8"/>
      <w:footerReference w:type="even" r:id="rId9"/>
      <w:footerReference w:type="default" r:id="rId10"/>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B08" w:rsidRDefault="00765B08" w:rsidP="00480328">
      <w:r>
        <w:separator/>
      </w:r>
    </w:p>
  </w:endnote>
  <w:endnote w:type="continuationSeparator" w:id="0">
    <w:p w:rsidR="00765B08" w:rsidRDefault="00765B08"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B08" w:rsidRDefault="00765B08" w:rsidP="00480328">
      <w:r>
        <w:separator/>
      </w:r>
    </w:p>
  </w:footnote>
  <w:footnote w:type="continuationSeparator" w:id="0">
    <w:p w:rsidR="00765B08" w:rsidRDefault="00765B08"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9B6"/>
    <w:multiLevelType w:val="hybridMultilevel"/>
    <w:tmpl w:val="894822DE"/>
    <w:lvl w:ilvl="0" w:tplc="5B8C9FDE">
      <w:start w:val="2"/>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FF07409"/>
    <w:multiLevelType w:val="hybridMultilevel"/>
    <w:tmpl w:val="037018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13A77CA"/>
    <w:multiLevelType w:val="multilevel"/>
    <w:tmpl w:val="373676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FFE45EF"/>
    <w:multiLevelType w:val="multilevel"/>
    <w:tmpl w:val="253497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AC658DF"/>
    <w:multiLevelType w:val="multilevel"/>
    <w:tmpl w:val="90F6CB9E"/>
    <w:lvl w:ilvl="0">
      <w:start w:val="1"/>
      <w:numFmt w:val="decimal"/>
      <w:lvlText w:val="%1."/>
      <w:lvlJc w:val="left"/>
      <w:pPr>
        <w:ind w:left="360" w:hanging="360"/>
      </w:pPr>
      <w:rPr>
        <w:rFonts w:eastAsia="Cambria" w:hint="default"/>
      </w:rPr>
    </w:lvl>
    <w:lvl w:ilvl="1">
      <w:start w:val="1"/>
      <w:numFmt w:val="lowerLetter"/>
      <w:lvlText w:val="%2)"/>
      <w:lvlJc w:val="left"/>
      <w:pPr>
        <w:ind w:left="720" w:hanging="720"/>
      </w:pPr>
      <w:rPr>
        <w:rFonts w:ascii="Arial" w:eastAsia="Cambria" w:hAnsi="Arial" w:cs="Arial"/>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1800" w:hanging="1800"/>
      </w:pPr>
      <w:rPr>
        <w:rFonts w:eastAsia="Cambria" w:hint="default"/>
      </w:rPr>
    </w:lvl>
  </w:abstractNum>
  <w:abstractNum w:abstractNumId="5" w15:restartNumberingAfterBreak="0">
    <w:nsid w:val="50FF0513"/>
    <w:multiLevelType w:val="hybridMultilevel"/>
    <w:tmpl w:val="FF24B4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5281EB0"/>
    <w:multiLevelType w:val="hybridMultilevel"/>
    <w:tmpl w:val="05C8188A"/>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85C63ED"/>
    <w:multiLevelType w:val="hybridMultilevel"/>
    <w:tmpl w:val="4678C9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704284C"/>
    <w:multiLevelType w:val="hybridMultilevel"/>
    <w:tmpl w:val="9E1C12A6"/>
    <w:lvl w:ilvl="0" w:tplc="6A3AAA2A">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2"/>
  </w:num>
  <w:num w:numId="2">
    <w:abstractNumId w:val="3"/>
  </w:num>
  <w:num w:numId="3">
    <w:abstractNumId w:val="8"/>
  </w:num>
  <w:num w:numId="4">
    <w:abstractNumId w:val="7"/>
  </w:num>
  <w:num w:numId="5">
    <w:abstractNumId w:val="5"/>
  </w:num>
  <w:num w:numId="6">
    <w:abstractNumId w:val="1"/>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gutterAtTop/>
  <w:proofState w:spelling="clean" w:grammar="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229DE"/>
    <w:rsid w:val="000410A1"/>
    <w:rsid w:val="0004346A"/>
    <w:rsid w:val="00045335"/>
    <w:rsid w:val="00057EF8"/>
    <w:rsid w:val="0006732C"/>
    <w:rsid w:val="00075DD0"/>
    <w:rsid w:val="00083053"/>
    <w:rsid w:val="000A6446"/>
    <w:rsid w:val="000A6B06"/>
    <w:rsid w:val="000C756F"/>
    <w:rsid w:val="000D3FF5"/>
    <w:rsid w:val="000E081A"/>
    <w:rsid w:val="000E6AB6"/>
    <w:rsid w:val="000E6DF2"/>
    <w:rsid w:val="000F559C"/>
    <w:rsid w:val="00116C01"/>
    <w:rsid w:val="00117F4D"/>
    <w:rsid w:val="00131630"/>
    <w:rsid w:val="00143CB8"/>
    <w:rsid w:val="00144A9B"/>
    <w:rsid w:val="001451C2"/>
    <w:rsid w:val="0015637B"/>
    <w:rsid w:val="00157DCB"/>
    <w:rsid w:val="00170750"/>
    <w:rsid w:val="0018467E"/>
    <w:rsid w:val="001848AD"/>
    <w:rsid w:val="00190120"/>
    <w:rsid w:val="00195E4A"/>
    <w:rsid w:val="001D4CE9"/>
    <w:rsid w:val="001E7834"/>
    <w:rsid w:val="00213F8C"/>
    <w:rsid w:val="0022414A"/>
    <w:rsid w:val="00224F00"/>
    <w:rsid w:val="0024303B"/>
    <w:rsid w:val="0027324E"/>
    <w:rsid w:val="00286FC5"/>
    <w:rsid w:val="00287ECF"/>
    <w:rsid w:val="002B7051"/>
    <w:rsid w:val="00316701"/>
    <w:rsid w:val="00320D01"/>
    <w:rsid w:val="0033068C"/>
    <w:rsid w:val="00352A8E"/>
    <w:rsid w:val="003772B0"/>
    <w:rsid w:val="00383FF5"/>
    <w:rsid w:val="00393732"/>
    <w:rsid w:val="00397A43"/>
    <w:rsid w:val="003A4B12"/>
    <w:rsid w:val="003A5421"/>
    <w:rsid w:val="003B4522"/>
    <w:rsid w:val="003C0C5A"/>
    <w:rsid w:val="003D264F"/>
    <w:rsid w:val="003E1B61"/>
    <w:rsid w:val="003F06B0"/>
    <w:rsid w:val="003F2E70"/>
    <w:rsid w:val="00402AA6"/>
    <w:rsid w:val="00407D5A"/>
    <w:rsid w:val="00412390"/>
    <w:rsid w:val="00425319"/>
    <w:rsid w:val="004447D3"/>
    <w:rsid w:val="004755E2"/>
    <w:rsid w:val="00476E87"/>
    <w:rsid w:val="00480328"/>
    <w:rsid w:val="00494BE7"/>
    <w:rsid w:val="004A26AF"/>
    <w:rsid w:val="004A5E1C"/>
    <w:rsid w:val="004B5D23"/>
    <w:rsid w:val="004C5807"/>
    <w:rsid w:val="004D5694"/>
    <w:rsid w:val="004E18BE"/>
    <w:rsid w:val="004F1094"/>
    <w:rsid w:val="00510668"/>
    <w:rsid w:val="005107E6"/>
    <w:rsid w:val="00511899"/>
    <w:rsid w:val="00516C92"/>
    <w:rsid w:val="005373F9"/>
    <w:rsid w:val="005574AF"/>
    <w:rsid w:val="00561A66"/>
    <w:rsid w:val="00586BCC"/>
    <w:rsid w:val="00595377"/>
    <w:rsid w:val="005B163A"/>
    <w:rsid w:val="005D234A"/>
    <w:rsid w:val="005E5464"/>
    <w:rsid w:val="005E7B99"/>
    <w:rsid w:val="005F1458"/>
    <w:rsid w:val="005F4DCE"/>
    <w:rsid w:val="005F559E"/>
    <w:rsid w:val="006045EB"/>
    <w:rsid w:val="00615843"/>
    <w:rsid w:val="00634E50"/>
    <w:rsid w:val="00655ED0"/>
    <w:rsid w:val="00682E1D"/>
    <w:rsid w:val="006844F4"/>
    <w:rsid w:val="006906F5"/>
    <w:rsid w:val="006E3B3C"/>
    <w:rsid w:val="006F2F7E"/>
    <w:rsid w:val="00701C6C"/>
    <w:rsid w:val="00710320"/>
    <w:rsid w:val="0072194C"/>
    <w:rsid w:val="0074184B"/>
    <w:rsid w:val="00746E96"/>
    <w:rsid w:val="00765B08"/>
    <w:rsid w:val="0077296E"/>
    <w:rsid w:val="00784C00"/>
    <w:rsid w:val="00785108"/>
    <w:rsid w:val="00786A97"/>
    <w:rsid w:val="00796F11"/>
    <w:rsid w:val="007B14D6"/>
    <w:rsid w:val="007D7D73"/>
    <w:rsid w:val="007E3B70"/>
    <w:rsid w:val="007F098B"/>
    <w:rsid w:val="00805DB3"/>
    <w:rsid w:val="00822B41"/>
    <w:rsid w:val="008348F1"/>
    <w:rsid w:val="0084466D"/>
    <w:rsid w:val="00846CD7"/>
    <w:rsid w:val="008535F5"/>
    <w:rsid w:val="00854A9D"/>
    <w:rsid w:val="00857B8F"/>
    <w:rsid w:val="0086137D"/>
    <w:rsid w:val="008658CC"/>
    <w:rsid w:val="0086787A"/>
    <w:rsid w:val="0087102D"/>
    <w:rsid w:val="00892ADD"/>
    <w:rsid w:val="008B7E02"/>
    <w:rsid w:val="008D3986"/>
    <w:rsid w:val="0092329E"/>
    <w:rsid w:val="009461AD"/>
    <w:rsid w:val="00952B80"/>
    <w:rsid w:val="00963584"/>
    <w:rsid w:val="009716F1"/>
    <w:rsid w:val="009765A7"/>
    <w:rsid w:val="00990AB8"/>
    <w:rsid w:val="00991C98"/>
    <w:rsid w:val="00991D55"/>
    <w:rsid w:val="009A29FD"/>
    <w:rsid w:val="009B4551"/>
    <w:rsid w:val="009D0393"/>
    <w:rsid w:val="009F48A7"/>
    <w:rsid w:val="009F4F69"/>
    <w:rsid w:val="00A05D5E"/>
    <w:rsid w:val="00A12260"/>
    <w:rsid w:val="00A15E09"/>
    <w:rsid w:val="00A201B2"/>
    <w:rsid w:val="00A257E9"/>
    <w:rsid w:val="00A260B7"/>
    <w:rsid w:val="00A30EA7"/>
    <w:rsid w:val="00A31285"/>
    <w:rsid w:val="00A42731"/>
    <w:rsid w:val="00A51AAC"/>
    <w:rsid w:val="00A83BCF"/>
    <w:rsid w:val="00AA300A"/>
    <w:rsid w:val="00AA4475"/>
    <w:rsid w:val="00AE3FCA"/>
    <w:rsid w:val="00B00ABC"/>
    <w:rsid w:val="00B56F7C"/>
    <w:rsid w:val="00B72231"/>
    <w:rsid w:val="00B80A15"/>
    <w:rsid w:val="00BB5FF2"/>
    <w:rsid w:val="00BC1222"/>
    <w:rsid w:val="00BD3DAC"/>
    <w:rsid w:val="00BD4496"/>
    <w:rsid w:val="00BE1907"/>
    <w:rsid w:val="00BE27D4"/>
    <w:rsid w:val="00BF546C"/>
    <w:rsid w:val="00C02C96"/>
    <w:rsid w:val="00C03764"/>
    <w:rsid w:val="00C13A64"/>
    <w:rsid w:val="00C25CD6"/>
    <w:rsid w:val="00C26DE6"/>
    <w:rsid w:val="00C278E8"/>
    <w:rsid w:val="00C27E1C"/>
    <w:rsid w:val="00C376C8"/>
    <w:rsid w:val="00C67003"/>
    <w:rsid w:val="00C74714"/>
    <w:rsid w:val="00C74987"/>
    <w:rsid w:val="00C84C34"/>
    <w:rsid w:val="00C927D3"/>
    <w:rsid w:val="00C930D5"/>
    <w:rsid w:val="00C9364D"/>
    <w:rsid w:val="00CA484A"/>
    <w:rsid w:val="00CA6BED"/>
    <w:rsid w:val="00CF2050"/>
    <w:rsid w:val="00D300C8"/>
    <w:rsid w:val="00D365A4"/>
    <w:rsid w:val="00D4043A"/>
    <w:rsid w:val="00D40727"/>
    <w:rsid w:val="00D5488C"/>
    <w:rsid w:val="00D731F8"/>
    <w:rsid w:val="00D86132"/>
    <w:rsid w:val="00DB5FD0"/>
    <w:rsid w:val="00DC7CB9"/>
    <w:rsid w:val="00DD6853"/>
    <w:rsid w:val="00DE34A1"/>
    <w:rsid w:val="00E00334"/>
    <w:rsid w:val="00E1064A"/>
    <w:rsid w:val="00E14245"/>
    <w:rsid w:val="00E2151C"/>
    <w:rsid w:val="00E24E98"/>
    <w:rsid w:val="00E53E99"/>
    <w:rsid w:val="00E71D5E"/>
    <w:rsid w:val="00E761A5"/>
    <w:rsid w:val="00E8231F"/>
    <w:rsid w:val="00EA7C8F"/>
    <w:rsid w:val="00ED3432"/>
    <w:rsid w:val="00EE230E"/>
    <w:rsid w:val="00EF4350"/>
    <w:rsid w:val="00F115AB"/>
    <w:rsid w:val="00F35EFD"/>
    <w:rsid w:val="00F7304A"/>
    <w:rsid w:val="00F86064"/>
    <w:rsid w:val="00F86DFD"/>
    <w:rsid w:val="00FD3E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2C857CDF"/>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paragraph" w:styleId="Ttulo1">
    <w:name w:val="heading 1"/>
    <w:basedOn w:val="Normal"/>
    <w:link w:val="Ttulo1Char"/>
    <w:uiPriority w:val="9"/>
    <w:qFormat/>
    <w:rsid w:val="0033068C"/>
    <w:pPr>
      <w:spacing w:before="100" w:beforeAutospacing="1" w:after="100" w:afterAutospacing="1"/>
      <w:outlineLvl w:val="0"/>
    </w:pPr>
    <w:rPr>
      <w:rFonts w:ascii="Times New Roman" w:eastAsia="Times New Roman" w:hAnsi="Times New Roman"/>
      <w:b/>
      <w:bCs/>
      <w:kern w:val="36"/>
      <w:sz w:val="48"/>
      <w:szCs w:val="48"/>
      <w:lang w:eastAsia="pt-BR"/>
    </w:rPr>
  </w:style>
  <w:style w:type="paragraph" w:styleId="Ttulo2">
    <w:name w:val="heading 2"/>
    <w:basedOn w:val="Normal"/>
    <w:next w:val="Normal"/>
    <w:link w:val="Ttulo2Char"/>
    <w:uiPriority w:val="9"/>
    <w:semiHidden/>
    <w:unhideWhenUsed/>
    <w:qFormat/>
    <w:rsid w:val="00A30E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A30EA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A30EA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Default">
    <w:name w:val="Default"/>
    <w:rsid w:val="00615843"/>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170750"/>
    <w:pPr>
      <w:spacing w:before="100" w:beforeAutospacing="1" w:after="100" w:afterAutospacing="1"/>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33068C"/>
    <w:rPr>
      <w:rFonts w:ascii="Times New Roman" w:eastAsia="Times New Roman" w:hAnsi="Times New Roman"/>
      <w:b/>
      <w:bCs/>
      <w:kern w:val="36"/>
      <w:sz w:val="48"/>
      <w:szCs w:val="48"/>
    </w:rPr>
  </w:style>
  <w:style w:type="character" w:customStyle="1" w:styleId="Ttulo2Char">
    <w:name w:val="Título 2 Char"/>
    <w:basedOn w:val="Fontepargpadro"/>
    <w:link w:val="Ttulo2"/>
    <w:uiPriority w:val="9"/>
    <w:semiHidden/>
    <w:rsid w:val="00A30EA7"/>
    <w:rPr>
      <w:rFonts w:asciiTheme="majorHAnsi" w:eastAsiaTheme="majorEastAsia" w:hAnsiTheme="majorHAnsi" w:cstheme="majorBidi"/>
      <w:color w:val="2E74B5" w:themeColor="accent1" w:themeShade="BF"/>
      <w:sz w:val="26"/>
      <w:szCs w:val="26"/>
      <w:lang w:eastAsia="en-US"/>
    </w:rPr>
  </w:style>
  <w:style w:type="character" w:customStyle="1" w:styleId="Ttulo3Char">
    <w:name w:val="Título 3 Char"/>
    <w:basedOn w:val="Fontepargpadro"/>
    <w:link w:val="Ttulo3"/>
    <w:uiPriority w:val="9"/>
    <w:semiHidden/>
    <w:rsid w:val="00A30EA7"/>
    <w:rPr>
      <w:rFonts w:asciiTheme="majorHAnsi" w:eastAsiaTheme="majorEastAsia" w:hAnsiTheme="majorHAnsi" w:cstheme="majorBidi"/>
      <w:color w:val="1F4D78" w:themeColor="accent1" w:themeShade="7F"/>
      <w:sz w:val="24"/>
      <w:szCs w:val="24"/>
      <w:lang w:eastAsia="en-US"/>
    </w:rPr>
  </w:style>
  <w:style w:type="character" w:customStyle="1" w:styleId="Ttulo4Char">
    <w:name w:val="Título 4 Char"/>
    <w:basedOn w:val="Fontepargpadro"/>
    <w:link w:val="Ttulo4"/>
    <w:uiPriority w:val="9"/>
    <w:semiHidden/>
    <w:rsid w:val="00A30EA7"/>
    <w:rPr>
      <w:rFonts w:asciiTheme="majorHAnsi" w:eastAsiaTheme="majorEastAsia" w:hAnsiTheme="majorHAnsi" w:cstheme="majorBidi"/>
      <w:i/>
      <w:iCs/>
      <w:color w:val="2E74B5" w:themeColor="accent1" w:themeShade="BF"/>
      <w:sz w:val="22"/>
      <w:szCs w:val="22"/>
      <w:lang w:eastAsia="en-US"/>
    </w:rPr>
  </w:style>
  <w:style w:type="character" w:customStyle="1" w:styleId="topcard-linksdescription">
    <w:name w:val="topcard-links__description"/>
    <w:basedOn w:val="Fontepargpadro"/>
    <w:rsid w:val="00A30EA7"/>
  </w:style>
  <w:style w:type="character" w:styleId="Hyperlink">
    <w:name w:val="Hyperlink"/>
    <w:basedOn w:val="Fontepargpadro"/>
    <w:uiPriority w:val="99"/>
    <w:semiHidden/>
    <w:unhideWhenUsed/>
    <w:rsid w:val="00A30EA7"/>
    <w:rPr>
      <w:color w:val="0000FF"/>
      <w:u w:val="single"/>
    </w:rPr>
  </w:style>
  <w:style w:type="paragraph" w:customStyle="1" w:styleId="summarydescription">
    <w:name w:val="summary__description"/>
    <w:basedOn w:val="Normal"/>
    <w:rsid w:val="00A30EA7"/>
    <w:pPr>
      <w:spacing w:before="100" w:beforeAutospacing="1" w:after="100" w:afterAutospacing="1"/>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35240">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485898767">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715616193">
      <w:bodyDiv w:val="1"/>
      <w:marLeft w:val="0"/>
      <w:marRight w:val="0"/>
      <w:marTop w:val="0"/>
      <w:marBottom w:val="0"/>
      <w:divBdr>
        <w:top w:val="none" w:sz="0" w:space="0" w:color="auto"/>
        <w:left w:val="none" w:sz="0" w:space="0" w:color="auto"/>
        <w:bottom w:val="none" w:sz="0" w:space="0" w:color="auto"/>
        <w:right w:val="none" w:sz="0" w:space="0" w:color="auto"/>
      </w:divBdr>
    </w:div>
    <w:div w:id="1740715645">
      <w:bodyDiv w:val="1"/>
      <w:marLeft w:val="0"/>
      <w:marRight w:val="0"/>
      <w:marTop w:val="0"/>
      <w:marBottom w:val="0"/>
      <w:divBdr>
        <w:top w:val="none" w:sz="0" w:space="0" w:color="auto"/>
        <w:left w:val="none" w:sz="0" w:space="0" w:color="auto"/>
        <w:bottom w:val="none" w:sz="0" w:space="0" w:color="auto"/>
        <w:right w:val="none" w:sz="0" w:space="0" w:color="auto"/>
      </w:divBdr>
    </w:div>
    <w:div w:id="1776318463">
      <w:bodyDiv w:val="1"/>
      <w:marLeft w:val="0"/>
      <w:marRight w:val="0"/>
      <w:marTop w:val="0"/>
      <w:marBottom w:val="0"/>
      <w:divBdr>
        <w:top w:val="none" w:sz="0" w:space="0" w:color="auto"/>
        <w:left w:val="none" w:sz="0" w:space="0" w:color="auto"/>
        <w:bottom w:val="none" w:sz="0" w:space="0" w:color="auto"/>
        <w:right w:val="none" w:sz="0" w:space="0" w:color="auto"/>
      </w:divBdr>
    </w:div>
    <w:div w:id="1796412206">
      <w:bodyDiv w:val="1"/>
      <w:marLeft w:val="0"/>
      <w:marRight w:val="0"/>
      <w:marTop w:val="0"/>
      <w:marBottom w:val="0"/>
      <w:divBdr>
        <w:top w:val="none" w:sz="0" w:space="0" w:color="auto"/>
        <w:left w:val="none" w:sz="0" w:space="0" w:color="auto"/>
        <w:bottom w:val="none" w:sz="0" w:space="0" w:color="auto"/>
        <w:right w:val="none" w:sz="0" w:space="0" w:color="auto"/>
      </w:divBdr>
    </w:div>
    <w:div w:id="1918858749">
      <w:bodyDiv w:val="1"/>
      <w:marLeft w:val="0"/>
      <w:marRight w:val="0"/>
      <w:marTop w:val="0"/>
      <w:marBottom w:val="0"/>
      <w:divBdr>
        <w:top w:val="none" w:sz="0" w:space="0" w:color="auto"/>
        <w:left w:val="none" w:sz="0" w:space="0" w:color="auto"/>
        <w:bottom w:val="none" w:sz="0" w:space="0" w:color="auto"/>
        <w:right w:val="none" w:sz="0" w:space="0" w:color="auto"/>
      </w:divBdr>
      <w:divsChild>
        <w:div w:id="1885487319">
          <w:marLeft w:val="0"/>
          <w:marRight w:val="0"/>
          <w:marTop w:val="0"/>
          <w:marBottom w:val="0"/>
          <w:divBdr>
            <w:top w:val="none" w:sz="0" w:space="0" w:color="auto"/>
            <w:left w:val="none" w:sz="0" w:space="0" w:color="auto"/>
            <w:bottom w:val="none" w:sz="0" w:space="0" w:color="auto"/>
            <w:right w:val="none" w:sz="0" w:space="0" w:color="auto"/>
          </w:divBdr>
          <w:divsChild>
            <w:div w:id="841046542">
              <w:marLeft w:val="0"/>
              <w:marRight w:val="0"/>
              <w:marTop w:val="240"/>
              <w:marBottom w:val="0"/>
              <w:divBdr>
                <w:top w:val="none" w:sz="0" w:space="0" w:color="auto"/>
                <w:left w:val="none" w:sz="0" w:space="0" w:color="auto"/>
                <w:bottom w:val="none" w:sz="0" w:space="0" w:color="auto"/>
                <w:right w:val="none" w:sz="0" w:space="0" w:color="auto"/>
              </w:divBdr>
              <w:divsChild>
                <w:div w:id="962737021">
                  <w:marLeft w:val="0"/>
                  <w:marRight w:val="0"/>
                  <w:marTop w:val="0"/>
                  <w:marBottom w:val="0"/>
                  <w:divBdr>
                    <w:top w:val="none" w:sz="0" w:space="0" w:color="auto"/>
                    <w:left w:val="none" w:sz="0" w:space="0" w:color="auto"/>
                    <w:bottom w:val="none" w:sz="0" w:space="0" w:color="auto"/>
                    <w:right w:val="none" w:sz="0" w:space="0" w:color="auto"/>
                  </w:divBdr>
                </w:div>
                <w:div w:id="2047635138">
                  <w:marLeft w:val="0"/>
                  <w:marRight w:val="0"/>
                  <w:marTop w:val="0"/>
                  <w:marBottom w:val="0"/>
                  <w:divBdr>
                    <w:top w:val="none" w:sz="0" w:space="0" w:color="auto"/>
                    <w:left w:val="none" w:sz="0" w:space="0" w:color="auto"/>
                    <w:bottom w:val="none" w:sz="0" w:space="0" w:color="auto"/>
                    <w:right w:val="none" w:sz="0" w:space="0" w:color="auto"/>
                  </w:divBdr>
                  <w:divsChild>
                    <w:div w:id="1605990448">
                      <w:marLeft w:val="0"/>
                      <w:marRight w:val="0"/>
                      <w:marTop w:val="0"/>
                      <w:marBottom w:val="60"/>
                      <w:divBdr>
                        <w:top w:val="none" w:sz="0" w:space="0" w:color="auto"/>
                        <w:left w:val="none" w:sz="0" w:space="0" w:color="auto"/>
                        <w:bottom w:val="none" w:sz="0" w:space="0" w:color="auto"/>
                        <w:right w:val="none" w:sz="0" w:space="0" w:color="auto"/>
                      </w:divBdr>
                      <w:divsChild>
                        <w:div w:id="1573202065">
                          <w:marLeft w:val="0"/>
                          <w:marRight w:val="0"/>
                          <w:marTop w:val="0"/>
                          <w:marBottom w:val="0"/>
                          <w:divBdr>
                            <w:top w:val="none" w:sz="0" w:space="0" w:color="auto"/>
                            <w:left w:val="none" w:sz="0" w:space="0" w:color="auto"/>
                            <w:bottom w:val="none" w:sz="0" w:space="0" w:color="auto"/>
                            <w:right w:val="none" w:sz="0" w:space="0" w:color="auto"/>
                          </w:divBdr>
                        </w:div>
                      </w:divsChild>
                    </w:div>
                    <w:div w:id="1291479212">
                      <w:marLeft w:val="0"/>
                      <w:marRight w:val="0"/>
                      <w:marTop w:val="0"/>
                      <w:marBottom w:val="60"/>
                      <w:divBdr>
                        <w:top w:val="none" w:sz="0" w:space="0" w:color="auto"/>
                        <w:left w:val="none" w:sz="0" w:space="0" w:color="auto"/>
                        <w:bottom w:val="none" w:sz="0" w:space="0" w:color="auto"/>
                        <w:right w:val="none" w:sz="0" w:space="0" w:color="auto"/>
                      </w:divBdr>
                      <w:divsChild>
                        <w:div w:id="2022269921">
                          <w:marLeft w:val="0"/>
                          <w:marRight w:val="0"/>
                          <w:marTop w:val="0"/>
                          <w:marBottom w:val="0"/>
                          <w:divBdr>
                            <w:top w:val="none" w:sz="0" w:space="0" w:color="auto"/>
                            <w:left w:val="none" w:sz="0" w:space="0" w:color="auto"/>
                            <w:bottom w:val="none" w:sz="0" w:space="0" w:color="auto"/>
                            <w:right w:val="none" w:sz="0" w:space="0" w:color="auto"/>
                          </w:divBdr>
                        </w:div>
                      </w:divsChild>
                    </w:div>
                    <w:div w:id="1903635483">
                      <w:marLeft w:val="0"/>
                      <w:marRight w:val="0"/>
                      <w:marTop w:val="0"/>
                      <w:marBottom w:val="60"/>
                      <w:divBdr>
                        <w:top w:val="none" w:sz="0" w:space="0" w:color="auto"/>
                        <w:left w:val="none" w:sz="0" w:space="0" w:color="auto"/>
                        <w:bottom w:val="none" w:sz="0" w:space="0" w:color="auto"/>
                        <w:right w:val="none" w:sz="0" w:space="0" w:color="auto"/>
                      </w:divBdr>
                      <w:divsChild>
                        <w:div w:id="732318141">
                          <w:marLeft w:val="0"/>
                          <w:marRight w:val="0"/>
                          <w:marTop w:val="0"/>
                          <w:marBottom w:val="0"/>
                          <w:divBdr>
                            <w:top w:val="none" w:sz="0" w:space="0" w:color="auto"/>
                            <w:left w:val="none" w:sz="0" w:space="0" w:color="auto"/>
                            <w:bottom w:val="none" w:sz="0" w:space="0" w:color="auto"/>
                            <w:right w:val="none" w:sz="0" w:space="0" w:color="auto"/>
                          </w:divBdr>
                        </w:div>
                      </w:divsChild>
                    </w:div>
                    <w:div w:id="648362128">
                      <w:marLeft w:val="4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10799928">
          <w:marLeft w:val="0"/>
          <w:marRight w:val="0"/>
          <w:marTop w:val="0"/>
          <w:marBottom w:val="0"/>
          <w:divBdr>
            <w:top w:val="none" w:sz="0" w:space="0" w:color="auto"/>
            <w:left w:val="none" w:sz="0" w:space="0" w:color="auto"/>
            <w:bottom w:val="none" w:sz="0" w:space="0" w:color="auto"/>
            <w:right w:val="none" w:sz="0" w:space="0" w:color="auto"/>
          </w:divBdr>
        </w:div>
      </w:divsChild>
    </w:div>
    <w:div w:id="206998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6D35-06FA-49E2-90EF-6199F602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1994</Words>
  <Characters>10772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Bruna Porto Martins</cp:lastModifiedBy>
  <cp:revision>10</cp:revision>
  <cp:lastPrinted>2019-07-12T12:31:00Z</cp:lastPrinted>
  <dcterms:created xsi:type="dcterms:W3CDTF">2019-09-01T16:16:00Z</dcterms:created>
  <dcterms:modified xsi:type="dcterms:W3CDTF">2019-09-03T15:04:00Z</dcterms:modified>
</cp:coreProperties>
</file>