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9A4D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96C06" w:rsidRDefault="00996C06" w:rsidP="00526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Revogação da Portaria Normativa nº 07/2017 do CAU/SC, a qual </w:t>
            </w:r>
            <w:r w:rsidRPr="00996C06">
              <w:rPr>
                <w:rFonts w:ascii="Arial" w:hAnsi="Arial" w:cs="Arial"/>
              </w:rPr>
              <w:t>regulamenta e disciplina o processamento das propostas de ofertas de descontos ou benefícios aos Arquitetos e Urbanistas, apresentadas por entidades ou empresas, públicas ou privadas, que não envolvem repasse financeiro entre as partes</w:t>
            </w:r>
            <w:r w:rsidR="00526241" w:rsidRPr="00996C06">
              <w:rPr>
                <w:rFonts w:ascii="Arial" w:hAnsi="Arial" w:cs="Arial"/>
              </w:rPr>
              <w:t>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A5252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A525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89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A5252F">
        <w:rPr>
          <w:rFonts w:ascii="Arial" w:eastAsia="Times New Roman" w:hAnsi="Arial" w:cs="Arial"/>
          <w:lang w:eastAsia="pt-BR"/>
        </w:rPr>
        <w:t>três de setembro</w:t>
      </w:r>
      <w:r w:rsidR="00996C06">
        <w:rPr>
          <w:rFonts w:ascii="Arial" w:eastAsia="Times New Roman" w:hAnsi="Arial" w:cs="Arial"/>
          <w:lang w:eastAsia="pt-BR"/>
        </w:rPr>
        <w:t xml:space="preserve">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22A1D" w:rsidRPr="00622A1D" w:rsidRDefault="00622A1D" w:rsidP="00622A1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242524"/>
          <w:lang w:eastAsia="pt-BR"/>
        </w:rPr>
      </w:pPr>
      <w:r w:rsidRPr="00622A1D">
        <w:rPr>
          <w:rFonts w:ascii="Arial" w:hAnsi="Arial" w:cs="Arial"/>
          <w:color w:val="242524"/>
          <w:lang w:eastAsia="pt-BR"/>
        </w:rPr>
        <w:t xml:space="preserve">Considerando o artigo 24, </w:t>
      </w:r>
      <w:r w:rsidRPr="00A877BD">
        <w:rPr>
          <w:rFonts w:ascii="Arial" w:hAnsi="Arial" w:cs="Arial"/>
          <w:bCs/>
          <w:color w:val="242524"/>
          <w:lang w:eastAsia="pt-BR"/>
        </w:rPr>
        <w:t xml:space="preserve">§ </w:t>
      </w:r>
      <w:r w:rsidRPr="00622A1D">
        <w:rPr>
          <w:rFonts w:ascii="Arial" w:hAnsi="Arial" w:cs="Arial"/>
          <w:color w:val="242524"/>
          <w:lang w:eastAsia="pt-BR"/>
        </w:rPr>
        <w:t xml:space="preserve">1º, da Lei nº 12.378/2010, o qual estabelece que "O </w:t>
      </w:r>
      <w:r w:rsidRPr="00622A1D">
        <w:rPr>
          <w:rFonts w:ascii="Arial" w:hAnsi="Arial" w:cs="Arial"/>
          <w:i/>
          <w:iCs/>
          <w:color w:val="242524"/>
          <w:lang w:eastAsia="pt-BR"/>
        </w:rPr>
        <w:t xml:space="preserve">CAU/BR e os </w:t>
      </w:r>
      <w:proofErr w:type="spellStart"/>
      <w:r w:rsidRPr="00622A1D">
        <w:rPr>
          <w:rFonts w:ascii="Arial" w:hAnsi="Arial" w:cs="Arial"/>
          <w:i/>
          <w:iCs/>
          <w:color w:val="242524"/>
          <w:lang w:eastAsia="pt-BR"/>
        </w:rPr>
        <w:t>CAUs</w:t>
      </w:r>
      <w:proofErr w:type="spellEnd"/>
      <w:r w:rsidRPr="00622A1D">
        <w:rPr>
          <w:rFonts w:ascii="Arial" w:hAnsi="Arial" w:cs="Arial"/>
          <w:i/>
          <w:iCs/>
          <w:color w:val="242524"/>
          <w:lang w:eastAsia="pt-BR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urbanismo";</w:t>
      </w:r>
    </w:p>
    <w:p w:rsidR="00622A1D" w:rsidRPr="00622A1D" w:rsidRDefault="00622A1D" w:rsidP="00622A1D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242524"/>
          <w:lang w:eastAsia="pt-BR"/>
        </w:rPr>
      </w:pPr>
    </w:p>
    <w:p w:rsidR="00622A1D" w:rsidRPr="00622A1D" w:rsidRDefault="00622A1D" w:rsidP="00622A1D">
      <w:pPr>
        <w:autoSpaceDE w:val="0"/>
        <w:autoSpaceDN w:val="0"/>
        <w:adjustRightInd w:val="0"/>
        <w:jc w:val="both"/>
        <w:rPr>
          <w:rFonts w:ascii="Arial" w:hAnsi="Arial" w:cs="Arial"/>
          <w:color w:val="252525"/>
          <w:lang w:eastAsia="pt-BR"/>
        </w:rPr>
      </w:pPr>
      <w:r w:rsidRPr="00622A1D">
        <w:rPr>
          <w:rFonts w:ascii="Arial" w:hAnsi="Arial" w:cs="Arial"/>
          <w:iCs/>
          <w:color w:val="242524"/>
          <w:lang w:eastAsia="pt-BR"/>
        </w:rPr>
        <w:t xml:space="preserve">Considerando </w:t>
      </w:r>
      <w:r w:rsidRPr="00622A1D">
        <w:rPr>
          <w:rFonts w:ascii="Arial" w:hAnsi="Arial" w:cs="Arial"/>
          <w:color w:val="252525"/>
          <w:lang w:eastAsia="pt-BR"/>
        </w:rPr>
        <w:t xml:space="preserve">a Lei nº </w:t>
      </w:r>
      <w:r w:rsidR="00A877BD">
        <w:rPr>
          <w:rFonts w:ascii="Arial" w:hAnsi="Arial" w:cs="Arial"/>
          <w:color w:val="252525"/>
          <w:lang w:eastAsia="pt-BR"/>
        </w:rPr>
        <w:t>13</w:t>
      </w:r>
      <w:r>
        <w:rPr>
          <w:rFonts w:ascii="Arial" w:hAnsi="Arial" w:cs="Arial"/>
          <w:color w:val="252525"/>
          <w:lang w:eastAsia="pt-BR"/>
        </w:rPr>
        <w:t>.</w:t>
      </w:r>
      <w:r w:rsidRPr="00622A1D">
        <w:rPr>
          <w:rFonts w:ascii="Arial" w:hAnsi="Arial" w:cs="Arial"/>
          <w:color w:val="252525"/>
          <w:lang w:eastAsia="pt-BR"/>
        </w:rPr>
        <w:t xml:space="preserve">019/2014, que </w:t>
      </w:r>
      <w:r w:rsidRPr="00622A1D">
        <w:rPr>
          <w:rFonts w:ascii="Arial" w:hAnsi="Arial" w:cs="Arial"/>
          <w:i/>
          <w:iCs/>
          <w:color w:val="252525"/>
          <w:lang w:eastAsia="pt-BR"/>
        </w:rPr>
        <w:t>"Estabelece o regime jurídico das parcerias entre a administração pública e as</w:t>
      </w:r>
      <w:r w:rsidRPr="00622A1D">
        <w:rPr>
          <w:rFonts w:ascii="Arial" w:hAnsi="Arial" w:cs="Arial"/>
          <w:color w:val="252525"/>
          <w:lang w:eastAsia="pt-BR"/>
        </w:rPr>
        <w:t xml:space="preserve"> </w:t>
      </w:r>
      <w:r w:rsidRPr="00622A1D">
        <w:rPr>
          <w:rFonts w:ascii="Arial" w:hAnsi="Arial" w:cs="Arial"/>
          <w:i/>
          <w:iCs/>
          <w:color w:val="252525"/>
          <w:lang w:eastAsia="pt-BR"/>
        </w:rPr>
        <w:t>organizações da sociedade civil, em regime de mútua cooperação, para a consecução de finalidades</w:t>
      </w:r>
      <w:r w:rsidRPr="00622A1D">
        <w:rPr>
          <w:rFonts w:ascii="Arial" w:hAnsi="Arial" w:cs="Arial"/>
          <w:color w:val="252525"/>
          <w:lang w:eastAsia="pt-BR"/>
        </w:rPr>
        <w:t xml:space="preserve"> </w:t>
      </w:r>
      <w:r w:rsidRPr="00622A1D">
        <w:rPr>
          <w:rFonts w:ascii="Arial" w:hAnsi="Arial" w:cs="Arial"/>
          <w:i/>
          <w:iCs/>
          <w:color w:val="252525"/>
          <w:lang w:eastAsia="pt-BR"/>
        </w:rPr>
        <w:t>de interesse público e recíproco, mediante a execução de atividades ou de projetos previamente</w:t>
      </w:r>
      <w:r w:rsidRPr="00622A1D">
        <w:rPr>
          <w:rFonts w:ascii="Arial" w:hAnsi="Arial" w:cs="Arial"/>
          <w:color w:val="252525"/>
          <w:lang w:eastAsia="pt-BR"/>
        </w:rPr>
        <w:t xml:space="preserve"> </w:t>
      </w:r>
      <w:r w:rsidRPr="00622A1D">
        <w:rPr>
          <w:rFonts w:ascii="Arial" w:hAnsi="Arial" w:cs="Arial"/>
          <w:i/>
          <w:iCs/>
          <w:color w:val="252525"/>
          <w:lang w:eastAsia="pt-BR"/>
        </w:rPr>
        <w:t>estabelecidos em planos de trabalho inseridos em termos de colaboração, em termos de fomento ou</w:t>
      </w:r>
      <w:r w:rsidRPr="00622A1D">
        <w:rPr>
          <w:rFonts w:ascii="Arial" w:hAnsi="Arial" w:cs="Arial"/>
          <w:color w:val="252525"/>
          <w:lang w:eastAsia="pt-BR"/>
        </w:rPr>
        <w:t xml:space="preserve"> </w:t>
      </w:r>
      <w:r w:rsidRPr="00622A1D">
        <w:rPr>
          <w:rFonts w:ascii="Arial" w:hAnsi="Arial" w:cs="Arial"/>
          <w:i/>
          <w:iCs/>
          <w:color w:val="252525"/>
          <w:lang w:eastAsia="pt-BR"/>
        </w:rPr>
        <w:t>em acordos de cooperação; define diretrizes para a política de fomento, de colaboração e de</w:t>
      </w:r>
      <w:r w:rsidRPr="00622A1D">
        <w:rPr>
          <w:rFonts w:ascii="Arial" w:hAnsi="Arial" w:cs="Arial"/>
          <w:color w:val="252525"/>
          <w:lang w:eastAsia="pt-BR"/>
        </w:rPr>
        <w:t xml:space="preserve"> </w:t>
      </w:r>
      <w:r w:rsidRPr="00622A1D">
        <w:rPr>
          <w:rFonts w:ascii="Arial" w:hAnsi="Arial" w:cs="Arial"/>
          <w:i/>
          <w:iCs/>
          <w:color w:val="252525"/>
          <w:lang w:eastAsia="pt-BR"/>
        </w:rPr>
        <w:t>cooperação com organizações da sociedade civil";</w:t>
      </w:r>
    </w:p>
    <w:p w:rsidR="00622A1D" w:rsidRPr="00622A1D" w:rsidRDefault="00622A1D" w:rsidP="00622A1D">
      <w:pPr>
        <w:autoSpaceDE w:val="0"/>
        <w:autoSpaceDN w:val="0"/>
        <w:adjustRightInd w:val="0"/>
        <w:rPr>
          <w:rFonts w:ascii="*Times New Roman-Italic-16529-I" w:hAnsi="*Times New Roman-Italic-16529-I" w:cs="*Times New Roman-Italic-16529-I"/>
          <w:i/>
          <w:iCs/>
          <w:color w:val="242524"/>
          <w:lang w:eastAsia="pt-BR"/>
        </w:rPr>
      </w:pPr>
    </w:p>
    <w:p w:rsidR="00622A1D" w:rsidRPr="00622A1D" w:rsidRDefault="00622A1D" w:rsidP="00622A1D">
      <w:pPr>
        <w:jc w:val="both"/>
        <w:rPr>
          <w:rFonts w:ascii="Arial" w:hAnsi="Arial" w:cs="Arial"/>
        </w:rPr>
      </w:pPr>
      <w:r w:rsidRPr="00622A1D">
        <w:rPr>
          <w:rFonts w:ascii="Arial" w:hAnsi="Arial" w:cs="Arial"/>
        </w:rPr>
        <w:t xml:space="preserve">Considerando o disposto no item 1 da Deliberação nº  76/2018, de 08/11/2018, da Comissão de Organização e Administração do CAU/BR – COA-CAU/BR, no sentido de </w:t>
      </w:r>
      <w:r>
        <w:rPr>
          <w:rFonts w:ascii="Arial" w:hAnsi="Arial" w:cs="Arial"/>
          <w:i/>
        </w:rPr>
        <w:t>S</w:t>
      </w:r>
      <w:r w:rsidRPr="00622A1D">
        <w:rPr>
          <w:rFonts w:ascii="Arial" w:hAnsi="Arial" w:cs="Arial"/>
          <w:i/>
          <w:color w:val="222322"/>
          <w:lang w:eastAsia="pt-BR"/>
        </w:rPr>
        <w:t>olicitar à Presidência que encaminhe ao Plenário a proposta de deliberação plenária</w:t>
      </w:r>
      <w:r w:rsidRPr="00622A1D">
        <w:rPr>
          <w:rFonts w:ascii="Arial" w:hAnsi="Arial" w:cs="Arial"/>
          <w:i/>
        </w:rPr>
        <w:t xml:space="preserve"> </w:t>
      </w:r>
      <w:r w:rsidRPr="00622A1D">
        <w:rPr>
          <w:rFonts w:ascii="Arial" w:hAnsi="Arial" w:cs="Arial"/>
          <w:i/>
          <w:color w:val="222322"/>
          <w:lang w:eastAsia="pt-BR"/>
        </w:rPr>
        <w:t>recomendando que os CAU/UF verifiquem se os convênios assinados pelas respectivas</w:t>
      </w:r>
      <w:r w:rsidRPr="00622A1D">
        <w:rPr>
          <w:rFonts w:ascii="Arial" w:hAnsi="Arial" w:cs="Arial"/>
          <w:i/>
        </w:rPr>
        <w:t xml:space="preserve"> </w:t>
      </w:r>
      <w:r w:rsidRPr="00622A1D">
        <w:rPr>
          <w:rFonts w:ascii="Arial" w:hAnsi="Arial" w:cs="Arial"/>
          <w:i/>
          <w:color w:val="222322"/>
          <w:lang w:eastAsia="pt-BR"/>
        </w:rPr>
        <w:t>autarquias cumprem a legislação em vigor e, se necessário, promovam as devidas adequações,</w:t>
      </w:r>
      <w:r w:rsidRPr="00622A1D">
        <w:rPr>
          <w:rFonts w:ascii="Arial" w:hAnsi="Arial" w:cs="Arial"/>
          <w:i/>
        </w:rPr>
        <w:t xml:space="preserve"> </w:t>
      </w:r>
      <w:r w:rsidRPr="00622A1D">
        <w:rPr>
          <w:rFonts w:ascii="Arial" w:hAnsi="Arial" w:cs="Arial"/>
          <w:i/>
          <w:color w:val="222322"/>
          <w:lang w:eastAsia="pt-BR"/>
        </w:rPr>
        <w:t>devendo todos esses atos serem deliberados pelos conselhos diretores, quando instituídos, e</w:t>
      </w:r>
      <w:r w:rsidRPr="00622A1D">
        <w:rPr>
          <w:rFonts w:ascii="Arial" w:hAnsi="Arial" w:cs="Arial"/>
          <w:i/>
        </w:rPr>
        <w:t xml:space="preserve"> </w:t>
      </w:r>
      <w:r w:rsidRPr="00622A1D">
        <w:rPr>
          <w:rFonts w:ascii="Arial" w:hAnsi="Arial" w:cs="Arial"/>
          <w:i/>
          <w:color w:val="222322"/>
          <w:lang w:eastAsia="pt-BR"/>
        </w:rPr>
        <w:t>pelos respectivos plenários</w:t>
      </w:r>
      <w:r w:rsidRPr="00622A1D">
        <w:rPr>
          <w:rFonts w:ascii="Arial" w:hAnsi="Arial" w:cs="Arial"/>
          <w:color w:val="222322"/>
          <w:lang w:eastAsia="pt-BR"/>
        </w:rPr>
        <w:t>”;</w:t>
      </w:r>
    </w:p>
    <w:p w:rsidR="00622A1D" w:rsidRDefault="00622A1D" w:rsidP="00622A1D">
      <w:pPr>
        <w:jc w:val="both"/>
        <w:rPr>
          <w:rFonts w:ascii="Arial" w:hAnsi="Arial" w:cs="Arial"/>
        </w:rPr>
      </w:pPr>
    </w:p>
    <w:p w:rsidR="00A877BD" w:rsidRDefault="00B11743" w:rsidP="00622A1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</w:t>
      </w:r>
      <w:r w:rsidR="00526241">
        <w:rPr>
          <w:rFonts w:ascii="Arial" w:hAnsi="Arial" w:cs="Arial"/>
        </w:rPr>
        <w:t xml:space="preserve">o disposto </w:t>
      </w:r>
      <w:r w:rsidR="00622A1D">
        <w:rPr>
          <w:rFonts w:ascii="Arial" w:hAnsi="Arial" w:cs="Arial"/>
        </w:rPr>
        <w:t>no item 1 da Deliberação nº 006/2019, de 31/01 e 01/02/2019, da Comissão de Ensino e Formação do CAU/BR – CEF-CAU/BR, no sentido de “</w:t>
      </w:r>
      <w:r w:rsidR="00622A1D">
        <w:rPr>
          <w:rFonts w:ascii="Arial" w:hAnsi="Arial" w:cs="Arial"/>
          <w:i/>
        </w:rPr>
        <w:t>R</w:t>
      </w:r>
      <w:r w:rsidR="00622A1D" w:rsidRPr="00622A1D">
        <w:rPr>
          <w:rFonts w:ascii="Arial" w:hAnsi="Arial" w:cs="Arial"/>
          <w:i/>
        </w:rPr>
        <w:t>eiterar a posição desta Comissão de Ensino e Formação, recomendando ao CAU/BR e CAU/UF não realizar convênios com terceiros para divulgação ou realização de cursos, treinamentos e afins, aos profissionais registrados no CAU</w:t>
      </w:r>
      <w:r w:rsidR="00622A1D">
        <w:rPr>
          <w:rFonts w:ascii="Arial" w:hAnsi="Arial" w:cs="Arial"/>
        </w:rPr>
        <w:t>”;</w:t>
      </w:r>
    </w:p>
    <w:p w:rsidR="00622A1D" w:rsidRDefault="00622A1D" w:rsidP="00622A1D">
      <w:pPr>
        <w:jc w:val="both"/>
        <w:rPr>
          <w:rFonts w:ascii="Arial" w:hAnsi="Arial" w:cs="Arial"/>
        </w:rPr>
      </w:pPr>
    </w:p>
    <w:p w:rsidR="00A5252F" w:rsidRPr="00A5252F" w:rsidRDefault="00A877BD" w:rsidP="00622A1D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 xml:space="preserve">Considerando os debates realizados no âmbito da Comissão de Ensino e Formação </w:t>
      </w:r>
      <w:r w:rsidR="00A5252F" w:rsidRPr="00A5252F">
        <w:rPr>
          <w:rFonts w:ascii="Arial" w:hAnsi="Arial" w:cs="Arial"/>
        </w:rPr>
        <w:t xml:space="preserve">do CAU/SC, </w:t>
      </w:r>
      <w:r w:rsidRPr="00A5252F">
        <w:rPr>
          <w:rFonts w:ascii="Arial" w:hAnsi="Arial" w:cs="Arial"/>
        </w:rPr>
        <w:t xml:space="preserve">do Conselho Diretor </w:t>
      </w:r>
      <w:r w:rsidR="00A5252F" w:rsidRPr="00A5252F">
        <w:rPr>
          <w:rFonts w:ascii="Arial" w:hAnsi="Arial" w:cs="Arial"/>
        </w:rPr>
        <w:t xml:space="preserve">e </w:t>
      </w:r>
      <w:r w:rsidR="00CB112E" w:rsidRPr="00A5252F">
        <w:rPr>
          <w:rFonts w:ascii="Arial" w:hAnsi="Arial" w:cs="Arial"/>
        </w:rPr>
        <w:t>do CEAU/SC</w:t>
      </w:r>
      <w:r w:rsidR="00A5252F" w:rsidRPr="00A5252F">
        <w:rPr>
          <w:rFonts w:ascii="Arial" w:hAnsi="Arial" w:cs="Arial"/>
        </w:rPr>
        <w:t xml:space="preserve"> a respeito do tema, particularmente neste último, cujas entidades de Arquitetura e Urbanismo, pleiteiam que CAU/SC que se </w:t>
      </w:r>
      <w:r w:rsidR="00F32E7C" w:rsidRPr="00A5252F">
        <w:rPr>
          <w:rFonts w:ascii="Arial" w:hAnsi="Arial" w:cs="Arial"/>
        </w:rPr>
        <w:t>abstenha de</w:t>
      </w:r>
      <w:r w:rsidR="00A5252F" w:rsidRPr="00A5252F">
        <w:rPr>
          <w:rFonts w:ascii="Arial" w:hAnsi="Arial" w:cs="Arial"/>
        </w:rPr>
        <w:t xml:space="preserve"> aceitar propostas de benefícios aos profissionais, uma </w:t>
      </w:r>
      <w:r w:rsidR="00A5252F">
        <w:rPr>
          <w:rFonts w:ascii="Arial" w:hAnsi="Arial" w:cs="Arial"/>
        </w:rPr>
        <w:t xml:space="preserve">vez que esta não seria “tese” atribuição do Conselho Profissional; </w:t>
      </w:r>
    </w:p>
    <w:p w:rsidR="00A5252F" w:rsidRDefault="00A5252F" w:rsidP="00622A1D">
      <w:pPr>
        <w:jc w:val="both"/>
        <w:rPr>
          <w:rFonts w:ascii="Arial" w:hAnsi="Arial" w:cs="Arial"/>
          <w:highlight w:val="yellow"/>
        </w:rPr>
      </w:pPr>
    </w:p>
    <w:p w:rsidR="00526241" w:rsidRPr="009B7E46" w:rsidRDefault="00CB112E" w:rsidP="00B11743">
      <w:pPr>
        <w:jc w:val="both"/>
        <w:rPr>
          <w:rFonts w:ascii="Arial" w:hAnsi="Arial" w:cs="Arial"/>
        </w:rPr>
      </w:pPr>
      <w:r w:rsidRPr="00CB112E">
        <w:rPr>
          <w:rFonts w:ascii="Arial" w:hAnsi="Arial" w:cs="Arial"/>
          <w:highlight w:val="yellow"/>
        </w:rPr>
        <w:t xml:space="preserve">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  <w:r w:rsidRPr="009B7E46">
        <w:rPr>
          <w:rFonts w:ascii="Arial" w:hAnsi="Arial" w:cs="Arial"/>
          <w:b/>
        </w:rPr>
        <w:t xml:space="preserve">DELIBERA POR: </w:t>
      </w:r>
    </w:p>
    <w:p w:rsidR="00B11743" w:rsidRPr="009B7E46" w:rsidRDefault="00B11743" w:rsidP="00B11743">
      <w:pPr>
        <w:jc w:val="both"/>
        <w:rPr>
          <w:rFonts w:ascii="Arial" w:hAnsi="Arial" w:cs="Arial"/>
          <w:b/>
        </w:rPr>
      </w:pPr>
    </w:p>
    <w:p w:rsidR="002F5978" w:rsidRPr="0063723C" w:rsidRDefault="00B11743" w:rsidP="00A877BD">
      <w:pPr>
        <w:jc w:val="both"/>
        <w:rPr>
          <w:rFonts w:ascii="Arial" w:hAnsi="Arial" w:cs="Arial"/>
          <w:color w:val="000000"/>
        </w:rPr>
      </w:pPr>
      <w:r w:rsidRPr="009B7E46">
        <w:rPr>
          <w:rFonts w:ascii="Arial" w:hAnsi="Arial" w:cs="Arial"/>
        </w:rPr>
        <w:t>1 –</w:t>
      </w:r>
      <w:r w:rsidR="00814DBE">
        <w:rPr>
          <w:rFonts w:ascii="Arial" w:hAnsi="Arial" w:cs="Arial"/>
        </w:rPr>
        <w:t xml:space="preserve"> </w:t>
      </w:r>
      <w:r w:rsidR="00A877BD">
        <w:rPr>
          <w:rFonts w:ascii="Arial" w:hAnsi="Arial" w:cs="Arial"/>
        </w:rPr>
        <w:t xml:space="preserve">Recomendar a revogação da Portaria Normativa nº 07/2017 do CAU/SC, a qual </w:t>
      </w:r>
      <w:r w:rsidR="00A877BD" w:rsidRPr="00996C06">
        <w:rPr>
          <w:rFonts w:ascii="Arial" w:hAnsi="Arial" w:cs="Arial"/>
        </w:rPr>
        <w:t xml:space="preserve">regulamenta e disciplina o processamento das propostas de ofertas de descontos ou </w:t>
      </w:r>
      <w:r w:rsidR="00A877BD" w:rsidRPr="00996C06">
        <w:rPr>
          <w:rFonts w:ascii="Arial" w:hAnsi="Arial" w:cs="Arial"/>
        </w:rPr>
        <w:lastRenderedPageBreak/>
        <w:t>benefícios aos Arquitetos e Urbanistas, apresentadas por entidades ou empresas, públicas ou privadas, que não envolvem repasse financeiro entre as partes</w:t>
      </w:r>
    </w:p>
    <w:p w:rsidR="002F5978" w:rsidRPr="009B7E46" w:rsidRDefault="002F5978" w:rsidP="00B11743">
      <w:pPr>
        <w:jc w:val="both"/>
        <w:rPr>
          <w:rFonts w:ascii="Arial" w:hAnsi="Arial" w:cs="Arial"/>
        </w:rPr>
      </w:pPr>
    </w:p>
    <w:p w:rsidR="00FB0981" w:rsidRPr="009B7E46" w:rsidRDefault="00CB112E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3723C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>–</w:t>
      </w:r>
      <w:r w:rsidR="0063723C">
        <w:rPr>
          <w:rFonts w:ascii="Arial" w:hAnsi="Arial" w:cs="Arial"/>
        </w:rPr>
        <w:t xml:space="preserve"> </w:t>
      </w:r>
      <w:r w:rsidR="00FB0981" w:rsidRPr="009B7E46">
        <w:rPr>
          <w:rFonts w:ascii="Arial" w:hAnsi="Arial" w:cs="Arial"/>
        </w:rPr>
        <w:t xml:space="preserve">Encaminhar esta deliberação à Presidência do CAU/SC para </w:t>
      </w:r>
      <w:r>
        <w:rPr>
          <w:rFonts w:ascii="Arial" w:hAnsi="Arial" w:cs="Arial"/>
        </w:rPr>
        <w:t xml:space="preserve">a adoção das </w:t>
      </w:r>
      <w:r w:rsidR="00FB0981" w:rsidRPr="009B7E46">
        <w:rPr>
          <w:rFonts w:ascii="Arial" w:hAnsi="Arial" w:cs="Arial"/>
        </w:rPr>
        <w:t>providências cabíveis</w:t>
      </w:r>
      <w:r>
        <w:rPr>
          <w:rFonts w:ascii="Arial" w:hAnsi="Arial" w:cs="Arial"/>
        </w:rPr>
        <w:t>, dentre as quais recomenda-se o encaminhamento da matéria ao Plenário do CAU/SC, para análise e eventual revogação da Portaria Normativa nº 07/2017 do CAU/SC</w:t>
      </w:r>
      <w:r w:rsidR="00FB0981" w:rsidRPr="009B7E46">
        <w:rPr>
          <w:rFonts w:ascii="Arial" w:hAnsi="Arial" w:cs="Arial"/>
        </w:rPr>
        <w:t>.</w:t>
      </w:r>
    </w:p>
    <w:p w:rsidR="00FB0981" w:rsidRPr="009B7E46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 xml:space="preserve">Com 04 (quatro) votos favoráveis dos conselheiros Everson Martins, Gabriela Morais Pereira, Rosana Silveira e Silvya Helena Caprario. </w:t>
      </w:r>
    </w:p>
    <w:p w:rsidR="00E96701" w:rsidRPr="00A5252F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A5252F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A5252F">
        <w:rPr>
          <w:rFonts w:ascii="Arial" w:hAnsi="Arial" w:cs="Arial"/>
          <w:color w:val="000000" w:themeColor="text1"/>
        </w:rPr>
        <w:t xml:space="preserve">Florianópolis, </w:t>
      </w:r>
      <w:r w:rsidR="0063723C" w:rsidRPr="00A5252F">
        <w:rPr>
          <w:rFonts w:ascii="Arial" w:hAnsi="Arial" w:cs="Arial"/>
          <w:color w:val="000000" w:themeColor="text1"/>
        </w:rPr>
        <w:t xml:space="preserve">03 de setembro </w:t>
      </w:r>
      <w:r w:rsidRPr="00A5252F">
        <w:rPr>
          <w:rFonts w:ascii="Arial" w:hAnsi="Arial" w:cs="Arial"/>
          <w:color w:val="000000" w:themeColor="text1"/>
        </w:rPr>
        <w:t>de 2019.</w:t>
      </w:r>
      <w:bookmarkStart w:id="0" w:name="_GoBack"/>
      <w:bookmarkEnd w:id="0"/>
    </w:p>
    <w:p w:rsidR="00E96701" w:rsidRPr="00A5252F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A5252F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  <w:b/>
        </w:rPr>
        <w:t>DANIELA PAREJA GARCIA SARMENTO</w:t>
      </w:r>
      <w:r w:rsidRPr="00A5252F">
        <w:rPr>
          <w:rFonts w:ascii="Arial" w:hAnsi="Arial" w:cs="Arial"/>
        </w:rPr>
        <w:tab/>
        <w:t xml:space="preserve">            ____________________________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>Presidente</w:t>
      </w:r>
    </w:p>
    <w:p w:rsidR="00E96701" w:rsidRPr="00A5252F" w:rsidRDefault="00E96701" w:rsidP="00E96701">
      <w:pPr>
        <w:jc w:val="both"/>
        <w:rPr>
          <w:rFonts w:ascii="Arial" w:hAnsi="Arial" w:cs="Arial"/>
          <w:b/>
        </w:rPr>
      </w:pPr>
    </w:p>
    <w:p w:rsidR="00E96701" w:rsidRPr="00A5252F" w:rsidRDefault="00E96701" w:rsidP="00E96701">
      <w:pPr>
        <w:jc w:val="both"/>
        <w:rPr>
          <w:rFonts w:ascii="Arial" w:hAnsi="Arial" w:cs="Arial"/>
          <w:b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  <w:b/>
        </w:rPr>
        <w:t xml:space="preserve">EVERSON MARTINS    </w:t>
      </w:r>
      <w:r w:rsidRPr="00A5252F">
        <w:rPr>
          <w:rFonts w:ascii="Arial" w:hAnsi="Arial" w:cs="Arial"/>
          <w:b/>
        </w:rPr>
        <w:tab/>
      </w:r>
      <w:r w:rsidRPr="00A5252F">
        <w:rPr>
          <w:rFonts w:ascii="Arial" w:hAnsi="Arial" w:cs="Arial"/>
          <w:b/>
        </w:rPr>
        <w:tab/>
      </w:r>
      <w:r w:rsidRPr="00A5252F">
        <w:rPr>
          <w:rFonts w:ascii="Arial" w:hAnsi="Arial" w:cs="Arial"/>
        </w:rPr>
        <w:tab/>
        <w:t xml:space="preserve">            ____________________________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 xml:space="preserve">Vice-Presidente e Coordenador Adjunto da CEP 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  <w:b/>
        </w:rPr>
        <w:t>GABRIELA MORAIS PEREIRA</w:t>
      </w:r>
      <w:r w:rsidRPr="00A5252F">
        <w:rPr>
          <w:rFonts w:ascii="Arial" w:hAnsi="Arial" w:cs="Arial"/>
        </w:rPr>
        <w:t xml:space="preserve">           </w:t>
      </w:r>
      <w:r w:rsidRPr="00A5252F">
        <w:rPr>
          <w:rFonts w:ascii="Arial" w:hAnsi="Arial" w:cs="Arial"/>
        </w:rPr>
        <w:tab/>
      </w:r>
      <w:r w:rsidRPr="00A5252F">
        <w:rPr>
          <w:rFonts w:ascii="Arial" w:hAnsi="Arial" w:cs="Arial"/>
        </w:rPr>
        <w:tab/>
        <w:t xml:space="preserve"> ____________________________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>Coordenadora da CEF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</w:p>
    <w:p w:rsidR="00E96701" w:rsidRPr="00A5252F" w:rsidRDefault="00E96701" w:rsidP="00E96701">
      <w:pPr>
        <w:jc w:val="both"/>
        <w:rPr>
          <w:rFonts w:ascii="Arial" w:hAnsi="Arial" w:cs="Arial"/>
          <w:b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  <w:b/>
        </w:rPr>
        <w:t>ROSANA SILVEIRA</w:t>
      </w:r>
      <w:r w:rsidRPr="00A5252F">
        <w:rPr>
          <w:rFonts w:ascii="Arial" w:hAnsi="Arial" w:cs="Arial"/>
          <w:b/>
        </w:rPr>
        <w:tab/>
      </w:r>
      <w:r w:rsidRPr="00A5252F">
        <w:rPr>
          <w:rFonts w:ascii="Arial" w:hAnsi="Arial" w:cs="Arial"/>
        </w:rPr>
        <w:tab/>
      </w:r>
      <w:r w:rsidRPr="00A5252F">
        <w:rPr>
          <w:rFonts w:ascii="Arial" w:hAnsi="Arial" w:cs="Arial"/>
        </w:rPr>
        <w:tab/>
      </w:r>
      <w:r w:rsidRPr="00A5252F">
        <w:rPr>
          <w:rFonts w:ascii="Arial" w:hAnsi="Arial" w:cs="Arial"/>
        </w:rPr>
        <w:tab/>
      </w:r>
      <w:r w:rsidRPr="00A5252F">
        <w:rPr>
          <w:rFonts w:ascii="Arial" w:hAnsi="Arial" w:cs="Arial"/>
        </w:rPr>
        <w:tab/>
        <w:t>____________________________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>Coordenadora da CED</w:t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ab/>
      </w:r>
    </w:p>
    <w:p w:rsidR="00E96701" w:rsidRPr="00A5252F" w:rsidRDefault="00E96701" w:rsidP="00E96701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  <w:b/>
        </w:rPr>
        <w:t>SILVYA HELENA CAPRARIO</w:t>
      </w:r>
      <w:r w:rsidRPr="00A5252F">
        <w:rPr>
          <w:rFonts w:ascii="Arial" w:hAnsi="Arial" w:cs="Arial"/>
        </w:rPr>
        <w:tab/>
        <w:t xml:space="preserve">           </w:t>
      </w:r>
      <w:r w:rsidRPr="00A5252F">
        <w:rPr>
          <w:rFonts w:ascii="Arial" w:hAnsi="Arial" w:cs="Arial"/>
        </w:rPr>
        <w:tab/>
      </w:r>
      <w:r w:rsidRPr="00A5252F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A5252F">
        <w:rPr>
          <w:rFonts w:ascii="Arial" w:hAnsi="Arial" w:cs="Arial"/>
        </w:rPr>
        <w:t>Coordenadora Adjunta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Times New Roman-Italic-16529-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2A1D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0EA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6C06"/>
    <w:rsid w:val="009A4DA9"/>
    <w:rsid w:val="009A537D"/>
    <w:rsid w:val="009B7E46"/>
    <w:rsid w:val="009C58D6"/>
    <w:rsid w:val="009D0393"/>
    <w:rsid w:val="009D4587"/>
    <w:rsid w:val="009E494F"/>
    <w:rsid w:val="00A05D5E"/>
    <w:rsid w:val="00A15E09"/>
    <w:rsid w:val="00A252FC"/>
    <w:rsid w:val="00A257E9"/>
    <w:rsid w:val="00A31285"/>
    <w:rsid w:val="00A50D91"/>
    <w:rsid w:val="00A5252F"/>
    <w:rsid w:val="00A60069"/>
    <w:rsid w:val="00A7580F"/>
    <w:rsid w:val="00A877BD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7017E"/>
    <w:rsid w:val="00BB5FF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562A"/>
    <w:rsid w:val="00CA6BED"/>
    <w:rsid w:val="00CB112E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2E7C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0B665CD9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B3A7-AA10-44ED-8E5D-873B1487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4</cp:revision>
  <cp:lastPrinted>2019-09-05T14:21:00Z</cp:lastPrinted>
  <dcterms:created xsi:type="dcterms:W3CDTF">2019-09-04T20:52:00Z</dcterms:created>
  <dcterms:modified xsi:type="dcterms:W3CDTF">2019-09-05T14:21:00Z</dcterms:modified>
</cp:coreProperties>
</file>