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130B82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152656" w:rsidP="0069502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da Pauta da 104ª Plenária Ordinária do CAU/SC</w:t>
            </w:r>
          </w:p>
        </w:tc>
      </w:tr>
      <w:tr w:rsidR="00E14245" w:rsidRPr="00130B82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042E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9F062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3581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55</w:t>
            </w:r>
            <w:r w:rsidR="00042E8C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/</w:t>
            </w:r>
            <w:r w:rsidR="00E2151C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Default="00DF7BBC" w:rsidP="00B917B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o Conselho de Arquitetura e Urbanismo de Santa Catarina – CD-</w:t>
      </w:r>
      <w:r w:rsidR="00DF702D" w:rsidRPr="00130B82">
        <w:rPr>
          <w:rFonts w:ascii="Arial" w:hAnsi="Arial" w:cs="Arial"/>
        </w:rPr>
        <w:t xml:space="preserve">CAU/SC, reunido </w:t>
      </w:r>
      <w:r w:rsidR="00D25BB4">
        <w:rPr>
          <w:rFonts w:ascii="Arial" w:hAnsi="Arial" w:cs="Arial"/>
        </w:rPr>
        <w:t>extraordinariamente</w:t>
      </w:r>
      <w:r w:rsidR="00405077" w:rsidRPr="00130B82">
        <w:rPr>
          <w:rFonts w:ascii="Arial" w:hAnsi="Arial" w:cs="Arial"/>
        </w:rPr>
        <w:t xml:space="preserve">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</w:t>
      </w:r>
      <w:r w:rsidR="00D25BB4">
        <w:rPr>
          <w:rFonts w:ascii="Arial" w:hAnsi="Arial" w:cs="Arial"/>
        </w:rPr>
        <w:t>8</w:t>
      </w:r>
      <w:r w:rsidR="00A71680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A71680">
        <w:rPr>
          <w:rFonts w:ascii="Arial" w:hAnsi="Arial" w:cs="Arial"/>
        </w:rPr>
        <w:t>junho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</w:t>
      </w:r>
      <w:r w:rsidR="00D25BB4">
        <w:rPr>
          <w:rFonts w:ascii="Arial" w:hAnsi="Arial" w:cs="Arial"/>
        </w:rPr>
        <w:t xml:space="preserve">nos termos da Deliberação Plenária </w:t>
      </w:r>
      <w:r w:rsidR="00D25BB4">
        <w:rPr>
          <w:rFonts w:ascii="Arial" w:hAnsi="Arial" w:cs="Arial"/>
          <w:i/>
        </w:rPr>
        <w:t xml:space="preserve">Ad Referendum </w:t>
      </w:r>
      <w:r w:rsidR="00D25BB4">
        <w:rPr>
          <w:rFonts w:ascii="Arial" w:hAnsi="Arial" w:cs="Arial"/>
        </w:rPr>
        <w:t>CAU/BR</w:t>
      </w:r>
      <w:r w:rsidR="00D25BB4">
        <w:rPr>
          <w:rFonts w:ascii="Arial" w:hAnsi="Arial" w:cs="Arial"/>
          <w:i/>
        </w:rPr>
        <w:t xml:space="preserve"> </w:t>
      </w:r>
      <w:r w:rsidR="00D25BB4">
        <w:rPr>
          <w:rFonts w:ascii="Arial" w:hAnsi="Arial" w:cs="Arial"/>
        </w:rPr>
        <w:t>nº 07/2020 (referendada pela Deliberação Plenária DPOBR nº 100-01/2020), do item 2 da Deliberação CD</w:t>
      </w:r>
      <w:r>
        <w:rPr>
          <w:rFonts w:ascii="Arial" w:hAnsi="Arial" w:cs="Arial"/>
        </w:rPr>
        <w:t>-CAU/SC</w:t>
      </w:r>
      <w:r w:rsidR="00D25BB4">
        <w:rPr>
          <w:rFonts w:ascii="Arial" w:hAnsi="Arial" w:cs="Arial"/>
        </w:rPr>
        <w:t xml:space="preserve"> nº 47/2020, </w:t>
      </w:r>
      <w:r w:rsidR="00405077" w:rsidRPr="00130B82">
        <w:rPr>
          <w:rFonts w:ascii="Arial" w:hAnsi="Arial" w:cs="Arial"/>
        </w:rPr>
        <w:t xml:space="preserve">itens 4 e 5.2 da </w:t>
      </w:r>
      <w:r w:rsidR="00C2633C" w:rsidRPr="00130B82">
        <w:rPr>
          <w:rFonts w:ascii="Arial" w:hAnsi="Arial" w:cs="Arial"/>
        </w:rPr>
        <w:t xml:space="preserve"> Deliberação Plenária </w:t>
      </w:r>
      <w:r>
        <w:rPr>
          <w:rFonts w:ascii="Arial" w:hAnsi="Arial" w:cs="Arial"/>
        </w:rPr>
        <w:t xml:space="preserve">CAU/SC nº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>parágrafo único do artigo 32 e §3º do artigo 107 do Regimento Interno</w:t>
      </w:r>
      <w:r>
        <w:rPr>
          <w:rFonts w:ascii="Arial" w:hAnsi="Arial" w:cs="Arial"/>
        </w:rPr>
        <w:t xml:space="preserve"> do CAU/SC</w:t>
      </w:r>
      <w:r w:rsidR="00C2633C" w:rsidRPr="00130B82">
        <w:rPr>
          <w:rFonts w:ascii="Arial" w:hAnsi="Arial" w:cs="Arial"/>
        </w:rPr>
        <w:t xml:space="preserve">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152656" w:rsidRDefault="00152656" w:rsidP="00152656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:rsidR="00152656" w:rsidRDefault="00152656" w:rsidP="00152656">
      <w:pPr>
        <w:jc w:val="both"/>
        <w:rPr>
          <w:rFonts w:ascii="Arial" w:hAnsi="Arial" w:cs="Arial"/>
        </w:rPr>
      </w:pPr>
    </w:p>
    <w:p w:rsidR="00152656" w:rsidRDefault="00152656" w:rsidP="001526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conclusão do julgamento que o definiu o resultado do </w:t>
      </w:r>
      <w:r w:rsidRPr="00FB1375">
        <w:rPr>
          <w:rFonts w:ascii="Arial" w:hAnsi="Arial" w:cs="Arial"/>
        </w:rPr>
        <w:t xml:space="preserve">Concurso Público Nacional </w:t>
      </w:r>
      <w:r>
        <w:rPr>
          <w:rFonts w:ascii="Arial" w:hAnsi="Arial" w:cs="Arial"/>
        </w:rPr>
        <w:t>s</w:t>
      </w:r>
      <w:r w:rsidRPr="00FB1375">
        <w:rPr>
          <w:rFonts w:ascii="Arial" w:hAnsi="Arial" w:cs="Arial"/>
        </w:rPr>
        <w:t xml:space="preserve">e Croquis </w:t>
      </w:r>
      <w:r>
        <w:rPr>
          <w:rFonts w:ascii="Arial" w:hAnsi="Arial" w:cs="Arial"/>
        </w:rPr>
        <w:t>e</w:t>
      </w:r>
      <w:r w:rsidRPr="00FB1375">
        <w:rPr>
          <w:rFonts w:ascii="Arial" w:hAnsi="Arial" w:cs="Arial"/>
        </w:rPr>
        <w:t xml:space="preserve"> Fotografias </w:t>
      </w:r>
      <w:r>
        <w:rPr>
          <w:rFonts w:ascii="Arial" w:hAnsi="Arial" w:cs="Arial"/>
        </w:rPr>
        <w:t>d</w:t>
      </w:r>
      <w:r w:rsidRPr="00FB1375">
        <w:rPr>
          <w:rFonts w:ascii="Arial" w:hAnsi="Arial" w:cs="Arial"/>
        </w:rPr>
        <w:t xml:space="preserve">e Santa Catarina voltadas ao tema </w:t>
      </w:r>
      <w:r>
        <w:rPr>
          <w:rFonts w:ascii="Arial" w:hAnsi="Arial" w:cs="Arial"/>
        </w:rPr>
        <w:t>“</w:t>
      </w:r>
      <w:r w:rsidRPr="00FB1375">
        <w:rPr>
          <w:rFonts w:ascii="Arial" w:hAnsi="Arial" w:cs="Arial"/>
        </w:rPr>
        <w:t>Arquitetura e Urbanismo</w:t>
      </w:r>
      <w:r>
        <w:rPr>
          <w:rFonts w:ascii="Arial" w:hAnsi="Arial" w:cs="Arial"/>
        </w:rPr>
        <w:t xml:space="preserve">: </w:t>
      </w:r>
      <w:r w:rsidRPr="00FB1375">
        <w:rPr>
          <w:rFonts w:ascii="Arial" w:hAnsi="Arial" w:cs="Arial"/>
        </w:rPr>
        <w:t>responsabilidade, ação, transformação</w:t>
      </w:r>
      <w:r>
        <w:rPr>
          <w:rFonts w:ascii="Arial" w:hAnsi="Arial" w:cs="Arial"/>
        </w:rPr>
        <w:t>”</w:t>
      </w:r>
      <w:r w:rsidRPr="00FB1375">
        <w:rPr>
          <w:rFonts w:ascii="Arial" w:hAnsi="Arial" w:cs="Arial"/>
        </w:rPr>
        <w:t>, aberto através do Edital de Concurso nº 01/2019</w:t>
      </w:r>
      <w:r>
        <w:rPr>
          <w:rFonts w:ascii="Arial" w:hAnsi="Arial" w:cs="Arial"/>
        </w:rPr>
        <w:t xml:space="preserve">; </w:t>
      </w:r>
    </w:p>
    <w:p w:rsidR="00152656" w:rsidRDefault="00152656" w:rsidP="00152656">
      <w:pPr>
        <w:jc w:val="both"/>
        <w:rPr>
          <w:rFonts w:ascii="Arial" w:hAnsi="Arial" w:cs="Arial"/>
        </w:rPr>
      </w:pPr>
    </w:p>
    <w:p w:rsidR="00152656" w:rsidRPr="00BC306E" w:rsidRDefault="00152656" w:rsidP="00152656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:rsidR="00152656" w:rsidRPr="00BC306E" w:rsidRDefault="00152656" w:rsidP="00152656">
      <w:pPr>
        <w:jc w:val="both"/>
        <w:rPr>
          <w:rFonts w:ascii="Arial" w:hAnsi="Arial" w:cs="Arial"/>
          <w:b/>
        </w:rPr>
      </w:pPr>
    </w:p>
    <w:p w:rsidR="00152656" w:rsidRDefault="009F062D" w:rsidP="00152656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1 - </w:t>
      </w:r>
      <w:r w:rsidR="00152656" w:rsidRPr="00BC306E">
        <w:rPr>
          <w:rFonts w:ascii="Arial" w:hAnsi="Arial" w:cs="Arial"/>
        </w:rPr>
        <w:t xml:space="preserve">Aprovar a pauta da </w:t>
      </w:r>
      <w:r w:rsidR="00152656" w:rsidRPr="00BC306E">
        <w:rPr>
          <w:rFonts w:ascii="Arial" w:eastAsia="Times New Roman" w:hAnsi="Arial" w:cs="Arial"/>
          <w:color w:val="000000"/>
          <w:lang w:eastAsia="pt-BR"/>
        </w:rPr>
        <w:t>10</w:t>
      </w:r>
      <w:r w:rsidR="00152656">
        <w:rPr>
          <w:rFonts w:ascii="Arial" w:eastAsia="Times New Roman" w:hAnsi="Arial" w:cs="Arial"/>
          <w:color w:val="000000"/>
          <w:lang w:eastAsia="pt-BR"/>
        </w:rPr>
        <w:t>4</w:t>
      </w:r>
      <w:r w:rsidR="00152656" w:rsidRPr="00BC306E">
        <w:rPr>
          <w:rFonts w:ascii="Arial" w:eastAsia="Times New Roman" w:hAnsi="Arial" w:cs="Arial"/>
          <w:color w:val="000000"/>
          <w:lang w:eastAsia="pt-BR"/>
        </w:rPr>
        <w:t xml:space="preserve">ª Reunião Plenária do CAU/SC, que realizar-se-á em </w:t>
      </w:r>
      <w:r w:rsidR="00152656">
        <w:rPr>
          <w:rFonts w:ascii="Arial" w:eastAsia="Times New Roman" w:hAnsi="Arial" w:cs="Arial"/>
          <w:color w:val="000000"/>
          <w:lang w:eastAsia="pt-BR"/>
        </w:rPr>
        <w:t>19</w:t>
      </w:r>
      <w:r w:rsidR="00152656" w:rsidRPr="00BC306E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152656">
        <w:rPr>
          <w:rFonts w:ascii="Arial" w:eastAsia="Times New Roman" w:hAnsi="Arial" w:cs="Arial"/>
          <w:color w:val="000000"/>
          <w:lang w:eastAsia="pt-BR"/>
        </w:rPr>
        <w:t xml:space="preserve">junho </w:t>
      </w:r>
      <w:r w:rsidR="00152656" w:rsidRPr="00BC306E">
        <w:rPr>
          <w:rFonts w:ascii="Arial" w:eastAsia="Times New Roman" w:hAnsi="Arial" w:cs="Arial"/>
          <w:color w:val="000000"/>
          <w:lang w:eastAsia="pt-BR"/>
        </w:rPr>
        <w:t xml:space="preserve">de 2020, com participação dos conselheiros e assessores de forma virtual, nos termos da Deliberação </w:t>
      </w:r>
      <w:r w:rsidR="00152656">
        <w:rPr>
          <w:rFonts w:ascii="Arial" w:eastAsia="Times New Roman" w:hAnsi="Arial" w:cs="Arial"/>
          <w:color w:val="000000"/>
          <w:lang w:eastAsia="pt-BR"/>
        </w:rPr>
        <w:t>Plenária</w:t>
      </w:r>
      <w:r>
        <w:rPr>
          <w:rFonts w:ascii="Arial" w:eastAsia="Times New Roman" w:hAnsi="Arial" w:cs="Arial"/>
          <w:color w:val="000000"/>
          <w:lang w:eastAsia="pt-BR"/>
        </w:rPr>
        <w:t xml:space="preserve"> nº 489, de 17 de abril de 2020;</w:t>
      </w:r>
      <w:r w:rsidR="0015265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52656" w:rsidRPr="00BC306E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152656" w:rsidRDefault="00152656" w:rsidP="00152656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52656" w:rsidRDefault="009F062D" w:rsidP="00152656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2 - </w:t>
      </w:r>
      <w:r w:rsidR="00152656">
        <w:rPr>
          <w:rFonts w:ascii="Arial" w:eastAsia="Times New Roman" w:hAnsi="Arial" w:cs="Arial"/>
          <w:color w:val="000000"/>
          <w:lang w:eastAsia="pt-BR"/>
        </w:rPr>
        <w:t>Incluir como pauta especial da 104ª Plenária do CAU/SC, a divulgação dos premiados do Concurso Público Nacional de Croquis e Fotografais de Santa Catarina, voltadas ao tema “Arquitetura e Urbanismo: responsabilidade, ação, transformação, abertos através d</w:t>
      </w:r>
      <w:r>
        <w:rPr>
          <w:rFonts w:ascii="Arial" w:eastAsia="Times New Roman" w:hAnsi="Arial" w:cs="Arial"/>
          <w:color w:val="000000"/>
          <w:lang w:eastAsia="pt-BR"/>
        </w:rPr>
        <w:t>o Edital de Concurso nº 01/2019;</w:t>
      </w:r>
    </w:p>
    <w:p w:rsidR="00152656" w:rsidRDefault="00152656" w:rsidP="00C5491E">
      <w:pPr>
        <w:ind w:left="426" w:hanging="426"/>
        <w:jc w:val="both"/>
        <w:rPr>
          <w:rFonts w:ascii="Arial" w:hAnsi="Arial" w:cs="Arial"/>
        </w:rPr>
      </w:pPr>
    </w:p>
    <w:p w:rsidR="00C5491E" w:rsidRDefault="00152656" w:rsidP="00C5491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062D">
        <w:rPr>
          <w:rFonts w:ascii="Arial" w:hAnsi="Arial" w:cs="Arial"/>
        </w:rPr>
        <w:t xml:space="preserve"> - </w:t>
      </w:r>
      <w:r w:rsidR="001D12AF">
        <w:rPr>
          <w:rFonts w:ascii="Arial" w:hAnsi="Arial" w:cs="Arial"/>
        </w:rPr>
        <w:t xml:space="preserve">Encaminhar à Presidência para providências regimentais. </w:t>
      </w:r>
    </w:p>
    <w:p w:rsidR="00C5491E" w:rsidRDefault="00C5491E" w:rsidP="002639C3">
      <w:pPr>
        <w:jc w:val="both"/>
        <w:rPr>
          <w:rFonts w:ascii="Arial" w:hAnsi="Arial" w:cs="Arial"/>
          <w:highlight w:val="yellow"/>
        </w:rPr>
      </w:pPr>
    </w:p>
    <w:p w:rsidR="00A71680" w:rsidRPr="001E3B38" w:rsidRDefault="00A71680" w:rsidP="00A71680">
      <w:pPr>
        <w:jc w:val="both"/>
        <w:rPr>
          <w:rFonts w:ascii="Arial" w:hAnsi="Arial" w:cs="Arial"/>
        </w:rPr>
      </w:pPr>
      <w:r w:rsidRPr="001E3B38">
        <w:rPr>
          <w:rFonts w:ascii="Arial" w:hAnsi="Arial" w:cs="Arial"/>
        </w:rPr>
        <w:t xml:space="preserve">Com </w:t>
      </w:r>
      <w:r w:rsidRPr="001E3B38">
        <w:rPr>
          <w:rFonts w:ascii="Arial" w:hAnsi="Arial" w:cs="Arial"/>
          <w:b/>
        </w:rPr>
        <w:t>0</w:t>
      </w:r>
      <w:r w:rsidR="001E3B38" w:rsidRPr="001E3B38">
        <w:rPr>
          <w:rFonts w:ascii="Arial" w:hAnsi="Arial" w:cs="Arial"/>
          <w:b/>
        </w:rPr>
        <w:t>2</w:t>
      </w:r>
      <w:r w:rsidRPr="001E3B38">
        <w:rPr>
          <w:rFonts w:ascii="Arial" w:hAnsi="Arial" w:cs="Arial"/>
          <w:b/>
        </w:rPr>
        <w:t xml:space="preserve"> (</w:t>
      </w:r>
      <w:r w:rsidR="001E3B38" w:rsidRPr="001E3B38">
        <w:rPr>
          <w:rFonts w:ascii="Arial" w:hAnsi="Arial" w:cs="Arial"/>
          <w:b/>
        </w:rPr>
        <w:t>dois</w:t>
      </w:r>
      <w:r w:rsidRPr="001E3B38">
        <w:rPr>
          <w:rFonts w:ascii="Arial" w:hAnsi="Arial" w:cs="Arial"/>
          <w:b/>
        </w:rPr>
        <w:t>) votos favoráveis</w:t>
      </w:r>
      <w:r w:rsidRPr="001E3B38">
        <w:rPr>
          <w:rFonts w:ascii="Arial" w:hAnsi="Arial" w:cs="Arial"/>
        </w:rPr>
        <w:t xml:space="preserve"> dos/as conselheiros/as Everson Martins e Silvya Helena Caprario; </w:t>
      </w:r>
      <w:r w:rsidRPr="001E3B38">
        <w:rPr>
          <w:rFonts w:ascii="Arial" w:hAnsi="Arial" w:cs="Arial"/>
          <w:b/>
        </w:rPr>
        <w:t>0 (zero) votos contrários; 0 (zero) abstenções e 0</w:t>
      </w:r>
      <w:r w:rsidR="001E3B38" w:rsidRPr="001E3B38">
        <w:rPr>
          <w:rFonts w:ascii="Arial" w:hAnsi="Arial" w:cs="Arial"/>
          <w:b/>
        </w:rPr>
        <w:t>1</w:t>
      </w:r>
      <w:r w:rsidRPr="001E3B38">
        <w:rPr>
          <w:rFonts w:ascii="Arial" w:hAnsi="Arial" w:cs="Arial"/>
          <w:b/>
        </w:rPr>
        <w:t xml:space="preserve"> (</w:t>
      </w:r>
      <w:r w:rsidR="001E3B38" w:rsidRPr="001E3B38">
        <w:rPr>
          <w:rFonts w:ascii="Arial" w:hAnsi="Arial" w:cs="Arial"/>
          <w:b/>
        </w:rPr>
        <w:t>uma</w:t>
      </w:r>
      <w:r w:rsidRPr="001E3B38">
        <w:rPr>
          <w:rFonts w:ascii="Arial" w:hAnsi="Arial" w:cs="Arial"/>
          <w:b/>
        </w:rPr>
        <w:t>) ausência</w:t>
      </w:r>
      <w:r w:rsidR="001E3B38" w:rsidRPr="001E3B38">
        <w:rPr>
          <w:rFonts w:ascii="Arial" w:hAnsi="Arial" w:cs="Arial"/>
          <w:b/>
        </w:rPr>
        <w:t xml:space="preserve"> </w:t>
      </w:r>
      <w:r w:rsidR="001E3B38" w:rsidRPr="001E3B38">
        <w:rPr>
          <w:rFonts w:ascii="Arial" w:hAnsi="Arial" w:cs="Arial"/>
        </w:rPr>
        <w:t xml:space="preserve">do Conselheiro Rodrigo Althoff Medeiros. </w:t>
      </w: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Default="00A71680" w:rsidP="00A71680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Florianópolis, 0</w:t>
      </w:r>
      <w:r w:rsidR="00DF7BB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junho</w:t>
      </w:r>
      <w:r w:rsidRPr="00130B82">
        <w:rPr>
          <w:rFonts w:ascii="Arial" w:hAnsi="Arial" w:cs="Arial"/>
        </w:rPr>
        <w:t xml:space="preserve"> de 2020.</w:t>
      </w: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Pr="00130B82" w:rsidRDefault="00A71680" w:rsidP="00A71680">
      <w:pPr>
        <w:jc w:val="center"/>
        <w:rPr>
          <w:rFonts w:ascii="Arial" w:hAnsi="Arial" w:cs="Arial"/>
        </w:rPr>
      </w:pPr>
      <w:bookmarkStart w:id="0" w:name="_GoBack"/>
      <w:bookmarkEnd w:id="0"/>
    </w:p>
    <w:p w:rsidR="00A71680" w:rsidRPr="00130B82" w:rsidRDefault="00A71680" w:rsidP="00A71680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A71680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26A5D" w:rsidRDefault="00926A5D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26A5D" w:rsidRDefault="00926A5D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26A5D" w:rsidRDefault="00926A5D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E3B38" w:rsidRPr="00130B82" w:rsidRDefault="001E3B38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A71680" w:rsidRPr="00130B82" w:rsidRDefault="009F062D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A71680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</w:t>
      </w:r>
      <w:r w:rsidR="00A71680" w:rsidRPr="00130B82">
        <w:rPr>
          <w:rFonts w:ascii="Arial" w:eastAsia="Cambria" w:hAnsi="Arial" w:cs="Arial"/>
          <w:b/>
          <w:bCs/>
          <w:lang w:eastAsia="pt-BR"/>
        </w:rPr>
        <w:t>ORDINÁRIA DO CD-CAU/SC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A71680" w:rsidRPr="00130B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71680" w:rsidRPr="00130B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A71680" w:rsidRPr="00130B82" w:rsidTr="00B12660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71680" w:rsidRPr="00130B82" w:rsidTr="00B12660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Ause</w:t>
            </w:r>
            <w:proofErr w:type="spellEnd"/>
          </w:p>
        </w:tc>
      </w:tr>
      <w:tr w:rsidR="00DF7BBC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 (Presidente)</w:t>
            </w:r>
            <w:r w:rsidR="00F242CF">
              <w:rPr>
                <w:rFonts w:ascii="Arial" w:eastAsia="Cambria" w:hAnsi="Arial" w:cs="Arial"/>
              </w:rPr>
              <w:t xml:space="preserve">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6F531E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906DCB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Pr="00130B82">
              <w:rPr>
                <w:rFonts w:ascii="Arial" w:eastAsia="Cambria" w:hAnsi="Arial" w:cs="Arial"/>
              </w:rPr>
              <w:t xml:space="preserve">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906DCB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906DCB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A71680" w:rsidRPr="00130B82" w:rsidRDefault="00A71680" w:rsidP="00A71680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DF7BB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DF7BBC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DF7BBC">
              <w:rPr>
                <w:rFonts w:ascii="Arial" w:eastAsia="Cambria" w:hAnsi="Arial" w:cs="Arial"/>
              </w:rPr>
              <w:t>Extraordinária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Pr="00130B82">
              <w:rPr>
                <w:rFonts w:ascii="Arial" w:eastAsia="Cambria" w:hAnsi="Arial" w:cs="Arial"/>
              </w:rPr>
              <w:t>0</w:t>
            </w:r>
            <w:r w:rsidR="00DF7BBC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A71680" w:rsidRPr="00130B82" w:rsidRDefault="00A71680" w:rsidP="006F347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926A5D">
              <w:rPr>
                <w:rFonts w:ascii="Arial" w:eastAsia="Times New Roman" w:hAnsi="Arial" w:cs="Arial"/>
                <w:color w:val="000000"/>
                <w:lang w:eastAsia="pt-BR"/>
              </w:rPr>
              <w:t>Aprovação da Pauta da 104ª Plenária Ordinária do CAU/SC</w:t>
            </w:r>
          </w:p>
        </w:tc>
      </w:tr>
      <w:tr w:rsidR="00A71680" w:rsidRPr="00130B82" w:rsidTr="00B12660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Default="00A71680" w:rsidP="00B4433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</w:t>
            </w:r>
            <w:r w:rsidRPr="002E61C0">
              <w:rPr>
                <w:rFonts w:ascii="Arial" w:eastAsia="Cambria" w:hAnsi="Arial" w:cs="Arial"/>
                <w:b/>
              </w:rPr>
              <w:t xml:space="preserve">votação: Sim </w:t>
            </w:r>
            <w:r w:rsidRPr="001E3B38">
              <w:rPr>
                <w:rFonts w:ascii="Arial" w:eastAsia="Cambria" w:hAnsi="Arial" w:cs="Arial"/>
              </w:rPr>
              <w:t>(0</w:t>
            </w:r>
            <w:r w:rsidR="00906DCB" w:rsidRPr="001E3B38">
              <w:rPr>
                <w:rFonts w:ascii="Arial" w:eastAsia="Cambria" w:hAnsi="Arial" w:cs="Arial"/>
              </w:rPr>
              <w:t>2</w:t>
            </w:r>
            <w:proofErr w:type="gramStart"/>
            <w:r w:rsidRPr="001E3B38">
              <w:rPr>
                <w:rFonts w:ascii="Arial" w:eastAsia="Cambria" w:hAnsi="Arial" w:cs="Arial"/>
              </w:rPr>
              <w:t xml:space="preserve">) </w:t>
            </w:r>
            <w:r w:rsidRPr="001E3B38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1E3B38">
              <w:rPr>
                <w:rFonts w:ascii="Arial" w:eastAsia="Cambria" w:hAnsi="Arial" w:cs="Arial"/>
                <w:b/>
              </w:rPr>
              <w:t xml:space="preserve"> </w:t>
            </w:r>
            <w:r w:rsidRPr="001E3B38">
              <w:rPr>
                <w:rFonts w:ascii="Arial" w:eastAsia="Cambria" w:hAnsi="Arial" w:cs="Arial"/>
              </w:rPr>
              <w:t xml:space="preserve">(0) </w:t>
            </w:r>
            <w:r w:rsidRPr="001E3B38">
              <w:rPr>
                <w:rFonts w:ascii="Arial" w:eastAsia="Cambria" w:hAnsi="Arial" w:cs="Arial"/>
                <w:b/>
              </w:rPr>
              <w:t xml:space="preserve">Abstenções </w:t>
            </w:r>
            <w:r w:rsidRPr="001E3B38">
              <w:rPr>
                <w:rFonts w:ascii="Arial" w:eastAsia="Cambria" w:hAnsi="Arial" w:cs="Arial"/>
              </w:rPr>
              <w:t xml:space="preserve">(0) </w:t>
            </w:r>
            <w:r w:rsidRPr="001E3B38">
              <w:rPr>
                <w:rFonts w:ascii="Arial" w:eastAsia="Cambria" w:hAnsi="Arial" w:cs="Arial"/>
                <w:b/>
              </w:rPr>
              <w:t xml:space="preserve">Ausências </w:t>
            </w:r>
            <w:r w:rsidRPr="001E3B38">
              <w:rPr>
                <w:rFonts w:ascii="Arial" w:eastAsia="Cambria" w:hAnsi="Arial" w:cs="Arial"/>
              </w:rPr>
              <w:t>(0</w:t>
            </w:r>
            <w:r w:rsidR="00906DCB" w:rsidRPr="001E3B38">
              <w:rPr>
                <w:rFonts w:ascii="Arial" w:eastAsia="Cambria" w:hAnsi="Arial" w:cs="Arial"/>
              </w:rPr>
              <w:t>1</w:t>
            </w:r>
            <w:r w:rsidRPr="001E3B38">
              <w:rPr>
                <w:rFonts w:ascii="Arial" w:eastAsia="Cambria" w:hAnsi="Arial" w:cs="Arial"/>
              </w:rPr>
              <w:t xml:space="preserve">) </w:t>
            </w:r>
            <w:r w:rsidRPr="001E3B38">
              <w:rPr>
                <w:rFonts w:ascii="Arial" w:eastAsia="Cambria" w:hAnsi="Arial" w:cs="Arial"/>
                <w:b/>
              </w:rPr>
              <w:t xml:space="preserve">Total </w:t>
            </w:r>
            <w:r w:rsidRPr="001E3B38">
              <w:rPr>
                <w:rFonts w:ascii="Arial" w:eastAsia="Cambria" w:hAnsi="Arial" w:cs="Arial"/>
              </w:rPr>
              <w:t>(</w:t>
            </w:r>
            <w:r w:rsidR="001E3B38">
              <w:rPr>
                <w:rFonts w:ascii="Arial" w:eastAsia="Cambria" w:hAnsi="Arial" w:cs="Arial"/>
              </w:rPr>
              <w:t>0</w:t>
            </w:r>
            <w:r w:rsidR="00906DCB" w:rsidRPr="001E3B38">
              <w:rPr>
                <w:rFonts w:ascii="Arial" w:eastAsia="Cambria" w:hAnsi="Arial" w:cs="Arial"/>
              </w:rPr>
              <w:t>3</w:t>
            </w:r>
            <w:r w:rsidRPr="001E3B38">
              <w:rPr>
                <w:rFonts w:ascii="Arial" w:eastAsia="Cambria" w:hAnsi="Arial" w:cs="Arial"/>
              </w:rPr>
              <w:t>)</w:t>
            </w:r>
          </w:p>
          <w:p w:rsidR="00F242CF" w:rsidRPr="00F242CF" w:rsidRDefault="00F242CF" w:rsidP="00F242C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F242CF">
              <w:rPr>
                <w:rFonts w:ascii="Arial" w:eastAsia="Cambria" w:hAnsi="Arial" w:cs="Arial"/>
                <w:sz w:val="16"/>
                <w:szCs w:val="16"/>
              </w:rPr>
              <w:t>* A Presidente profere voto exclusivamente em caso de empate em votação (art. 149, VII,  do Regimento Interno CAU/SC)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A71680" w:rsidRPr="00130B82" w:rsidTr="00B12660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71680" w:rsidRPr="00130B82" w:rsidRDefault="00A71680" w:rsidP="00A71680">
      <w:pPr>
        <w:jc w:val="both"/>
        <w:rPr>
          <w:rFonts w:ascii="Arial" w:hAnsi="Arial" w:cs="Arial"/>
        </w:rPr>
      </w:pP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Pr="00130B82" w:rsidRDefault="00A71680" w:rsidP="00A71680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Default="002C3AAC" w:rsidP="002C3AAC">
      <w:pPr>
        <w:jc w:val="center"/>
        <w:rPr>
          <w:rFonts w:ascii="Arial" w:hAnsi="Arial" w:cs="Arial"/>
        </w:rPr>
      </w:pPr>
    </w:p>
    <w:p w:rsidR="00505E20" w:rsidRDefault="00505E20" w:rsidP="002C3AAC">
      <w:pPr>
        <w:jc w:val="center"/>
        <w:rPr>
          <w:rFonts w:ascii="Arial" w:hAnsi="Arial" w:cs="Arial"/>
        </w:rPr>
      </w:pPr>
    </w:p>
    <w:p w:rsidR="00505E20" w:rsidRDefault="00505E20" w:rsidP="002C3AAC">
      <w:pPr>
        <w:jc w:val="center"/>
        <w:rPr>
          <w:rFonts w:ascii="Arial" w:hAnsi="Arial" w:cs="Arial"/>
        </w:rPr>
      </w:pPr>
    </w:p>
    <w:p w:rsidR="00505E20" w:rsidRDefault="00505E20" w:rsidP="002C3AAC">
      <w:pPr>
        <w:jc w:val="center"/>
        <w:rPr>
          <w:rFonts w:ascii="Arial" w:hAnsi="Arial" w:cs="Arial"/>
        </w:rPr>
      </w:pPr>
    </w:p>
    <w:p w:rsidR="00505E20" w:rsidRDefault="00505E20" w:rsidP="002C3AAC">
      <w:pPr>
        <w:jc w:val="center"/>
        <w:rPr>
          <w:rFonts w:ascii="Arial" w:hAnsi="Arial" w:cs="Arial"/>
        </w:rPr>
      </w:pPr>
    </w:p>
    <w:p w:rsidR="00505E20" w:rsidRDefault="00505E20" w:rsidP="002C3AAC">
      <w:pPr>
        <w:jc w:val="center"/>
        <w:rPr>
          <w:rFonts w:ascii="Arial" w:hAnsi="Arial" w:cs="Arial"/>
        </w:rPr>
      </w:pPr>
    </w:p>
    <w:p w:rsidR="00505E20" w:rsidRDefault="00505E20" w:rsidP="002C3AAC">
      <w:pPr>
        <w:jc w:val="center"/>
        <w:rPr>
          <w:rFonts w:ascii="Arial" w:hAnsi="Arial" w:cs="Arial"/>
        </w:rPr>
      </w:pPr>
    </w:p>
    <w:p w:rsidR="00505E20" w:rsidRPr="00130B82" w:rsidRDefault="00505E20" w:rsidP="002C3AAC">
      <w:pPr>
        <w:jc w:val="center"/>
        <w:rPr>
          <w:rFonts w:ascii="Arial" w:hAnsi="Arial" w:cs="Arial"/>
        </w:rPr>
      </w:pPr>
    </w:p>
    <w:sectPr w:rsidR="00505E2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79" w:rsidRDefault="00277B79" w:rsidP="00480328">
      <w:r>
        <w:separator/>
      </w:r>
    </w:p>
  </w:endnote>
  <w:endnote w:type="continuationSeparator" w:id="0">
    <w:p w:rsidR="00277B79" w:rsidRDefault="00277B7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79" w:rsidRDefault="00277B79" w:rsidP="00480328">
      <w:r>
        <w:separator/>
      </w:r>
    </w:p>
  </w:footnote>
  <w:footnote w:type="continuationSeparator" w:id="0">
    <w:p w:rsidR="00277B79" w:rsidRDefault="00277B7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318"/>
    <w:multiLevelType w:val="hybridMultilevel"/>
    <w:tmpl w:val="E9A0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1A4D"/>
    <w:multiLevelType w:val="hybridMultilevel"/>
    <w:tmpl w:val="6DDE4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2E8C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30D41"/>
    <w:rsid w:val="00143CB8"/>
    <w:rsid w:val="001451C2"/>
    <w:rsid w:val="001505D0"/>
    <w:rsid w:val="00152656"/>
    <w:rsid w:val="00157DCB"/>
    <w:rsid w:val="00160622"/>
    <w:rsid w:val="0016771D"/>
    <w:rsid w:val="001774C8"/>
    <w:rsid w:val="001848AD"/>
    <w:rsid w:val="00190120"/>
    <w:rsid w:val="00191498"/>
    <w:rsid w:val="00193C30"/>
    <w:rsid w:val="0019599E"/>
    <w:rsid w:val="001A2522"/>
    <w:rsid w:val="001A58CE"/>
    <w:rsid w:val="001B40A5"/>
    <w:rsid w:val="001B4DD3"/>
    <w:rsid w:val="001B7A14"/>
    <w:rsid w:val="001C42AA"/>
    <w:rsid w:val="001C4E76"/>
    <w:rsid w:val="001D12AF"/>
    <w:rsid w:val="001E3B38"/>
    <w:rsid w:val="001E7834"/>
    <w:rsid w:val="001F0649"/>
    <w:rsid w:val="001F7315"/>
    <w:rsid w:val="00202BD2"/>
    <w:rsid w:val="00203BF5"/>
    <w:rsid w:val="00221D90"/>
    <w:rsid w:val="0022414A"/>
    <w:rsid w:val="00224F00"/>
    <w:rsid w:val="002402BE"/>
    <w:rsid w:val="0024303B"/>
    <w:rsid w:val="00252387"/>
    <w:rsid w:val="00261329"/>
    <w:rsid w:val="002639C3"/>
    <w:rsid w:val="0027324E"/>
    <w:rsid w:val="00275EEE"/>
    <w:rsid w:val="00277B79"/>
    <w:rsid w:val="00281A4C"/>
    <w:rsid w:val="00287ECF"/>
    <w:rsid w:val="002917FB"/>
    <w:rsid w:val="002A29FF"/>
    <w:rsid w:val="002A7C8D"/>
    <w:rsid w:val="002B7051"/>
    <w:rsid w:val="002C3AAC"/>
    <w:rsid w:val="002D316B"/>
    <w:rsid w:val="002F5978"/>
    <w:rsid w:val="002F7AD9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1324"/>
    <w:rsid w:val="003A39A5"/>
    <w:rsid w:val="003A4BE2"/>
    <w:rsid w:val="003A5421"/>
    <w:rsid w:val="003B3057"/>
    <w:rsid w:val="003B3CFA"/>
    <w:rsid w:val="003B4522"/>
    <w:rsid w:val="003D204E"/>
    <w:rsid w:val="003D446A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2198"/>
    <w:rsid w:val="00475BEA"/>
    <w:rsid w:val="00476E87"/>
    <w:rsid w:val="00480328"/>
    <w:rsid w:val="004849DA"/>
    <w:rsid w:val="004A26AF"/>
    <w:rsid w:val="004B06CA"/>
    <w:rsid w:val="004D36CA"/>
    <w:rsid w:val="004D3F3B"/>
    <w:rsid w:val="004D5694"/>
    <w:rsid w:val="004E17B0"/>
    <w:rsid w:val="004E382B"/>
    <w:rsid w:val="004F0EC3"/>
    <w:rsid w:val="004F27DD"/>
    <w:rsid w:val="004F500A"/>
    <w:rsid w:val="004F6114"/>
    <w:rsid w:val="00505E20"/>
    <w:rsid w:val="00510668"/>
    <w:rsid w:val="005107E6"/>
    <w:rsid w:val="00514C24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7045E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91130"/>
    <w:rsid w:val="00692D32"/>
    <w:rsid w:val="0069502F"/>
    <w:rsid w:val="006B0BCD"/>
    <w:rsid w:val="006B649E"/>
    <w:rsid w:val="006C2A2F"/>
    <w:rsid w:val="006D2F41"/>
    <w:rsid w:val="006E3B3C"/>
    <w:rsid w:val="006E3BAF"/>
    <w:rsid w:val="006F2012"/>
    <w:rsid w:val="006F3474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3212"/>
    <w:rsid w:val="008658CC"/>
    <w:rsid w:val="0086787A"/>
    <w:rsid w:val="00867975"/>
    <w:rsid w:val="0087102D"/>
    <w:rsid w:val="00882092"/>
    <w:rsid w:val="00892298"/>
    <w:rsid w:val="00892ADD"/>
    <w:rsid w:val="00896451"/>
    <w:rsid w:val="0089726C"/>
    <w:rsid w:val="008A6A5C"/>
    <w:rsid w:val="008C725A"/>
    <w:rsid w:val="008D2BF8"/>
    <w:rsid w:val="00906DCB"/>
    <w:rsid w:val="0092329E"/>
    <w:rsid w:val="00926A5D"/>
    <w:rsid w:val="00932514"/>
    <w:rsid w:val="0094263B"/>
    <w:rsid w:val="009461AD"/>
    <w:rsid w:val="00952B80"/>
    <w:rsid w:val="00953C02"/>
    <w:rsid w:val="00956F75"/>
    <w:rsid w:val="00962065"/>
    <w:rsid w:val="00962629"/>
    <w:rsid w:val="00965396"/>
    <w:rsid w:val="00967DFD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062D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680"/>
    <w:rsid w:val="00A71848"/>
    <w:rsid w:val="00A7580F"/>
    <w:rsid w:val="00A86D78"/>
    <w:rsid w:val="00AA4D3F"/>
    <w:rsid w:val="00AE3AB2"/>
    <w:rsid w:val="00AE3FCA"/>
    <w:rsid w:val="00AE7C56"/>
    <w:rsid w:val="00AF07AA"/>
    <w:rsid w:val="00AF422F"/>
    <w:rsid w:val="00B11743"/>
    <w:rsid w:val="00B1416E"/>
    <w:rsid w:val="00B265E9"/>
    <w:rsid w:val="00B31617"/>
    <w:rsid w:val="00B31631"/>
    <w:rsid w:val="00B3581A"/>
    <w:rsid w:val="00B4220C"/>
    <w:rsid w:val="00B44330"/>
    <w:rsid w:val="00B55953"/>
    <w:rsid w:val="00B56F7C"/>
    <w:rsid w:val="00B658F8"/>
    <w:rsid w:val="00B65A27"/>
    <w:rsid w:val="00B66DC4"/>
    <w:rsid w:val="00B704EA"/>
    <w:rsid w:val="00B917B8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1291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464B3"/>
    <w:rsid w:val="00C5491E"/>
    <w:rsid w:val="00C6302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67B"/>
    <w:rsid w:val="00CA6BED"/>
    <w:rsid w:val="00CC3F35"/>
    <w:rsid w:val="00CE492C"/>
    <w:rsid w:val="00CF078A"/>
    <w:rsid w:val="00CF2050"/>
    <w:rsid w:val="00CF337F"/>
    <w:rsid w:val="00CF7BBF"/>
    <w:rsid w:val="00D2149D"/>
    <w:rsid w:val="00D25BB4"/>
    <w:rsid w:val="00D270C9"/>
    <w:rsid w:val="00D365A4"/>
    <w:rsid w:val="00D40727"/>
    <w:rsid w:val="00D5223D"/>
    <w:rsid w:val="00D5488C"/>
    <w:rsid w:val="00D637A4"/>
    <w:rsid w:val="00D731F8"/>
    <w:rsid w:val="00D8270A"/>
    <w:rsid w:val="00D86132"/>
    <w:rsid w:val="00D90303"/>
    <w:rsid w:val="00D91181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E5759"/>
    <w:rsid w:val="00DF1512"/>
    <w:rsid w:val="00DF702D"/>
    <w:rsid w:val="00DF7BBC"/>
    <w:rsid w:val="00E0026B"/>
    <w:rsid w:val="00E1064A"/>
    <w:rsid w:val="00E14245"/>
    <w:rsid w:val="00E20E23"/>
    <w:rsid w:val="00E2151C"/>
    <w:rsid w:val="00E24E98"/>
    <w:rsid w:val="00E27036"/>
    <w:rsid w:val="00E32CEC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3B91"/>
    <w:rsid w:val="00EA7C8F"/>
    <w:rsid w:val="00EB3DAB"/>
    <w:rsid w:val="00ED1E23"/>
    <w:rsid w:val="00ED56D6"/>
    <w:rsid w:val="00ED748D"/>
    <w:rsid w:val="00EE143D"/>
    <w:rsid w:val="00EE5FFD"/>
    <w:rsid w:val="00EE7FDE"/>
    <w:rsid w:val="00EF1BD2"/>
    <w:rsid w:val="00F0460D"/>
    <w:rsid w:val="00F05408"/>
    <w:rsid w:val="00F07414"/>
    <w:rsid w:val="00F115AB"/>
    <w:rsid w:val="00F147D3"/>
    <w:rsid w:val="00F242CF"/>
    <w:rsid w:val="00F302BC"/>
    <w:rsid w:val="00F30F6C"/>
    <w:rsid w:val="00F35EFD"/>
    <w:rsid w:val="00F7304A"/>
    <w:rsid w:val="00F83AA4"/>
    <w:rsid w:val="00F86DFD"/>
    <w:rsid w:val="00FA4F4F"/>
    <w:rsid w:val="00FA777B"/>
    <w:rsid w:val="00FB0981"/>
    <w:rsid w:val="00FB3555"/>
    <w:rsid w:val="00FB3A01"/>
    <w:rsid w:val="00FD3E1B"/>
    <w:rsid w:val="00FD5DB7"/>
    <w:rsid w:val="00FF1F8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C22984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uiPriority w:val="20"/>
    <w:qFormat/>
    <w:rsid w:val="003D446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472B-4392-4636-A8B4-EC06B2B1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7</cp:revision>
  <cp:lastPrinted>2020-06-09T16:51:00Z</cp:lastPrinted>
  <dcterms:created xsi:type="dcterms:W3CDTF">2020-06-08T09:27:00Z</dcterms:created>
  <dcterms:modified xsi:type="dcterms:W3CDTF">2020-06-09T16:51:00Z</dcterms:modified>
</cp:coreProperties>
</file>