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46" w:type="dxa"/>
        <w:tblCellMar>
          <w:left w:w="70" w:type="dxa"/>
          <w:right w:w="70" w:type="dxa"/>
        </w:tblCellMar>
        <w:tblLook w:val="04A0" w:firstRow="1" w:lastRow="0" w:firstColumn="1" w:lastColumn="0" w:noHBand="0" w:noVBand="1"/>
      </w:tblPr>
      <w:tblGrid>
        <w:gridCol w:w="1730"/>
        <w:gridCol w:w="6816"/>
      </w:tblGrid>
      <w:tr w:rsidR="00E14245" w:rsidRPr="002545D0" w14:paraId="67FF87DA" w14:textId="77777777" w:rsidTr="00974223">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14:paraId="6DCC099C" w14:textId="77777777" w:rsidR="00E14245" w:rsidRPr="002545D0" w:rsidRDefault="00E14245" w:rsidP="00E14245">
            <w:pPr>
              <w:rPr>
                <w:rFonts w:ascii="Arial" w:eastAsia="Times New Roman" w:hAnsi="Arial" w:cs="Arial"/>
                <w:b/>
                <w:color w:val="000000"/>
                <w:lang w:eastAsia="pt-BR"/>
              </w:rPr>
            </w:pPr>
            <w:r w:rsidRPr="002545D0">
              <w:rPr>
                <w:rFonts w:ascii="Arial" w:eastAsia="Times New Roman" w:hAnsi="Arial" w:cs="Arial"/>
                <w:b/>
                <w:color w:val="000000"/>
                <w:lang w:eastAsia="pt-BR"/>
              </w:rPr>
              <w:t>PROCESSO</w:t>
            </w:r>
          </w:p>
        </w:tc>
        <w:tc>
          <w:tcPr>
            <w:tcW w:w="6816" w:type="dxa"/>
            <w:tcBorders>
              <w:top w:val="single" w:sz="4" w:space="0" w:color="auto"/>
              <w:left w:val="nil"/>
              <w:bottom w:val="single" w:sz="4" w:space="0" w:color="auto"/>
              <w:right w:val="nil"/>
            </w:tcBorders>
            <w:shd w:val="clear" w:color="auto" w:fill="auto"/>
            <w:noWrap/>
            <w:vAlign w:val="bottom"/>
            <w:hideMark/>
          </w:tcPr>
          <w:p w14:paraId="479987E7" w14:textId="52F38A03" w:rsidR="00E14245" w:rsidRPr="002545D0" w:rsidRDefault="00E14245" w:rsidP="0078305C">
            <w:pPr>
              <w:rPr>
                <w:rFonts w:ascii="Arial" w:eastAsia="Times New Roman" w:hAnsi="Arial" w:cs="Arial"/>
                <w:color w:val="000000"/>
                <w:lang w:eastAsia="pt-BR"/>
              </w:rPr>
            </w:pPr>
          </w:p>
        </w:tc>
      </w:tr>
      <w:tr w:rsidR="00E14245" w:rsidRPr="002545D0" w14:paraId="3A7DA72E" w14:textId="77777777" w:rsidTr="00974223">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510B955B" w14:textId="77777777" w:rsidR="00E14245" w:rsidRPr="002545D0" w:rsidRDefault="00E14245" w:rsidP="00E14245">
            <w:pPr>
              <w:rPr>
                <w:rFonts w:ascii="Arial" w:eastAsia="Times New Roman" w:hAnsi="Arial" w:cs="Arial"/>
                <w:b/>
                <w:color w:val="000000"/>
                <w:lang w:eastAsia="pt-BR"/>
              </w:rPr>
            </w:pPr>
            <w:r w:rsidRPr="002545D0">
              <w:rPr>
                <w:rFonts w:ascii="Arial" w:eastAsia="Times New Roman" w:hAnsi="Arial" w:cs="Arial"/>
                <w:b/>
                <w:color w:val="000000"/>
                <w:lang w:eastAsia="pt-BR"/>
              </w:rPr>
              <w:t>INTERESSADO</w:t>
            </w:r>
          </w:p>
        </w:tc>
        <w:tc>
          <w:tcPr>
            <w:tcW w:w="6816" w:type="dxa"/>
            <w:tcBorders>
              <w:top w:val="nil"/>
              <w:left w:val="nil"/>
              <w:bottom w:val="single" w:sz="4" w:space="0" w:color="auto"/>
              <w:right w:val="nil"/>
            </w:tcBorders>
            <w:shd w:val="clear" w:color="auto" w:fill="auto"/>
            <w:noWrap/>
            <w:vAlign w:val="bottom"/>
            <w:hideMark/>
          </w:tcPr>
          <w:p w14:paraId="446D91C2" w14:textId="77777777" w:rsidR="00E14245" w:rsidRPr="002545D0" w:rsidRDefault="00F302BC" w:rsidP="001C4E76">
            <w:pPr>
              <w:rPr>
                <w:rFonts w:ascii="Arial" w:eastAsia="Times New Roman" w:hAnsi="Arial" w:cs="Arial"/>
                <w:color w:val="000000"/>
                <w:lang w:eastAsia="pt-BR"/>
              </w:rPr>
            </w:pPr>
            <w:r w:rsidRPr="002545D0">
              <w:rPr>
                <w:rFonts w:ascii="Arial" w:eastAsia="Times New Roman" w:hAnsi="Arial" w:cs="Arial"/>
                <w:color w:val="000000"/>
                <w:lang w:eastAsia="pt-BR"/>
              </w:rPr>
              <w:t>CAU/SC</w:t>
            </w:r>
          </w:p>
        </w:tc>
      </w:tr>
      <w:tr w:rsidR="00E14245" w:rsidRPr="002545D0" w14:paraId="265177B2" w14:textId="77777777" w:rsidTr="00974223">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0183522D" w14:textId="77777777" w:rsidR="00E14245" w:rsidRPr="002545D0" w:rsidRDefault="00E14245" w:rsidP="00E14245">
            <w:pPr>
              <w:rPr>
                <w:rFonts w:ascii="Arial" w:eastAsia="Times New Roman" w:hAnsi="Arial" w:cs="Arial"/>
                <w:b/>
                <w:color w:val="000000"/>
                <w:lang w:eastAsia="pt-BR"/>
              </w:rPr>
            </w:pPr>
            <w:r w:rsidRPr="002545D0">
              <w:rPr>
                <w:rFonts w:ascii="Arial" w:eastAsia="Times New Roman" w:hAnsi="Arial" w:cs="Arial"/>
                <w:b/>
                <w:color w:val="000000"/>
                <w:lang w:eastAsia="pt-BR"/>
              </w:rPr>
              <w:t>ASSUNTO</w:t>
            </w:r>
          </w:p>
        </w:tc>
        <w:tc>
          <w:tcPr>
            <w:tcW w:w="6816" w:type="dxa"/>
            <w:tcBorders>
              <w:top w:val="nil"/>
              <w:left w:val="nil"/>
              <w:bottom w:val="single" w:sz="4" w:space="0" w:color="auto"/>
              <w:right w:val="nil"/>
            </w:tcBorders>
            <w:shd w:val="clear" w:color="auto" w:fill="auto"/>
            <w:noWrap/>
            <w:vAlign w:val="bottom"/>
            <w:hideMark/>
          </w:tcPr>
          <w:p w14:paraId="25F4403F" w14:textId="05EA2019" w:rsidR="00E14245" w:rsidRPr="009725AF" w:rsidRDefault="005C4651" w:rsidP="00790B9E">
            <w:pPr>
              <w:shd w:val="clear" w:color="auto" w:fill="FFFFFF"/>
              <w:spacing w:after="225"/>
              <w:jc w:val="both"/>
              <w:rPr>
                <w:rFonts w:ascii="Arial" w:eastAsia="Times New Roman" w:hAnsi="Arial" w:cs="Arial"/>
                <w:color w:val="000000"/>
                <w:lang w:eastAsia="pt-BR"/>
              </w:rPr>
            </w:pPr>
            <w:r>
              <w:rPr>
                <w:rFonts w:ascii="Arial" w:hAnsi="Arial" w:cs="Arial"/>
              </w:rPr>
              <w:t xml:space="preserve">Ratifica </w:t>
            </w:r>
            <w:r w:rsidR="00090A3A">
              <w:rPr>
                <w:rFonts w:ascii="Arial" w:hAnsi="Arial" w:cs="Arial"/>
              </w:rPr>
              <w:t>Manifestação do CAU/SC  sobre o PLC nº 1.801/2019</w:t>
            </w:r>
          </w:p>
        </w:tc>
      </w:tr>
      <w:tr w:rsidR="00E14245" w:rsidRPr="002545D0" w14:paraId="32F52BF3" w14:textId="77777777" w:rsidTr="00974223">
        <w:trPr>
          <w:trHeight w:val="120"/>
        </w:trPr>
        <w:tc>
          <w:tcPr>
            <w:tcW w:w="1730" w:type="dxa"/>
            <w:tcBorders>
              <w:top w:val="nil"/>
              <w:left w:val="nil"/>
              <w:bottom w:val="nil"/>
              <w:right w:val="nil"/>
            </w:tcBorders>
            <w:shd w:val="clear" w:color="auto" w:fill="auto"/>
            <w:noWrap/>
            <w:vAlign w:val="bottom"/>
            <w:hideMark/>
          </w:tcPr>
          <w:p w14:paraId="1E69BF98" w14:textId="77777777" w:rsidR="00E14245" w:rsidRPr="002545D0" w:rsidRDefault="00E14245" w:rsidP="00E14245">
            <w:pPr>
              <w:rPr>
                <w:rFonts w:ascii="Arial" w:eastAsia="Times New Roman" w:hAnsi="Arial" w:cs="Arial"/>
                <w:color w:val="000000"/>
                <w:lang w:eastAsia="pt-BR"/>
              </w:rPr>
            </w:pPr>
          </w:p>
        </w:tc>
        <w:tc>
          <w:tcPr>
            <w:tcW w:w="6816" w:type="dxa"/>
            <w:tcBorders>
              <w:top w:val="nil"/>
              <w:left w:val="nil"/>
              <w:bottom w:val="nil"/>
              <w:right w:val="nil"/>
            </w:tcBorders>
            <w:shd w:val="clear" w:color="auto" w:fill="auto"/>
            <w:noWrap/>
            <w:vAlign w:val="bottom"/>
            <w:hideMark/>
          </w:tcPr>
          <w:p w14:paraId="59E7F6D5" w14:textId="77777777" w:rsidR="00E14245" w:rsidRPr="002545D0" w:rsidRDefault="00E14245" w:rsidP="00E14245">
            <w:pPr>
              <w:rPr>
                <w:rFonts w:ascii="Arial" w:eastAsia="Times New Roman" w:hAnsi="Arial" w:cs="Arial"/>
                <w:lang w:eastAsia="pt-BR"/>
              </w:rPr>
            </w:pPr>
          </w:p>
        </w:tc>
      </w:tr>
      <w:tr w:rsidR="00E14245" w:rsidRPr="002545D0" w14:paraId="611F4C2B" w14:textId="77777777" w:rsidTr="00974223">
        <w:trPr>
          <w:trHeight w:val="300"/>
        </w:trPr>
        <w:tc>
          <w:tcPr>
            <w:tcW w:w="8546" w:type="dxa"/>
            <w:gridSpan w:val="2"/>
            <w:tcBorders>
              <w:top w:val="single" w:sz="4" w:space="0" w:color="auto"/>
              <w:left w:val="nil"/>
              <w:bottom w:val="single" w:sz="4" w:space="0" w:color="auto"/>
              <w:right w:val="nil"/>
            </w:tcBorders>
            <w:shd w:val="clear" w:color="000000" w:fill="F2F2F2"/>
            <w:noWrap/>
            <w:vAlign w:val="center"/>
            <w:hideMark/>
          </w:tcPr>
          <w:p w14:paraId="02A3CDEA" w14:textId="16E597CC" w:rsidR="00E14245" w:rsidRPr="002545D0" w:rsidRDefault="004447D3" w:rsidP="00090A3A">
            <w:pPr>
              <w:jc w:val="center"/>
              <w:rPr>
                <w:rFonts w:ascii="Arial" w:eastAsia="Times New Roman" w:hAnsi="Arial" w:cs="Arial"/>
                <w:b/>
                <w:color w:val="000000"/>
                <w:lang w:eastAsia="pt-BR"/>
              </w:rPr>
            </w:pPr>
            <w:r w:rsidRPr="002545D0">
              <w:rPr>
                <w:rFonts w:ascii="Arial" w:eastAsia="Times New Roman" w:hAnsi="Arial" w:cs="Arial"/>
                <w:b/>
                <w:color w:val="000000"/>
                <w:lang w:eastAsia="pt-BR"/>
              </w:rPr>
              <w:t xml:space="preserve">DELIBERAÇÃO </w:t>
            </w:r>
            <w:r w:rsidR="00E83F51" w:rsidRPr="002545D0">
              <w:rPr>
                <w:rFonts w:ascii="Arial" w:eastAsia="Times New Roman" w:hAnsi="Arial" w:cs="Arial"/>
                <w:b/>
                <w:color w:val="000000"/>
                <w:lang w:eastAsia="pt-BR"/>
              </w:rPr>
              <w:t>Nº</w:t>
            </w:r>
            <w:r w:rsidR="000C0357" w:rsidRPr="002545D0">
              <w:rPr>
                <w:rFonts w:ascii="Arial" w:eastAsia="Times New Roman" w:hAnsi="Arial" w:cs="Arial"/>
                <w:b/>
                <w:color w:val="000000"/>
                <w:lang w:eastAsia="pt-BR"/>
              </w:rPr>
              <w:t xml:space="preserve"> </w:t>
            </w:r>
            <w:r w:rsidR="00090A3A">
              <w:rPr>
                <w:rFonts w:ascii="Arial" w:eastAsia="Times New Roman" w:hAnsi="Arial" w:cs="Arial"/>
                <w:b/>
                <w:color w:val="000000"/>
                <w:lang w:eastAsia="pt-BR"/>
              </w:rPr>
              <w:t>076</w:t>
            </w:r>
            <w:r w:rsidR="00CF665B" w:rsidRPr="00381880">
              <w:rPr>
                <w:rFonts w:ascii="Arial" w:eastAsia="Times New Roman" w:hAnsi="Arial" w:cs="Arial"/>
                <w:b/>
                <w:color w:val="000000"/>
                <w:lang w:eastAsia="pt-BR"/>
              </w:rPr>
              <w:t>/</w:t>
            </w:r>
            <w:r w:rsidR="00E2151C" w:rsidRPr="002545D0">
              <w:rPr>
                <w:rFonts w:ascii="Arial" w:eastAsia="Times New Roman" w:hAnsi="Arial" w:cs="Arial"/>
                <w:b/>
                <w:color w:val="000000"/>
                <w:lang w:eastAsia="pt-BR"/>
              </w:rPr>
              <w:t>20</w:t>
            </w:r>
            <w:r w:rsidR="003F5800" w:rsidRPr="002545D0">
              <w:rPr>
                <w:rFonts w:ascii="Arial" w:eastAsia="Times New Roman" w:hAnsi="Arial" w:cs="Arial"/>
                <w:b/>
                <w:color w:val="000000"/>
                <w:lang w:eastAsia="pt-BR"/>
              </w:rPr>
              <w:t>20</w:t>
            </w:r>
            <w:r w:rsidR="00E14245" w:rsidRPr="002545D0">
              <w:rPr>
                <w:rFonts w:ascii="Arial" w:eastAsia="Times New Roman" w:hAnsi="Arial" w:cs="Arial"/>
                <w:b/>
                <w:color w:val="000000"/>
                <w:lang w:eastAsia="pt-BR"/>
              </w:rPr>
              <w:t xml:space="preserve"> – </w:t>
            </w:r>
            <w:r w:rsidR="0084466D" w:rsidRPr="002545D0">
              <w:rPr>
                <w:rFonts w:ascii="Arial" w:eastAsia="Times New Roman" w:hAnsi="Arial" w:cs="Arial"/>
                <w:b/>
                <w:color w:val="000000"/>
                <w:lang w:eastAsia="pt-BR"/>
              </w:rPr>
              <w:t>C</w:t>
            </w:r>
            <w:r w:rsidRPr="002545D0">
              <w:rPr>
                <w:rFonts w:ascii="Arial" w:eastAsia="Times New Roman" w:hAnsi="Arial" w:cs="Arial"/>
                <w:b/>
                <w:color w:val="000000"/>
                <w:lang w:eastAsia="pt-BR"/>
              </w:rPr>
              <w:t>D</w:t>
            </w:r>
            <w:r w:rsidR="00E14245" w:rsidRPr="002545D0">
              <w:rPr>
                <w:rFonts w:ascii="Arial" w:eastAsia="Times New Roman" w:hAnsi="Arial" w:cs="Arial"/>
                <w:b/>
                <w:color w:val="000000"/>
                <w:lang w:eastAsia="pt-BR"/>
              </w:rPr>
              <w:t>-CAU/SC</w:t>
            </w:r>
          </w:p>
        </w:tc>
      </w:tr>
    </w:tbl>
    <w:p w14:paraId="382DF012" w14:textId="2398132C" w:rsidR="00974223" w:rsidRPr="002545D0" w:rsidRDefault="00974223" w:rsidP="00974223">
      <w:pPr>
        <w:spacing w:before="120" w:after="120"/>
        <w:jc w:val="both"/>
        <w:rPr>
          <w:rFonts w:ascii="Arial" w:hAnsi="Arial" w:cs="Arial"/>
        </w:rPr>
      </w:pPr>
      <w:r w:rsidRPr="002545D0">
        <w:rPr>
          <w:rFonts w:ascii="Arial" w:hAnsi="Arial" w:cs="Arial"/>
        </w:rPr>
        <w:t xml:space="preserve">O CONSELHO DIRETOR – CD-CAU/SC, reunido ordinariamente no dia </w:t>
      </w:r>
      <w:r w:rsidR="00EC58DC">
        <w:rPr>
          <w:rFonts w:ascii="Arial" w:hAnsi="Arial" w:cs="Arial"/>
        </w:rPr>
        <w:t xml:space="preserve">31 </w:t>
      </w:r>
      <w:r w:rsidRPr="002545D0">
        <w:rPr>
          <w:rFonts w:ascii="Arial" w:hAnsi="Arial" w:cs="Arial"/>
        </w:rPr>
        <w:t xml:space="preserve">de agosto de 2020,  com  participação virtual (à distância) dos (as) conselheiros (as), nos termos da Deliberação Plenária </w:t>
      </w:r>
      <w:r w:rsidRPr="002545D0">
        <w:rPr>
          <w:rFonts w:ascii="Arial" w:hAnsi="Arial" w:cs="Arial"/>
          <w:i/>
        </w:rPr>
        <w:t xml:space="preserve">Ad Referendum </w:t>
      </w:r>
      <w:r w:rsidRPr="002545D0">
        <w:rPr>
          <w:rFonts w:ascii="Arial" w:hAnsi="Arial" w:cs="Arial"/>
        </w:rPr>
        <w:t>CAU/BR</w:t>
      </w:r>
      <w:r w:rsidRPr="002545D0">
        <w:rPr>
          <w:rFonts w:ascii="Arial" w:hAnsi="Arial" w:cs="Arial"/>
          <w:i/>
        </w:rPr>
        <w:t xml:space="preserve"> </w:t>
      </w:r>
      <w:r w:rsidRPr="002545D0">
        <w:rPr>
          <w:rFonts w:ascii="Arial" w:hAnsi="Arial" w:cs="Arial"/>
        </w:rPr>
        <w:t xml:space="preserve">nº 07/2020 (referendada pela Deliberação Plenária DPOBR nº 100-01/2020), do item 1.2 da Deliberação Plenária CAAU/SC nº 504/2020, item 3 da  Deliberação Plenária CAU/SC nº </w:t>
      </w:r>
      <w:r w:rsidRPr="002545D0">
        <w:rPr>
          <w:rFonts w:ascii="Arial" w:hAnsi="Arial" w:cs="Arial"/>
          <w:iCs/>
        </w:rPr>
        <w:t>502</w:t>
      </w:r>
      <w:r w:rsidRPr="002545D0">
        <w:rPr>
          <w:rFonts w:ascii="Arial" w:hAnsi="Arial" w:cs="Arial"/>
        </w:rPr>
        <w:t xml:space="preserve">/2020, c/c  com o parágrafo único do artigo 32 e §3º do artigo 107 do Regimento Interno do CAU/SC, e nos termos da convocação presidencial,  </w:t>
      </w:r>
      <w:r w:rsidRPr="002545D0">
        <w:rPr>
          <w:rFonts w:ascii="Arial" w:eastAsia="Times New Roman" w:hAnsi="Arial" w:cs="Arial"/>
          <w:b/>
          <w:u w:val="single"/>
          <w:lang w:eastAsia="pt-BR"/>
        </w:rPr>
        <w:t>no uso das competências</w:t>
      </w:r>
      <w:r w:rsidRPr="002545D0">
        <w:rPr>
          <w:rFonts w:ascii="Arial" w:eastAsia="Times New Roman" w:hAnsi="Arial" w:cs="Arial"/>
          <w:lang w:eastAsia="pt-BR"/>
        </w:rPr>
        <w:t xml:space="preserve"> que lhe conferem os artigos 153 do Regimento Interno do CAU/SC, </w:t>
      </w:r>
      <w:r w:rsidRPr="002545D0">
        <w:rPr>
          <w:rFonts w:ascii="Arial" w:hAnsi="Arial" w:cs="Arial"/>
        </w:rPr>
        <w:t>após análise do assunto em epígrafe, e</w:t>
      </w:r>
    </w:p>
    <w:p w14:paraId="555FB4BC" w14:textId="77777777" w:rsidR="00974223" w:rsidRDefault="00974223" w:rsidP="00974223">
      <w:pPr>
        <w:jc w:val="both"/>
        <w:rPr>
          <w:rFonts w:ascii="Arial" w:hAnsi="Arial" w:cs="Arial"/>
        </w:rPr>
      </w:pPr>
      <w:r>
        <w:rPr>
          <w:rFonts w:ascii="Arial" w:hAnsi="Arial" w:cs="Arial"/>
        </w:rPr>
        <w:t xml:space="preserve">Considerando especificamente, o artigo 153, inciso I do Regimento Interno do CAU/SC, que confere ao Conselho Diretor apreciar e deliberar sobre matérias de caráter legislativo, normativo ou contencioso em tramitação nos órgãos dos poderes Executivo, Legislativo e Judiciário, no âmbito de sua jurisdição; </w:t>
      </w:r>
    </w:p>
    <w:p w14:paraId="53A5741A" w14:textId="77777777" w:rsidR="00974223" w:rsidRDefault="00974223" w:rsidP="00974223">
      <w:pPr>
        <w:jc w:val="both"/>
        <w:rPr>
          <w:rFonts w:ascii="Arial" w:hAnsi="Arial" w:cs="Arial"/>
        </w:rPr>
      </w:pPr>
    </w:p>
    <w:p w14:paraId="2566FCAE" w14:textId="143434B8" w:rsidR="00604BD6" w:rsidRDefault="00D45359" w:rsidP="00974223">
      <w:pPr>
        <w:jc w:val="both"/>
        <w:rPr>
          <w:rFonts w:ascii="Arial" w:hAnsi="Arial" w:cs="Arial"/>
        </w:rPr>
      </w:pPr>
      <w:r>
        <w:rPr>
          <w:rFonts w:ascii="Arial" w:hAnsi="Arial" w:cs="Arial"/>
        </w:rPr>
        <w:t xml:space="preserve">Considerando o Projeto de Lei Complementar nº 1.801/2019, que tramita no âmbito da Câmara Municipal de Florianópolis, de autoria do Prefeito Municipal, o qual </w:t>
      </w:r>
      <w:r w:rsidR="00604BD6">
        <w:rPr>
          <w:rFonts w:ascii="Arial" w:hAnsi="Arial" w:cs="Arial"/>
        </w:rPr>
        <w:t>“dispõe sobre atos infracionais contra a ordem urbanística, estabelece procedimentos de fiscalização e dá outras providências”;</w:t>
      </w:r>
    </w:p>
    <w:p w14:paraId="31D7333D" w14:textId="27D56E13" w:rsidR="00604BD6" w:rsidRDefault="00604BD6" w:rsidP="00974223">
      <w:pPr>
        <w:jc w:val="both"/>
        <w:rPr>
          <w:rFonts w:ascii="Arial" w:hAnsi="Arial" w:cs="Arial"/>
        </w:rPr>
      </w:pPr>
    </w:p>
    <w:p w14:paraId="5B4AFE6A" w14:textId="77777777" w:rsidR="00604BD6" w:rsidRDefault="00604BD6" w:rsidP="00604BD6">
      <w:pPr>
        <w:jc w:val="both"/>
        <w:rPr>
          <w:rFonts w:ascii="Arial" w:hAnsi="Arial" w:cs="Arial"/>
        </w:rPr>
      </w:pPr>
      <w:r>
        <w:rPr>
          <w:rFonts w:ascii="Arial" w:hAnsi="Arial" w:cs="Arial"/>
        </w:rPr>
        <w:t>Considerando que um dos papeis institucionais do Conselho de Arquitetura e Urbanismo de Santa Catarina – CAU/SC, segundo previsão do art. 2º do respectivo Regimento Interno, é promover condições para o exercício, fiscalização e aperfeiçoamento das atividades profissionais, inclusive em parceria com órgãos públicos;</w:t>
      </w:r>
    </w:p>
    <w:p w14:paraId="45C8A2C8" w14:textId="77777777" w:rsidR="00604BD6" w:rsidRDefault="00604BD6" w:rsidP="00604BD6">
      <w:pPr>
        <w:jc w:val="both"/>
        <w:rPr>
          <w:rFonts w:ascii="Arial" w:hAnsi="Arial" w:cs="Arial"/>
        </w:rPr>
      </w:pPr>
    </w:p>
    <w:p w14:paraId="333E1FBA" w14:textId="471C9492" w:rsidR="00604BD6" w:rsidRDefault="00604BD6" w:rsidP="00E005CA">
      <w:pPr>
        <w:jc w:val="both"/>
        <w:rPr>
          <w:rFonts w:ascii="Arial" w:hAnsi="Arial" w:cs="Arial"/>
        </w:rPr>
      </w:pPr>
      <w:r>
        <w:rPr>
          <w:rFonts w:ascii="Arial" w:hAnsi="Arial" w:cs="Arial"/>
        </w:rPr>
        <w:t xml:space="preserve">Considerando que o texto da proposta legislativa é </w:t>
      </w:r>
      <w:r w:rsidR="00E005CA">
        <w:rPr>
          <w:rFonts w:ascii="Arial" w:hAnsi="Arial" w:cs="Arial"/>
        </w:rPr>
        <w:t xml:space="preserve">de </w:t>
      </w:r>
      <w:r>
        <w:rPr>
          <w:rFonts w:ascii="Arial" w:hAnsi="Arial" w:cs="Arial"/>
        </w:rPr>
        <w:t xml:space="preserve">complexidade evidente, elaborado à revelia das instituições que atuam na temática de planejamento urbano, especialmente o Conselho de Arquitetura e Urbanismo, </w:t>
      </w:r>
      <w:r w:rsidR="00E005CA">
        <w:rPr>
          <w:rFonts w:ascii="Arial" w:hAnsi="Arial" w:cs="Arial"/>
        </w:rPr>
        <w:t>bem como, apresenta dispositivos que ofende as prerrogativas do</w:t>
      </w:r>
      <w:r>
        <w:rPr>
          <w:rFonts w:ascii="Arial" w:hAnsi="Arial" w:cs="Arial"/>
        </w:rPr>
        <w:t xml:space="preserve">s Arquitetos e Urbanistas, além de se imiscuir </w:t>
      </w:r>
      <w:r w:rsidR="00E005CA">
        <w:rPr>
          <w:rFonts w:ascii="Arial" w:hAnsi="Arial" w:cs="Arial"/>
        </w:rPr>
        <w:t xml:space="preserve">a competência deste Conselho </w:t>
      </w:r>
      <w:r>
        <w:rPr>
          <w:rFonts w:ascii="Arial" w:hAnsi="Arial" w:cs="Arial"/>
        </w:rPr>
        <w:t>Profissional ao sancionar o exercício da pr</w:t>
      </w:r>
      <w:r w:rsidR="00E005CA">
        <w:rPr>
          <w:rFonts w:ascii="Arial" w:hAnsi="Arial" w:cs="Arial"/>
        </w:rPr>
        <w:t xml:space="preserve">ofissão com expressiva multa, </w:t>
      </w:r>
      <w:r>
        <w:rPr>
          <w:rFonts w:ascii="Arial" w:hAnsi="Arial" w:cs="Arial"/>
        </w:rPr>
        <w:t>com a “interrupção do registro profissional no cadastro de profissionais habilitados no Município de Florianópolis” e com a “suspensão do cadastro pelos órgãos municipais”, impedindo o Arquiteto e Urbanista de figurar como responsável técnico em qualquer modalidade de processo administrativo junto aos órgãos municipais licenciadores pelo período de 6 (seis) meses a 2 (dois) anos, além de indevidamente o expor a julgamento público diante da previsão de que “as penalidades poderão ser identificadas de forma visual (...) por meio de (...) cartaz ou similares”</w:t>
      </w:r>
      <w:r w:rsidR="00E005CA">
        <w:rPr>
          <w:rFonts w:ascii="Arial" w:hAnsi="Arial" w:cs="Arial"/>
        </w:rPr>
        <w:t xml:space="preserve">; </w:t>
      </w:r>
    </w:p>
    <w:p w14:paraId="6FF72A43" w14:textId="781D4E43" w:rsidR="00E005CA" w:rsidRDefault="00E005CA" w:rsidP="00E005CA">
      <w:pPr>
        <w:jc w:val="both"/>
        <w:rPr>
          <w:rFonts w:ascii="Arial" w:hAnsi="Arial" w:cs="Arial"/>
        </w:rPr>
      </w:pPr>
    </w:p>
    <w:p w14:paraId="53FF7971" w14:textId="77777777" w:rsidR="00E005CA" w:rsidRDefault="00E005CA" w:rsidP="00974223">
      <w:pPr>
        <w:jc w:val="both"/>
        <w:rPr>
          <w:rFonts w:ascii="Arial" w:hAnsi="Arial" w:cs="Arial"/>
        </w:rPr>
      </w:pPr>
      <w:r>
        <w:rPr>
          <w:rFonts w:ascii="Arial" w:hAnsi="Arial" w:cs="Arial"/>
        </w:rPr>
        <w:t>Considerando todas os argumentos elencados na manifestação assinada pela Presidência do CAU/SC em 18 de agosto de 2020;</w:t>
      </w:r>
    </w:p>
    <w:p w14:paraId="378A6647" w14:textId="77777777" w:rsidR="00E005CA" w:rsidRDefault="00E005CA" w:rsidP="00974223">
      <w:pPr>
        <w:jc w:val="both"/>
        <w:rPr>
          <w:rFonts w:ascii="Arial" w:hAnsi="Arial" w:cs="Arial"/>
        </w:rPr>
      </w:pPr>
    </w:p>
    <w:p w14:paraId="2F66FEEE" w14:textId="0AE2BD72" w:rsidR="00974223" w:rsidRDefault="00974223" w:rsidP="00974223">
      <w:pPr>
        <w:jc w:val="both"/>
        <w:rPr>
          <w:rFonts w:ascii="Arial" w:hAnsi="Arial" w:cs="Arial"/>
        </w:rPr>
      </w:pPr>
      <w:r>
        <w:rPr>
          <w:rFonts w:ascii="Arial" w:hAnsi="Arial" w:cs="Arial"/>
        </w:rPr>
        <w:t xml:space="preserve">Considerando que diante da iminência </w:t>
      </w:r>
      <w:r w:rsidR="00604BD6">
        <w:rPr>
          <w:rFonts w:ascii="Arial" w:hAnsi="Arial" w:cs="Arial"/>
        </w:rPr>
        <w:t>de votação,</w:t>
      </w:r>
      <w:r>
        <w:rPr>
          <w:rFonts w:ascii="Arial" w:hAnsi="Arial" w:cs="Arial"/>
        </w:rPr>
        <w:t xml:space="preserve"> foi necessário </w:t>
      </w:r>
      <w:r w:rsidR="00604BD6">
        <w:rPr>
          <w:rFonts w:ascii="Arial" w:hAnsi="Arial" w:cs="Arial"/>
        </w:rPr>
        <w:t xml:space="preserve">a Presidência </w:t>
      </w:r>
      <w:r>
        <w:rPr>
          <w:rFonts w:ascii="Arial" w:hAnsi="Arial" w:cs="Arial"/>
        </w:rPr>
        <w:t xml:space="preserve">pronunciar-se imediatamente </w:t>
      </w:r>
      <w:r w:rsidR="00604BD6">
        <w:rPr>
          <w:rFonts w:ascii="Arial" w:hAnsi="Arial" w:cs="Arial"/>
        </w:rPr>
        <w:t xml:space="preserve">enviando manifestação àquele Poder Legislativo, </w:t>
      </w:r>
      <w:r w:rsidRPr="00C35F71">
        <w:rPr>
          <w:rFonts w:ascii="Arial" w:hAnsi="Arial" w:cs="Arial"/>
          <w:i/>
        </w:rPr>
        <w:t>“ad referendum”</w:t>
      </w:r>
      <w:r>
        <w:rPr>
          <w:rFonts w:ascii="Arial" w:hAnsi="Arial" w:cs="Arial"/>
        </w:rPr>
        <w:t xml:space="preserve"> do Conselho Diretor e do Plenário, nos termos do artigo 56 do Regimento interno do CAU/SC;</w:t>
      </w:r>
    </w:p>
    <w:p w14:paraId="1D4EAA28" w14:textId="01DE0C91" w:rsidR="00974223" w:rsidRDefault="00974223" w:rsidP="00974223">
      <w:pPr>
        <w:jc w:val="both"/>
        <w:rPr>
          <w:rFonts w:ascii="Arial" w:hAnsi="Arial" w:cs="Arial"/>
        </w:rPr>
      </w:pPr>
    </w:p>
    <w:p w14:paraId="3E94D3F8" w14:textId="77777777" w:rsidR="005C4651" w:rsidRDefault="005C4651" w:rsidP="00974223">
      <w:pPr>
        <w:jc w:val="both"/>
        <w:rPr>
          <w:rFonts w:ascii="Arial" w:hAnsi="Arial" w:cs="Arial"/>
        </w:rPr>
      </w:pPr>
    </w:p>
    <w:p w14:paraId="287FC93D" w14:textId="77777777" w:rsidR="00974223" w:rsidRDefault="00974223" w:rsidP="00974223">
      <w:pPr>
        <w:jc w:val="both"/>
        <w:rPr>
          <w:rFonts w:ascii="Arial" w:hAnsi="Arial" w:cs="Arial"/>
        </w:rPr>
      </w:pPr>
    </w:p>
    <w:p w14:paraId="5F0F964A" w14:textId="6E949AE6" w:rsidR="00D8731E" w:rsidRDefault="00EA5506" w:rsidP="00D8731E">
      <w:pPr>
        <w:jc w:val="both"/>
        <w:rPr>
          <w:rFonts w:ascii="Arial" w:hAnsi="Arial" w:cs="Arial"/>
          <w:b/>
        </w:rPr>
      </w:pPr>
      <w:r>
        <w:rPr>
          <w:rFonts w:ascii="Arial" w:hAnsi="Arial" w:cs="Arial"/>
          <w:b/>
        </w:rPr>
        <w:lastRenderedPageBreak/>
        <w:t>DELIBEROU POR</w:t>
      </w:r>
      <w:r w:rsidR="00D8731E" w:rsidRPr="00F35EFD">
        <w:rPr>
          <w:rFonts w:ascii="Arial" w:hAnsi="Arial" w:cs="Arial"/>
          <w:b/>
        </w:rPr>
        <w:t xml:space="preserve">: </w:t>
      </w:r>
    </w:p>
    <w:p w14:paraId="5607572C" w14:textId="77777777" w:rsidR="005C4651" w:rsidRDefault="005C4651" w:rsidP="00D8731E">
      <w:pPr>
        <w:jc w:val="both"/>
        <w:rPr>
          <w:rFonts w:ascii="Arial" w:hAnsi="Arial" w:cs="Arial"/>
          <w:b/>
        </w:rPr>
      </w:pPr>
    </w:p>
    <w:p w14:paraId="39CF919A" w14:textId="1783943E" w:rsidR="00974223" w:rsidRDefault="00974223" w:rsidP="00974223">
      <w:pPr>
        <w:jc w:val="both"/>
        <w:rPr>
          <w:rFonts w:ascii="Arial" w:hAnsi="Arial" w:cs="Arial"/>
        </w:rPr>
      </w:pPr>
      <w:r w:rsidRPr="00A94A9A">
        <w:rPr>
          <w:rFonts w:ascii="Arial" w:hAnsi="Arial" w:cs="Arial"/>
        </w:rPr>
        <w:t>1</w:t>
      </w:r>
      <w:r w:rsidR="005C4651">
        <w:rPr>
          <w:rFonts w:ascii="Arial" w:hAnsi="Arial" w:cs="Arial"/>
        </w:rPr>
        <w:t xml:space="preserve"> - </w:t>
      </w:r>
      <w:r w:rsidR="00212338">
        <w:rPr>
          <w:rFonts w:ascii="Arial" w:hAnsi="Arial" w:cs="Arial"/>
        </w:rPr>
        <w:t xml:space="preserve">Ratificar a </w:t>
      </w:r>
      <w:r>
        <w:rPr>
          <w:rFonts w:ascii="Arial" w:hAnsi="Arial" w:cs="Arial"/>
        </w:rPr>
        <w:t xml:space="preserve">manifestação do CAU/SC </w:t>
      </w:r>
      <w:r w:rsidR="00090A3A">
        <w:rPr>
          <w:rFonts w:ascii="Arial" w:hAnsi="Arial" w:cs="Arial"/>
        </w:rPr>
        <w:t>no documento</w:t>
      </w:r>
      <w:r>
        <w:rPr>
          <w:rFonts w:ascii="Arial" w:hAnsi="Arial" w:cs="Arial"/>
        </w:rPr>
        <w:t xml:space="preserve"> (ANEXO) assinado </w:t>
      </w:r>
      <w:r w:rsidR="00090A3A">
        <w:rPr>
          <w:rFonts w:ascii="Arial" w:hAnsi="Arial" w:cs="Arial"/>
        </w:rPr>
        <w:t xml:space="preserve">pela Presidência, remetido à Camara Municipal de Florianópolis, no qual </w:t>
      </w:r>
      <w:r w:rsidR="00E005CA">
        <w:rPr>
          <w:rFonts w:ascii="Arial" w:hAnsi="Arial" w:cs="Arial"/>
        </w:rPr>
        <w:t>faz considerações sobre o Projeto de Lei Complementar nº 1.801/2019, o qual “dispõe sobre atos infracionais contra a ordem urbanística, estabelece procedimentos de fiscalização e dá outras providências</w:t>
      </w:r>
      <w:r w:rsidR="005C4651">
        <w:rPr>
          <w:rFonts w:ascii="Arial" w:hAnsi="Arial" w:cs="Arial"/>
        </w:rPr>
        <w:t>”;</w:t>
      </w:r>
    </w:p>
    <w:p w14:paraId="16EFC76F" w14:textId="07C298B6" w:rsidR="00662CCC" w:rsidRDefault="00662CCC" w:rsidP="00974223">
      <w:pPr>
        <w:jc w:val="both"/>
        <w:rPr>
          <w:rFonts w:ascii="Arial" w:hAnsi="Arial" w:cs="Arial"/>
        </w:rPr>
      </w:pPr>
    </w:p>
    <w:p w14:paraId="734BCCA5" w14:textId="0E2C3F9E" w:rsidR="009733CB" w:rsidRDefault="005C4651" w:rsidP="00974223">
      <w:pPr>
        <w:jc w:val="both"/>
        <w:rPr>
          <w:rFonts w:ascii="Arial" w:hAnsi="Arial" w:cs="Arial"/>
        </w:rPr>
      </w:pPr>
      <w:r>
        <w:rPr>
          <w:rFonts w:ascii="Arial" w:hAnsi="Arial" w:cs="Arial"/>
        </w:rPr>
        <w:t xml:space="preserve">2 - </w:t>
      </w:r>
      <w:r w:rsidR="000C1A27">
        <w:rPr>
          <w:rFonts w:ascii="Arial" w:hAnsi="Arial" w:cs="Arial"/>
        </w:rPr>
        <w:t xml:space="preserve">Continuar a análise da matéria legislativa e </w:t>
      </w:r>
      <w:r w:rsidR="00F21D78">
        <w:rPr>
          <w:rFonts w:ascii="Arial" w:hAnsi="Arial" w:cs="Arial"/>
        </w:rPr>
        <w:t>solicitar aos Senhores Vereadores e ao Senhor Prefeito Municipal, uma audiência para dialogar sobre a proposta legislativa, particularmente sobre dispositivos que envolvem o exercício profissional de arquitetura e urbanismo</w:t>
      </w:r>
      <w:r>
        <w:rPr>
          <w:rFonts w:ascii="Arial" w:hAnsi="Arial" w:cs="Arial"/>
        </w:rPr>
        <w:t>;</w:t>
      </w:r>
      <w:r w:rsidR="00F21D78">
        <w:rPr>
          <w:rFonts w:ascii="Arial" w:hAnsi="Arial" w:cs="Arial"/>
        </w:rPr>
        <w:t xml:space="preserve"> </w:t>
      </w:r>
    </w:p>
    <w:p w14:paraId="198F7FE7" w14:textId="77777777" w:rsidR="00F21D78" w:rsidRDefault="00F21D78" w:rsidP="00974223">
      <w:pPr>
        <w:jc w:val="both"/>
        <w:rPr>
          <w:rFonts w:ascii="Arial" w:hAnsi="Arial" w:cs="Arial"/>
        </w:rPr>
      </w:pPr>
    </w:p>
    <w:p w14:paraId="3D888342" w14:textId="5DCF0500" w:rsidR="00974223" w:rsidRPr="002545D0" w:rsidRDefault="005C4651" w:rsidP="00974223">
      <w:pPr>
        <w:jc w:val="both"/>
        <w:rPr>
          <w:rFonts w:ascii="Arial" w:hAnsi="Arial" w:cs="Arial"/>
        </w:rPr>
      </w:pPr>
      <w:r>
        <w:rPr>
          <w:rFonts w:ascii="Arial" w:hAnsi="Arial" w:cs="Arial"/>
        </w:rPr>
        <w:t xml:space="preserve">3 - </w:t>
      </w:r>
      <w:r w:rsidR="00F21D78">
        <w:rPr>
          <w:rFonts w:ascii="Arial" w:hAnsi="Arial" w:cs="Arial"/>
        </w:rPr>
        <w:t>E</w:t>
      </w:r>
      <w:r w:rsidR="00974223" w:rsidRPr="002545D0">
        <w:rPr>
          <w:rFonts w:ascii="Arial" w:hAnsi="Arial" w:cs="Arial"/>
        </w:rPr>
        <w:t xml:space="preserve">ncaminhar esta deliberação à Presidência do CAU/SC para providências regimentais. </w:t>
      </w:r>
    </w:p>
    <w:p w14:paraId="3920562A" w14:textId="77777777" w:rsidR="00974223" w:rsidRPr="002545D0" w:rsidRDefault="00974223" w:rsidP="00974223">
      <w:pPr>
        <w:jc w:val="both"/>
        <w:rPr>
          <w:rFonts w:ascii="Arial" w:hAnsi="Arial" w:cs="Arial"/>
        </w:rPr>
      </w:pPr>
    </w:p>
    <w:p w14:paraId="28966546" w14:textId="51859AEE" w:rsidR="00974223" w:rsidRPr="00513C1E" w:rsidRDefault="00974223" w:rsidP="00974223">
      <w:pPr>
        <w:jc w:val="both"/>
        <w:rPr>
          <w:rFonts w:ascii="Arial" w:hAnsi="Arial" w:cs="Arial"/>
        </w:rPr>
      </w:pPr>
      <w:r w:rsidRPr="00EB7017">
        <w:rPr>
          <w:rFonts w:ascii="Arial" w:hAnsi="Arial" w:cs="Arial"/>
        </w:rPr>
        <w:t xml:space="preserve">Com </w:t>
      </w:r>
      <w:r w:rsidRPr="00EB7017">
        <w:rPr>
          <w:rFonts w:ascii="Arial" w:hAnsi="Arial" w:cs="Arial"/>
          <w:b/>
        </w:rPr>
        <w:t>0</w:t>
      </w:r>
      <w:r w:rsidR="003C1D5E" w:rsidRPr="00EB7017">
        <w:rPr>
          <w:rFonts w:ascii="Arial" w:hAnsi="Arial" w:cs="Arial"/>
          <w:b/>
        </w:rPr>
        <w:t xml:space="preserve">3 </w:t>
      </w:r>
      <w:r w:rsidRPr="00EB7017">
        <w:rPr>
          <w:rFonts w:ascii="Arial" w:hAnsi="Arial" w:cs="Arial"/>
          <w:b/>
        </w:rPr>
        <w:t>(</w:t>
      </w:r>
      <w:r w:rsidR="003C1D5E" w:rsidRPr="00EB7017">
        <w:rPr>
          <w:rFonts w:ascii="Arial" w:hAnsi="Arial" w:cs="Arial"/>
          <w:b/>
        </w:rPr>
        <w:t>três</w:t>
      </w:r>
      <w:r w:rsidRPr="00EB7017">
        <w:rPr>
          <w:rFonts w:ascii="Arial" w:hAnsi="Arial" w:cs="Arial"/>
          <w:b/>
        </w:rPr>
        <w:t>) votos favoráveis</w:t>
      </w:r>
      <w:r w:rsidRPr="00EB7017">
        <w:rPr>
          <w:rFonts w:ascii="Arial" w:hAnsi="Arial" w:cs="Arial"/>
        </w:rPr>
        <w:t xml:space="preserve"> dos/as </w:t>
      </w:r>
      <w:r w:rsidR="00EC58DC" w:rsidRPr="00EB7017">
        <w:rPr>
          <w:rFonts w:ascii="Arial" w:hAnsi="Arial" w:cs="Arial"/>
        </w:rPr>
        <w:t xml:space="preserve">conselheiros/as </w:t>
      </w:r>
      <w:r w:rsidR="00EB7017" w:rsidRPr="00EB7017">
        <w:rPr>
          <w:rFonts w:ascii="Arial" w:hAnsi="Arial" w:cs="Arial"/>
        </w:rPr>
        <w:t xml:space="preserve">Daniela Pareja Garcia Sarmento, </w:t>
      </w:r>
      <w:r w:rsidR="00EC58DC" w:rsidRPr="00EB7017">
        <w:rPr>
          <w:rFonts w:ascii="Arial" w:hAnsi="Arial" w:cs="Arial"/>
        </w:rPr>
        <w:t>Everson Martins,</w:t>
      </w:r>
      <w:r w:rsidR="00EC58DC" w:rsidRPr="003C1D5E">
        <w:rPr>
          <w:rFonts w:ascii="Arial" w:hAnsi="Arial" w:cs="Arial"/>
        </w:rPr>
        <w:t xml:space="preserve"> Fátima</w:t>
      </w:r>
      <w:r w:rsidR="003C1D5E" w:rsidRPr="003C1D5E">
        <w:rPr>
          <w:rFonts w:ascii="Arial" w:hAnsi="Arial" w:cs="Arial"/>
        </w:rPr>
        <w:t xml:space="preserve"> Regina Althoff; </w:t>
      </w:r>
      <w:r w:rsidRPr="003C1D5E">
        <w:rPr>
          <w:rFonts w:ascii="Arial" w:hAnsi="Arial" w:cs="Arial"/>
          <w:b/>
        </w:rPr>
        <w:t>0</w:t>
      </w:r>
      <w:r w:rsidR="003C1D5E" w:rsidRPr="003C1D5E">
        <w:rPr>
          <w:rFonts w:ascii="Arial" w:hAnsi="Arial" w:cs="Arial"/>
          <w:b/>
        </w:rPr>
        <w:t>2</w:t>
      </w:r>
      <w:r w:rsidRPr="003C1D5E">
        <w:rPr>
          <w:rFonts w:ascii="Arial" w:hAnsi="Arial" w:cs="Arial"/>
          <w:b/>
        </w:rPr>
        <w:t xml:space="preserve"> (</w:t>
      </w:r>
      <w:r w:rsidR="003C1D5E" w:rsidRPr="003C1D5E">
        <w:rPr>
          <w:rFonts w:ascii="Arial" w:hAnsi="Arial" w:cs="Arial"/>
          <w:b/>
        </w:rPr>
        <w:t>dois</w:t>
      </w:r>
      <w:r w:rsidRPr="003C1D5E">
        <w:rPr>
          <w:rFonts w:ascii="Arial" w:hAnsi="Arial" w:cs="Arial"/>
          <w:b/>
        </w:rPr>
        <w:t>) votos contrários</w:t>
      </w:r>
      <w:r w:rsidR="003C1D5E" w:rsidRPr="003C1D5E">
        <w:rPr>
          <w:rFonts w:ascii="Arial" w:hAnsi="Arial" w:cs="Arial"/>
          <w:b/>
        </w:rPr>
        <w:t xml:space="preserve"> </w:t>
      </w:r>
      <w:r w:rsidR="003C1D5E" w:rsidRPr="003C1D5E">
        <w:rPr>
          <w:rFonts w:ascii="Arial" w:hAnsi="Arial" w:cs="Arial"/>
        </w:rPr>
        <w:t>dos/as conselheiros/as Rodrigo Althoff Medeiros e Rosana Silveira</w:t>
      </w:r>
      <w:r w:rsidRPr="003C1D5E">
        <w:rPr>
          <w:rFonts w:ascii="Arial" w:hAnsi="Arial" w:cs="Arial"/>
          <w:b/>
        </w:rPr>
        <w:t>; 0 (zero) abstenções e 0 (</w:t>
      </w:r>
      <w:r w:rsidR="00EC58DC" w:rsidRPr="003C1D5E">
        <w:rPr>
          <w:rFonts w:ascii="Arial" w:hAnsi="Arial" w:cs="Arial"/>
          <w:b/>
        </w:rPr>
        <w:t>zero</w:t>
      </w:r>
      <w:r w:rsidRPr="003C1D5E">
        <w:rPr>
          <w:rFonts w:ascii="Arial" w:hAnsi="Arial" w:cs="Arial"/>
          <w:b/>
        </w:rPr>
        <w:t>) ausência</w:t>
      </w:r>
      <w:r w:rsidR="003C1D5E" w:rsidRPr="003C1D5E">
        <w:rPr>
          <w:rFonts w:ascii="Arial" w:hAnsi="Arial" w:cs="Arial"/>
          <w:b/>
        </w:rPr>
        <w:t>s</w:t>
      </w:r>
      <w:r w:rsidR="00EC58DC" w:rsidRPr="003C1D5E">
        <w:rPr>
          <w:rFonts w:ascii="Arial" w:hAnsi="Arial" w:cs="Arial"/>
        </w:rPr>
        <w:t>.</w:t>
      </w:r>
    </w:p>
    <w:p w14:paraId="2CB7E401" w14:textId="77777777" w:rsidR="00974223" w:rsidRPr="002545D0" w:rsidRDefault="00974223" w:rsidP="00974223">
      <w:pPr>
        <w:jc w:val="both"/>
        <w:rPr>
          <w:rFonts w:ascii="Arial" w:hAnsi="Arial" w:cs="Arial"/>
          <w:b/>
        </w:rPr>
      </w:pPr>
    </w:p>
    <w:p w14:paraId="25B2CF55" w14:textId="77777777" w:rsidR="00974223" w:rsidRPr="002545D0" w:rsidRDefault="00974223" w:rsidP="00974223">
      <w:pPr>
        <w:jc w:val="both"/>
        <w:rPr>
          <w:rFonts w:ascii="Arial" w:hAnsi="Arial" w:cs="Arial"/>
          <w:b/>
        </w:rPr>
      </w:pPr>
    </w:p>
    <w:p w14:paraId="57C8C8F8" w14:textId="132F762C" w:rsidR="00974223" w:rsidRDefault="00974223" w:rsidP="00974223">
      <w:pPr>
        <w:jc w:val="center"/>
        <w:rPr>
          <w:rFonts w:ascii="Arial" w:hAnsi="Arial" w:cs="Arial"/>
        </w:rPr>
      </w:pPr>
      <w:r w:rsidRPr="002545D0">
        <w:rPr>
          <w:rFonts w:ascii="Arial" w:hAnsi="Arial" w:cs="Arial"/>
        </w:rPr>
        <w:t>Florianópolis,</w:t>
      </w:r>
      <w:r w:rsidR="005C4651">
        <w:rPr>
          <w:rFonts w:ascii="Arial" w:hAnsi="Arial" w:cs="Arial"/>
        </w:rPr>
        <w:t xml:space="preserve"> 31</w:t>
      </w:r>
      <w:r w:rsidRPr="002545D0">
        <w:rPr>
          <w:rFonts w:ascii="Arial" w:hAnsi="Arial" w:cs="Arial"/>
        </w:rPr>
        <w:t xml:space="preserve"> de agosto de 2020.</w:t>
      </w:r>
    </w:p>
    <w:p w14:paraId="3FC275C2" w14:textId="77777777" w:rsidR="00974223" w:rsidRPr="002545D0" w:rsidRDefault="00974223" w:rsidP="00974223">
      <w:pPr>
        <w:jc w:val="center"/>
        <w:rPr>
          <w:rFonts w:ascii="Arial" w:hAnsi="Arial" w:cs="Arial"/>
        </w:rPr>
      </w:pPr>
    </w:p>
    <w:p w14:paraId="710F17C5" w14:textId="33727F1E" w:rsidR="005C4651" w:rsidRDefault="005C4651" w:rsidP="00974223">
      <w:pPr>
        <w:jc w:val="center"/>
        <w:rPr>
          <w:rFonts w:ascii="Arial" w:eastAsia="Cambria" w:hAnsi="Arial" w:cs="Arial"/>
        </w:rPr>
      </w:pPr>
      <w:bookmarkStart w:id="0" w:name="_GoBack"/>
      <w:bookmarkEnd w:id="0"/>
    </w:p>
    <w:p w14:paraId="2C5DCA2B" w14:textId="1ED51EE6" w:rsidR="00974223" w:rsidRPr="002545D0" w:rsidRDefault="00974223" w:rsidP="00974223">
      <w:pPr>
        <w:jc w:val="center"/>
        <w:rPr>
          <w:rFonts w:ascii="Arial" w:eastAsia="Cambria" w:hAnsi="Arial" w:cs="Arial"/>
        </w:rPr>
      </w:pPr>
      <w:r w:rsidRPr="002545D0">
        <w:rPr>
          <w:rFonts w:ascii="Arial" w:eastAsia="Cambria" w:hAnsi="Arial" w:cs="Arial"/>
        </w:rPr>
        <w:t>___________________________________________</w:t>
      </w:r>
    </w:p>
    <w:p w14:paraId="25219C3B" w14:textId="77777777" w:rsidR="00974223" w:rsidRPr="002545D0" w:rsidRDefault="00974223" w:rsidP="00974223">
      <w:pPr>
        <w:autoSpaceDE w:val="0"/>
        <w:autoSpaceDN w:val="0"/>
        <w:adjustRightInd w:val="0"/>
        <w:jc w:val="center"/>
        <w:rPr>
          <w:rFonts w:ascii="Arial" w:hAnsi="Arial" w:cs="Arial"/>
        </w:rPr>
      </w:pPr>
      <w:r w:rsidRPr="002545D0">
        <w:rPr>
          <w:rFonts w:ascii="Arial" w:hAnsi="Arial" w:cs="Arial"/>
        </w:rPr>
        <w:t>Daniela Pareja Garcia Sarmento</w:t>
      </w:r>
    </w:p>
    <w:p w14:paraId="15733749" w14:textId="77777777" w:rsidR="00974223" w:rsidRPr="002545D0" w:rsidRDefault="00974223" w:rsidP="00974223">
      <w:pPr>
        <w:autoSpaceDE w:val="0"/>
        <w:autoSpaceDN w:val="0"/>
        <w:adjustRightInd w:val="0"/>
        <w:jc w:val="center"/>
        <w:rPr>
          <w:rFonts w:ascii="Arial" w:hAnsi="Arial" w:cs="Arial"/>
        </w:rPr>
      </w:pPr>
      <w:r w:rsidRPr="002545D0">
        <w:rPr>
          <w:rFonts w:ascii="Arial" w:hAnsi="Arial" w:cs="Arial"/>
        </w:rPr>
        <w:t>Arquiteta e Urbanista</w:t>
      </w:r>
    </w:p>
    <w:p w14:paraId="001CB9AD" w14:textId="77777777" w:rsidR="00974223" w:rsidRPr="002545D0" w:rsidRDefault="00974223" w:rsidP="00974223">
      <w:pPr>
        <w:autoSpaceDE w:val="0"/>
        <w:autoSpaceDN w:val="0"/>
        <w:adjustRightInd w:val="0"/>
        <w:jc w:val="center"/>
        <w:rPr>
          <w:rFonts w:ascii="Arial" w:hAnsi="Arial" w:cs="Arial"/>
        </w:rPr>
      </w:pPr>
      <w:r w:rsidRPr="002545D0">
        <w:rPr>
          <w:rFonts w:ascii="Arial" w:hAnsi="Arial" w:cs="Arial"/>
        </w:rPr>
        <w:t>Presidente do CAU/SC</w:t>
      </w:r>
    </w:p>
    <w:p w14:paraId="690BC044" w14:textId="53139AC2" w:rsidR="00974223" w:rsidRDefault="00974223" w:rsidP="00974223">
      <w:pPr>
        <w:autoSpaceDE w:val="0"/>
        <w:autoSpaceDN w:val="0"/>
        <w:adjustRightInd w:val="0"/>
        <w:jc w:val="center"/>
        <w:rPr>
          <w:rFonts w:ascii="Arial" w:eastAsia="Cambria" w:hAnsi="Arial" w:cs="Arial"/>
          <w:bCs/>
          <w:lang w:eastAsia="pt-BR"/>
        </w:rPr>
      </w:pPr>
    </w:p>
    <w:p w14:paraId="1193FA3B" w14:textId="6B0FE5F0" w:rsidR="009733CB" w:rsidRDefault="009733CB" w:rsidP="00974223">
      <w:pPr>
        <w:autoSpaceDE w:val="0"/>
        <w:autoSpaceDN w:val="0"/>
        <w:adjustRightInd w:val="0"/>
        <w:jc w:val="center"/>
        <w:rPr>
          <w:rFonts w:ascii="Arial" w:eastAsia="Cambria" w:hAnsi="Arial" w:cs="Arial"/>
          <w:bCs/>
          <w:lang w:eastAsia="pt-BR"/>
        </w:rPr>
      </w:pPr>
    </w:p>
    <w:p w14:paraId="5BF50E50" w14:textId="77777777" w:rsidR="005C4651" w:rsidRDefault="005C4651" w:rsidP="00974223">
      <w:pPr>
        <w:autoSpaceDE w:val="0"/>
        <w:autoSpaceDN w:val="0"/>
        <w:adjustRightInd w:val="0"/>
        <w:jc w:val="center"/>
        <w:rPr>
          <w:rFonts w:ascii="Arial" w:eastAsia="Cambria" w:hAnsi="Arial" w:cs="Arial"/>
          <w:bCs/>
          <w:lang w:eastAsia="pt-BR"/>
        </w:rPr>
      </w:pPr>
    </w:p>
    <w:p w14:paraId="74AE0CC5" w14:textId="0CCDC035" w:rsidR="00974223" w:rsidRPr="002545D0" w:rsidRDefault="00EC58DC" w:rsidP="00974223">
      <w:pPr>
        <w:autoSpaceDE w:val="0"/>
        <w:autoSpaceDN w:val="0"/>
        <w:adjustRightInd w:val="0"/>
        <w:jc w:val="center"/>
        <w:rPr>
          <w:rFonts w:ascii="Arial" w:eastAsia="Cambria" w:hAnsi="Arial" w:cs="Arial"/>
          <w:b/>
          <w:bCs/>
          <w:lang w:eastAsia="pt-BR"/>
        </w:rPr>
      </w:pPr>
      <w:r>
        <w:rPr>
          <w:rFonts w:ascii="Arial" w:eastAsia="Cambria" w:hAnsi="Arial" w:cs="Arial"/>
          <w:b/>
          <w:bCs/>
          <w:lang w:eastAsia="pt-BR"/>
        </w:rPr>
        <w:t>9</w:t>
      </w:r>
      <w:r w:rsidR="00974223" w:rsidRPr="002545D0">
        <w:rPr>
          <w:rFonts w:ascii="Arial" w:eastAsia="Cambria" w:hAnsi="Arial" w:cs="Arial"/>
          <w:b/>
          <w:bCs/>
          <w:lang w:eastAsia="pt-BR"/>
        </w:rPr>
        <w:t>ª REUNIÃO ORDINÁRIA DO CD-CAU/SC</w:t>
      </w:r>
    </w:p>
    <w:p w14:paraId="542CC49F" w14:textId="77777777" w:rsidR="00974223" w:rsidRPr="002545D0" w:rsidRDefault="00974223" w:rsidP="00974223">
      <w:pPr>
        <w:autoSpaceDE w:val="0"/>
        <w:autoSpaceDN w:val="0"/>
        <w:adjustRightInd w:val="0"/>
        <w:jc w:val="center"/>
        <w:rPr>
          <w:rFonts w:ascii="Arial" w:eastAsia="Cambria" w:hAnsi="Arial" w:cs="Arial"/>
          <w:lang w:eastAsia="pt-BR"/>
        </w:rPr>
      </w:pPr>
    </w:p>
    <w:p w14:paraId="547FE6B2" w14:textId="77777777" w:rsidR="00974223" w:rsidRPr="002545D0" w:rsidRDefault="00974223" w:rsidP="00974223">
      <w:pPr>
        <w:tabs>
          <w:tab w:val="left" w:pos="1418"/>
        </w:tabs>
        <w:jc w:val="center"/>
        <w:rPr>
          <w:rFonts w:ascii="Arial" w:eastAsia="Cambria" w:hAnsi="Arial" w:cs="Arial"/>
          <w:b/>
          <w:bCs/>
          <w:lang w:eastAsia="pt-BR"/>
        </w:rPr>
      </w:pPr>
      <w:r w:rsidRPr="002545D0">
        <w:rPr>
          <w:rFonts w:ascii="Arial" w:eastAsia="Cambria" w:hAnsi="Arial" w:cs="Arial"/>
          <w:b/>
          <w:bCs/>
          <w:lang w:eastAsia="pt-BR"/>
        </w:rPr>
        <w:t xml:space="preserve">Folha de Votação </w:t>
      </w:r>
    </w:p>
    <w:p w14:paraId="49C219D3" w14:textId="77777777" w:rsidR="00974223" w:rsidRPr="002545D0" w:rsidRDefault="00974223" w:rsidP="00974223">
      <w:pPr>
        <w:tabs>
          <w:tab w:val="left" w:pos="1418"/>
        </w:tabs>
        <w:jc w:val="center"/>
        <w:rPr>
          <w:rFonts w:ascii="Arial" w:eastAsia="Cambria" w:hAnsi="Arial" w:cs="Arial"/>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708"/>
        <w:gridCol w:w="709"/>
        <w:gridCol w:w="709"/>
        <w:gridCol w:w="858"/>
      </w:tblGrid>
      <w:tr w:rsidR="00974223" w:rsidRPr="002545D0" w14:paraId="4379A884" w14:textId="77777777" w:rsidTr="006856D8">
        <w:tc>
          <w:tcPr>
            <w:tcW w:w="6091" w:type="dxa"/>
            <w:vMerge w:val="restart"/>
            <w:tcBorders>
              <w:top w:val="single" w:sz="4" w:space="0" w:color="auto"/>
              <w:left w:val="single" w:sz="4" w:space="0" w:color="auto"/>
              <w:bottom w:val="single" w:sz="4" w:space="0" w:color="auto"/>
              <w:right w:val="single" w:sz="4" w:space="0" w:color="auto"/>
            </w:tcBorders>
            <w:vAlign w:val="center"/>
            <w:hideMark/>
          </w:tcPr>
          <w:p w14:paraId="3665815B" w14:textId="77777777" w:rsidR="00974223" w:rsidRPr="002545D0" w:rsidRDefault="00974223" w:rsidP="006856D8">
            <w:pPr>
              <w:tabs>
                <w:tab w:val="left" w:pos="1418"/>
              </w:tabs>
              <w:jc w:val="center"/>
              <w:rPr>
                <w:rFonts w:ascii="Arial" w:eastAsia="Cambria" w:hAnsi="Arial" w:cs="Arial"/>
                <w:b/>
              </w:rPr>
            </w:pPr>
            <w:r w:rsidRPr="002545D0">
              <w:rPr>
                <w:rFonts w:ascii="Arial" w:eastAsia="Cambria" w:hAnsi="Arial" w:cs="Arial"/>
                <w:b/>
              </w:rPr>
              <w:t>Conselheiro (representação)</w:t>
            </w:r>
          </w:p>
        </w:tc>
        <w:tc>
          <w:tcPr>
            <w:tcW w:w="2984" w:type="dxa"/>
            <w:gridSpan w:val="4"/>
            <w:tcBorders>
              <w:top w:val="single" w:sz="4" w:space="0" w:color="auto"/>
              <w:left w:val="single" w:sz="4" w:space="0" w:color="auto"/>
              <w:bottom w:val="single" w:sz="4" w:space="0" w:color="auto"/>
              <w:right w:val="single" w:sz="4" w:space="0" w:color="auto"/>
            </w:tcBorders>
            <w:vAlign w:val="center"/>
            <w:hideMark/>
          </w:tcPr>
          <w:p w14:paraId="6F204165" w14:textId="77777777" w:rsidR="00974223" w:rsidRPr="002545D0" w:rsidRDefault="00974223" w:rsidP="006856D8">
            <w:pPr>
              <w:tabs>
                <w:tab w:val="left" w:pos="1418"/>
              </w:tabs>
              <w:jc w:val="center"/>
              <w:rPr>
                <w:rFonts w:ascii="Arial" w:eastAsia="Cambria" w:hAnsi="Arial" w:cs="Arial"/>
                <w:b/>
              </w:rPr>
            </w:pPr>
            <w:r w:rsidRPr="002545D0">
              <w:rPr>
                <w:rFonts w:ascii="Arial" w:eastAsia="Cambria" w:hAnsi="Arial" w:cs="Arial"/>
                <w:b/>
              </w:rPr>
              <w:t>Votação</w:t>
            </w:r>
          </w:p>
        </w:tc>
      </w:tr>
      <w:tr w:rsidR="00974223" w:rsidRPr="002545D0" w14:paraId="11FC5238" w14:textId="77777777" w:rsidTr="006856D8">
        <w:tc>
          <w:tcPr>
            <w:tcW w:w="6091" w:type="dxa"/>
            <w:vMerge/>
            <w:tcBorders>
              <w:top w:val="single" w:sz="4" w:space="0" w:color="auto"/>
              <w:left w:val="single" w:sz="4" w:space="0" w:color="auto"/>
              <w:bottom w:val="single" w:sz="4" w:space="0" w:color="auto"/>
              <w:right w:val="single" w:sz="4" w:space="0" w:color="auto"/>
            </w:tcBorders>
            <w:vAlign w:val="center"/>
            <w:hideMark/>
          </w:tcPr>
          <w:p w14:paraId="2D42AE4A" w14:textId="77777777" w:rsidR="00974223" w:rsidRPr="002545D0" w:rsidRDefault="00974223" w:rsidP="006856D8">
            <w:pPr>
              <w:rPr>
                <w:rFonts w:ascii="Arial" w:eastAsia="Cambria"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72251AA8" w14:textId="77777777" w:rsidR="00974223" w:rsidRPr="002545D0" w:rsidRDefault="00974223" w:rsidP="006856D8">
            <w:pPr>
              <w:tabs>
                <w:tab w:val="left" w:pos="1418"/>
              </w:tabs>
              <w:jc w:val="center"/>
              <w:rPr>
                <w:rFonts w:ascii="Arial" w:eastAsia="Cambria" w:hAnsi="Arial" w:cs="Arial"/>
                <w:b/>
              </w:rPr>
            </w:pPr>
            <w:r w:rsidRPr="002545D0">
              <w:rPr>
                <w:rFonts w:ascii="Arial" w:eastAsia="Cambria" w:hAnsi="Arial" w:cs="Arial"/>
                <w:b/>
              </w:rPr>
              <w:t>Sim</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7C8DB4" w14:textId="77777777" w:rsidR="00974223" w:rsidRPr="002545D0" w:rsidRDefault="00974223" w:rsidP="006856D8">
            <w:pPr>
              <w:tabs>
                <w:tab w:val="left" w:pos="1418"/>
              </w:tabs>
              <w:jc w:val="center"/>
              <w:rPr>
                <w:rFonts w:ascii="Arial" w:eastAsia="Cambria" w:hAnsi="Arial" w:cs="Arial"/>
                <w:b/>
              </w:rPr>
            </w:pPr>
            <w:r w:rsidRPr="002545D0">
              <w:rPr>
                <w:rFonts w:ascii="Arial" w:eastAsia="Cambria" w:hAnsi="Arial" w:cs="Arial"/>
                <w:b/>
              </w:rPr>
              <w:t>Não</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54F0CF" w14:textId="77777777" w:rsidR="00974223" w:rsidRPr="002545D0" w:rsidRDefault="00974223" w:rsidP="006856D8">
            <w:pPr>
              <w:tabs>
                <w:tab w:val="left" w:pos="1418"/>
              </w:tabs>
              <w:jc w:val="center"/>
              <w:rPr>
                <w:rFonts w:ascii="Arial" w:eastAsia="Cambria" w:hAnsi="Arial" w:cs="Arial"/>
                <w:b/>
              </w:rPr>
            </w:pPr>
            <w:proofErr w:type="spellStart"/>
            <w:r w:rsidRPr="002545D0">
              <w:rPr>
                <w:rFonts w:ascii="Arial" w:eastAsia="Cambria" w:hAnsi="Arial" w:cs="Arial"/>
                <w:b/>
              </w:rPr>
              <w:t>Abst</w:t>
            </w:r>
            <w:proofErr w:type="spellEnd"/>
          </w:p>
        </w:tc>
        <w:tc>
          <w:tcPr>
            <w:tcW w:w="858" w:type="dxa"/>
            <w:tcBorders>
              <w:top w:val="single" w:sz="4" w:space="0" w:color="auto"/>
              <w:left w:val="single" w:sz="4" w:space="0" w:color="auto"/>
              <w:bottom w:val="single" w:sz="4" w:space="0" w:color="auto"/>
              <w:right w:val="single" w:sz="4" w:space="0" w:color="auto"/>
            </w:tcBorders>
            <w:vAlign w:val="center"/>
            <w:hideMark/>
          </w:tcPr>
          <w:p w14:paraId="1AA6F471" w14:textId="77777777" w:rsidR="00974223" w:rsidRPr="002545D0" w:rsidRDefault="00974223" w:rsidP="006856D8">
            <w:pPr>
              <w:tabs>
                <w:tab w:val="left" w:pos="1418"/>
              </w:tabs>
              <w:jc w:val="center"/>
              <w:rPr>
                <w:rFonts w:ascii="Arial" w:eastAsia="Cambria" w:hAnsi="Arial" w:cs="Arial"/>
                <w:b/>
              </w:rPr>
            </w:pPr>
            <w:r w:rsidRPr="002545D0">
              <w:rPr>
                <w:rFonts w:ascii="Arial" w:eastAsia="Cambria" w:hAnsi="Arial" w:cs="Arial"/>
                <w:b/>
              </w:rPr>
              <w:t>Aus.</w:t>
            </w:r>
          </w:p>
        </w:tc>
      </w:tr>
      <w:tr w:rsidR="00974223" w:rsidRPr="002545D0" w14:paraId="1F8BB387" w14:textId="77777777" w:rsidTr="006856D8">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7EAE68B" w14:textId="77777777" w:rsidR="00974223" w:rsidRPr="002545D0" w:rsidRDefault="00974223" w:rsidP="006856D8">
            <w:pPr>
              <w:tabs>
                <w:tab w:val="left" w:pos="1418"/>
              </w:tabs>
              <w:rPr>
                <w:rFonts w:ascii="Arial" w:eastAsia="Cambria" w:hAnsi="Arial" w:cs="Arial"/>
              </w:rPr>
            </w:pPr>
            <w:r w:rsidRPr="002545D0">
              <w:rPr>
                <w:rFonts w:ascii="Arial" w:eastAsia="Cambria" w:hAnsi="Arial" w:cs="Arial"/>
              </w:rPr>
              <w:t>Daniela Pareja Garcia Sarmento (Presidente)*</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99B1ED1" w14:textId="23FA80B5" w:rsidR="00974223" w:rsidRPr="002545D0" w:rsidRDefault="009733CB" w:rsidP="006856D8">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EF9F3DE" w14:textId="5B0BAE08" w:rsidR="00974223" w:rsidRPr="002545D0" w:rsidRDefault="00974223" w:rsidP="006856D8">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60D717B" w14:textId="6A205A1F" w:rsidR="00974223" w:rsidRPr="002545D0" w:rsidRDefault="00974223" w:rsidP="006856D8">
            <w:pPr>
              <w:tabs>
                <w:tab w:val="left" w:pos="1418"/>
              </w:tabs>
              <w:jc w:val="center"/>
              <w:rPr>
                <w:rFonts w:ascii="Arial" w:eastAsia="Cambria" w:hAnsi="Arial" w:cs="Arial"/>
              </w:rPr>
            </w:pP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CC72964" w14:textId="762E42B5" w:rsidR="00974223" w:rsidRPr="002545D0" w:rsidRDefault="00974223" w:rsidP="006856D8">
            <w:pPr>
              <w:tabs>
                <w:tab w:val="left" w:pos="1418"/>
              </w:tabs>
              <w:jc w:val="center"/>
              <w:rPr>
                <w:rFonts w:ascii="Arial" w:eastAsia="Cambria" w:hAnsi="Arial" w:cs="Arial"/>
              </w:rPr>
            </w:pPr>
          </w:p>
        </w:tc>
      </w:tr>
      <w:tr w:rsidR="00974223" w:rsidRPr="002545D0" w14:paraId="3F9DAFB1" w14:textId="77777777" w:rsidTr="006856D8">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D72FF7C" w14:textId="77777777" w:rsidR="00974223" w:rsidRPr="002545D0" w:rsidRDefault="00974223" w:rsidP="006856D8">
            <w:pPr>
              <w:tabs>
                <w:tab w:val="left" w:pos="1418"/>
              </w:tabs>
              <w:rPr>
                <w:rFonts w:ascii="Arial" w:eastAsia="Cambria" w:hAnsi="Arial" w:cs="Arial"/>
              </w:rPr>
            </w:pPr>
            <w:r w:rsidRPr="002545D0">
              <w:rPr>
                <w:rFonts w:ascii="Arial" w:eastAsia="Cambria" w:hAnsi="Arial" w:cs="Arial"/>
              </w:rPr>
              <w:t>Everson Martins (Coordenador da CEP)</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FC00FCA" w14:textId="3DF6C9C8" w:rsidR="00974223" w:rsidRPr="002545D0" w:rsidRDefault="009733CB" w:rsidP="006856D8">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62A86C3" w14:textId="77777777" w:rsidR="00974223" w:rsidRPr="002545D0" w:rsidRDefault="00974223" w:rsidP="006856D8">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8809A2A" w14:textId="77777777" w:rsidR="00974223" w:rsidRPr="002545D0" w:rsidRDefault="00974223" w:rsidP="006856D8">
            <w:pPr>
              <w:tabs>
                <w:tab w:val="left" w:pos="1418"/>
              </w:tabs>
              <w:jc w:val="center"/>
              <w:rPr>
                <w:rFonts w:ascii="Arial" w:eastAsia="Cambria" w:hAnsi="Arial" w:cs="Arial"/>
              </w:rPr>
            </w:pP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8A7275A" w14:textId="77777777" w:rsidR="00974223" w:rsidRPr="002545D0" w:rsidRDefault="00974223" w:rsidP="006856D8">
            <w:pPr>
              <w:tabs>
                <w:tab w:val="left" w:pos="1418"/>
              </w:tabs>
              <w:jc w:val="center"/>
              <w:rPr>
                <w:rFonts w:ascii="Arial" w:eastAsia="Cambria" w:hAnsi="Arial" w:cs="Arial"/>
              </w:rPr>
            </w:pPr>
          </w:p>
        </w:tc>
      </w:tr>
      <w:tr w:rsidR="00EC58DC" w:rsidRPr="002545D0" w14:paraId="7DFCA5FA" w14:textId="77777777" w:rsidTr="006856D8">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C9DC5E6" w14:textId="2B085F32" w:rsidR="00EC58DC" w:rsidRPr="002545D0" w:rsidRDefault="00EC58DC" w:rsidP="006856D8">
            <w:pPr>
              <w:tabs>
                <w:tab w:val="left" w:pos="1418"/>
              </w:tabs>
              <w:rPr>
                <w:rFonts w:ascii="Arial" w:eastAsia="Cambria" w:hAnsi="Arial" w:cs="Arial"/>
              </w:rPr>
            </w:pPr>
            <w:r>
              <w:rPr>
                <w:rFonts w:ascii="Arial" w:eastAsia="Cambria" w:hAnsi="Arial" w:cs="Arial"/>
              </w:rPr>
              <w:t>Fátima Regina Althoff (Coordenadora da COAF)</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BBDDCEC" w14:textId="5C2874A5" w:rsidR="00EC58DC" w:rsidRPr="002545D0" w:rsidRDefault="009733CB" w:rsidP="006856D8">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DD137CD" w14:textId="77777777" w:rsidR="00EC58DC" w:rsidRPr="002545D0" w:rsidRDefault="00EC58DC" w:rsidP="006856D8">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E56AD3C" w14:textId="77777777" w:rsidR="00EC58DC" w:rsidRPr="002545D0" w:rsidRDefault="00EC58DC" w:rsidP="006856D8">
            <w:pPr>
              <w:tabs>
                <w:tab w:val="left" w:pos="1418"/>
              </w:tabs>
              <w:jc w:val="center"/>
              <w:rPr>
                <w:rFonts w:ascii="Arial" w:eastAsia="Cambria" w:hAnsi="Arial" w:cs="Arial"/>
              </w:rPr>
            </w:pP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E4090B8" w14:textId="77777777" w:rsidR="00EC58DC" w:rsidRDefault="00EC58DC" w:rsidP="006856D8">
            <w:pPr>
              <w:tabs>
                <w:tab w:val="left" w:pos="1418"/>
              </w:tabs>
              <w:jc w:val="center"/>
              <w:rPr>
                <w:rFonts w:ascii="Arial" w:eastAsia="Cambria" w:hAnsi="Arial" w:cs="Arial"/>
              </w:rPr>
            </w:pPr>
          </w:p>
        </w:tc>
      </w:tr>
      <w:tr w:rsidR="00974223" w:rsidRPr="002545D0" w14:paraId="45F5A0AD" w14:textId="77777777" w:rsidTr="006856D8">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F69E6DB" w14:textId="77777777" w:rsidR="00974223" w:rsidRPr="002545D0" w:rsidRDefault="00974223" w:rsidP="006856D8">
            <w:pPr>
              <w:tabs>
                <w:tab w:val="left" w:pos="1418"/>
              </w:tabs>
              <w:rPr>
                <w:rFonts w:ascii="Arial" w:eastAsia="Cambria" w:hAnsi="Arial" w:cs="Arial"/>
              </w:rPr>
            </w:pPr>
            <w:r w:rsidRPr="002545D0">
              <w:rPr>
                <w:rFonts w:ascii="Arial" w:eastAsia="Cambria" w:hAnsi="Arial" w:cs="Arial"/>
              </w:rPr>
              <w:t>Rodrigo Althoff Medeiros  (Coordenador da  CEF)</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CCA12F6" w14:textId="77777777" w:rsidR="00974223" w:rsidRPr="002545D0" w:rsidRDefault="00974223" w:rsidP="006856D8">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F463212" w14:textId="170FD66E" w:rsidR="00974223" w:rsidRPr="002545D0" w:rsidRDefault="009733CB" w:rsidP="006856D8">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2FBBA0D" w14:textId="77777777" w:rsidR="00974223" w:rsidRPr="002545D0" w:rsidRDefault="00974223" w:rsidP="006856D8">
            <w:pPr>
              <w:tabs>
                <w:tab w:val="left" w:pos="1418"/>
              </w:tabs>
              <w:jc w:val="center"/>
              <w:rPr>
                <w:rFonts w:ascii="Arial" w:eastAsia="Cambria" w:hAnsi="Arial" w:cs="Arial"/>
              </w:rPr>
            </w:pP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E1D5292" w14:textId="4DD4F6F1" w:rsidR="00974223" w:rsidRPr="002545D0" w:rsidRDefault="00974223" w:rsidP="006856D8">
            <w:pPr>
              <w:tabs>
                <w:tab w:val="left" w:pos="1418"/>
              </w:tabs>
              <w:jc w:val="center"/>
              <w:rPr>
                <w:rFonts w:ascii="Arial" w:eastAsia="Cambria" w:hAnsi="Arial" w:cs="Arial"/>
              </w:rPr>
            </w:pPr>
          </w:p>
        </w:tc>
      </w:tr>
      <w:tr w:rsidR="00974223" w:rsidRPr="002545D0" w14:paraId="482071BD" w14:textId="77777777" w:rsidTr="006856D8">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B21ED94" w14:textId="77777777" w:rsidR="00974223" w:rsidRPr="002545D0" w:rsidRDefault="00974223" w:rsidP="006856D8">
            <w:pPr>
              <w:tabs>
                <w:tab w:val="left" w:pos="1418"/>
              </w:tabs>
              <w:rPr>
                <w:rFonts w:ascii="Arial" w:eastAsia="Cambria" w:hAnsi="Arial" w:cs="Arial"/>
              </w:rPr>
            </w:pPr>
            <w:r w:rsidRPr="002545D0">
              <w:rPr>
                <w:rFonts w:ascii="Arial" w:eastAsia="Cambria" w:hAnsi="Arial" w:cs="Arial"/>
              </w:rPr>
              <w:t>Rosana Silveira (Coordenadora da CED)</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FA433B6" w14:textId="7E125D2E" w:rsidR="00974223" w:rsidRPr="002545D0" w:rsidRDefault="00974223" w:rsidP="006856D8">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960AB27" w14:textId="55A1F06F" w:rsidR="00974223" w:rsidRPr="002545D0" w:rsidRDefault="009733CB" w:rsidP="006856D8">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C92CF6F" w14:textId="77777777" w:rsidR="00974223" w:rsidRPr="002545D0" w:rsidRDefault="00974223" w:rsidP="006856D8">
            <w:pPr>
              <w:tabs>
                <w:tab w:val="left" w:pos="1418"/>
              </w:tabs>
              <w:jc w:val="center"/>
              <w:rPr>
                <w:rFonts w:ascii="Arial" w:eastAsia="Cambria" w:hAnsi="Arial" w:cs="Arial"/>
              </w:rPr>
            </w:pP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72CAE1D" w14:textId="77777777" w:rsidR="00974223" w:rsidRPr="002545D0" w:rsidRDefault="00974223" w:rsidP="006856D8">
            <w:pPr>
              <w:tabs>
                <w:tab w:val="left" w:pos="1418"/>
              </w:tabs>
              <w:jc w:val="center"/>
              <w:rPr>
                <w:rFonts w:ascii="Arial" w:eastAsia="Cambria" w:hAnsi="Arial" w:cs="Arial"/>
              </w:rPr>
            </w:pPr>
          </w:p>
        </w:tc>
      </w:tr>
    </w:tbl>
    <w:p w14:paraId="1FB84C62" w14:textId="77777777" w:rsidR="00974223" w:rsidRPr="002545D0" w:rsidRDefault="00974223" w:rsidP="00974223">
      <w:pPr>
        <w:tabs>
          <w:tab w:val="left" w:pos="1418"/>
        </w:tabs>
        <w:rPr>
          <w:rFonts w:ascii="Arial" w:eastAsia="Cambria" w:hAnsi="Arial" w:cs="Arial"/>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974223" w:rsidRPr="002545D0" w14:paraId="33BD6ED2" w14:textId="77777777" w:rsidTr="006856D8">
        <w:trPr>
          <w:trHeight w:val="257"/>
        </w:trPr>
        <w:tc>
          <w:tcPr>
            <w:tcW w:w="9060" w:type="dxa"/>
            <w:gridSpan w:val="2"/>
            <w:tcBorders>
              <w:top w:val="single" w:sz="4" w:space="0" w:color="auto"/>
              <w:left w:val="single" w:sz="4" w:space="0" w:color="auto"/>
              <w:bottom w:val="nil"/>
              <w:right w:val="single" w:sz="4" w:space="0" w:color="auto"/>
            </w:tcBorders>
            <w:shd w:val="clear" w:color="auto" w:fill="D9D9D9"/>
            <w:hideMark/>
          </w:tcPr>
          <w:p w14:paraId="7C571494" w14:textId="77777777" w:rsidR="00974223" w:rsidRPr="002545D0" w:rsidRDefault="00974223" w:rsidP="006856D8">
            <w:pPr>
              <w:tabs>
                <w:tab w:val="left" w:pos="1418"/>
              </w:tabs>
              <w:spacing w:before="240" w:line="360" w:lineRule="auto"/>
              <w:jc w:val="both"/>
              <w:rPr>
                <w:rFonts w:ascii="Arial" w:eastAsia="Cambria" w:hAnsi="Arial" w:cs="Arial"/>
                <w:b/>
              </w:rPr>
            </w:pPr>
            <w:r w:rsidRPr="002545D0">
              <w:rPr>
                <w:rFonts w:ascii="Arial" w:eastAsia="Cambria" w:hAnsi="Arial" w:cs="Arial"/>
                <w:b/>
              </w:rPr>
              <w:t>Histórico da votação</w:t>
            </w:r>
          </w:p>
        </w:tc>
      </w:tr>
      <w:tr w:rsidR="00974223" w:rsidRPr="002545D0" w14:paraId="1B34A10F" w14:textId="77777777" w:rsidTr="006856D8">
        <w:trPr>
          <w:trHeight w:val="257"/>
        </w:trPr>
        <w:tc>
          <w:tcPr>
            <w:tcW w:w="9060" w:type="dxa"/>
            <w:gridSpan w:val="2"/>
            <w:tcBorders>
              <w:top w:val="nil"/>
              <w:left w:val="single" w:sz="4" w:space="0" w:color="auto"/>
              <w:bottom w:val="nil"/>
              <w:right w:val="single" w:sz="4" w:space="0" w:color="auto"/>
            </w:tcBorders>
            <w:shd w:val="clear" w:color="auto" w:fill="D9D9D9"/>
            <w:hideMark/>
          </w:tcPr>
          <w:p w14:paraId="05514E47" w14:textId="37549FB5" w:rsidR="00974223" w:rsidRPr="002545D0" w:rsidRDefault="00974223" w:rsidP="00EC58DC">
            <w:pPr>
              <w:tabs>
                <w:tab w:val="left" w:pos="1418"/>
              </w:tabs>
              <w:spacing w:line="360" w:lineRule="auto"/>
              <w:jc w:val="both"/>
              <w:rPr>
                <w:rFonts w:ascii="Arial" w:eastAsia="Cambria" w:hAnsi="Arial" w:cs="Arial"/>
                <w:b/>
              </w:rPr>
            </w:pPr>
            <w:r w:rsidRPr="002545D0">
              <w:rPr>
                <w:rFonts w:ascii="Arial" w:eastAsia="Cambria" w:hAnsi="Arial" w:cs="Arial"/>
                <w:b/>
              </w:rPr>
              <w:t xml:space="preserve">Reunião do Conselho Diretor: </w:t>
            </w:r>
            <w:r w:rsidR="00EC58DC">
              <w:rPr>
                <w:rFonts w:ascii="Arial" w:eastAsia="Cambria" w:hAnsi="Arial" w:cs="Arial"/>
              </w:rPr>
              <w:t>9</w:t>
            </w:r>
            <w:r w:rsidRPr="002545D0">
              <w:rPr>
                <w:rFonts w:ascii="Arial" w:eastAsia="Cambria" w:hAnsi="Arial" w:cs="Arial"/>
              </w:rPr>
              <w:t>ª Reunião Ordinária de 2020</w:t>
            </w:r>
          </w:p>
        </w:tc>
      </w:tr>
      <w:tr w:rsidR="00974223" w:rsidRPr="002545D0" w14:paraId="77DA74E5" w14:textId="77777777" w:rsidTr="006856D8">
        <w:trPr>
          <w:trHeight w:val="257"/>
        </w:trPr>
        <w:tc>
          <w:tcPr>
            <w:tcW w:w="9060" w:type="dxa"/>
            <w:gridSpan w:val="2"/>
            <w:tcBorders>
              <w:top w:val="nil"/>
              <w:left w:val="single" w:sz="4" w:space="0" w:color="auto"/>
              <w:bottom w:val="nil"/>
              <w:right w:val="single" w:sz="4" w:space="0" w:color="auto"/>
            </w:tcBorders>
            <w:shd w:val="clear" w:color="auto" w:fill="D9D9D9"/>
            <w:hideMark/>
          </w:tcPr>
          <w:p w14:paraId="4D1376D1" w14:textId="5C9E2E50" w:rsidR="00974223" w:rsidRPr="002545D0" w:rsidRDefault="00974223" w:rsidP="006856D8">
            <w:pPr>
              <w:tabs>
                <w:tab w:val="left" w:pos="1418"/>
              </w:tabs>
              <w:spacing w:after="120"/>
              <w:jc w:val="both"/>
              <w:rPr>
                <w:rFonts w:ascii="Arial" w:eastAsia="Cambria" w:hAnsi="Arial" w:cs="Arial"/>
              </w:rPr>
            </w:pPr>
            <w:r w:rsidRPr="002545D0">
              <w:rPr>
                <w:rFonts w:ascii="Arial" w:eastAsia="Cambria" w:hAnsi="Arial" w:cs="Arial"/>
                <w:b/>
              </w:rPr>
              <w:t xml:space="preserve">Data: </w:t>
            </w:r>
            <w:r w:rsidR="00EC58DC">
              <w:rPr>
                <w:rFonts w:ascii="Arial" w:eastAsia="Cambria" w:hAnsi="Arial" w:cs="Arial"/>
              </w:rPr>
              <w:t>31</w:t>
            </w:r>
            <w:r w:rsidRPr="002545D0">
              <w:rPr>
                <w:rFonts w:ascii="Arial" w:eastAsia="Cambria" w:hAnsi="Arial" w:cs="Arial"/>
              </w:rPr>
              <w:t>/08/2020</w:t>
            </w:r>
          </w:p>
          <w:p w14:paraId="7EC21CDE" w14:textId="2DFBDDAE" w:rsidR="00974223" w:rsidRPr="002545D0" w:rsidRDefault="00974223" w:rsidP="005C4651">
            <w:pPr>
              <w:tabs>
                <w:tab w:val="left" w:pos="1418"/>
              </w:tabs>
              <w:spacing w:after="120"/>
              <w:jc w:val="both"/>
              <w:rPr>
                <w:rFonts w:ascii="Arial" w:eastAsia="Cambria" w:hAnsi="Arial" w:cs="Arial"/>
              </w:rPr>
            </w:pPr>
            <w:r w:rsidRPr="002545D0">
              <w:rPr>
                <w:rFonts w:ascii="Arial" w:eastAsia="Cambria" w:hAnsi="Arial" w:cs="Arial"/>
                <w:b/>
              </w:rPr>
              <w:t xml:space="preserve">Matéria em votação: </w:t>
            </w:r>
            <w:r w:rsidR="00090A3A">
              <w:rPr>
                <w:rFonts w:ascii="Arial" w:hAnsi="Arial" w:cs="Arial"/>
              </w:rPr>
              <w:t>Ratifica  Manifestação do CAU/SC sobre o PLC nº 1.801/2019</w:t>
            </w:r>
          </w:p>
        </w:tc>
      </w:tr>
      <w:tr w:rsidR="00974223" w:rsidRPr="002545D0" w14:paraId="31ABF492" w14:textId="77777777" w:rsidTr="006856D8">
        <w:trPr>
          <w:trHeight w:val="277"/>
        </w:trPr>
        <w:tc>
          <w:tcPr>
            <w:tcW w:w="9060" w:type="dxa"/>
            <w:gridSpan w:val="2"/>
            <w:tcBorders>
              <w:top w:val="nil"/>
              <w:left w:val="single" w:sz="4" w:space="0" w:color="auto"/>
              <w:bottom w:val="nil"/>
              <w:right w:val="single" w:sz="4" w:space="0" w:color="auto"/>
            </w:tcBorders>
            <w:shd w:val="clear" w:color="auto" w:fill="D9D9D9"/>
            <w:hideMark/>
          </w:tcPr>
          <w:p w14:paraId="12C365F6" w14:textId="434A27C0" w:rsidR="00974223" w:rsidRPr="002545D0" w:rsidRDefault="00974223" w:rsidP="006856D8">
            <w:pPr>
              <w:tabs>
                <w:tab w:val="left" w:pos="1418"/>
              </w:tabs>
              <w:spacing w:after="120"/>
              <w:jc w:val="both"/>
              <w:rPr>
                <w:rFonts w:ascii="Arial" w:eastAsia="Cambria" w:hAnsi="Arial" w:cs="Arial"/>
              </w:rPr>
            </w:pPr>
            <w:r w:rsidRPr="002545D0">
              <w:rPr>
                <w:rFonts w:ascii="Arial" w:eastAsia="Cambria" w:hAnsi="Arial" w:cs="Arial"/>
                <w:b/>
              </w:rPr>
              <w:t xml:space="preserve">Resultado da votação: Sim </w:t>
            </w:r>
            <w:r w:rsidRPr="002545D0">
              <w:rPr>
                <w:rFonts w:ascii="Arial" w:eastAsia="Cambria" w:hAnsi="Arial" w:cs="Arial"/>
              </w:rPr>
              <w:t>(0</w:t>
            </w:r>
            <w:r w:rsidR="009733CB">
              <w:rPr>
                <w:rFonts w:ascii="Arial" w:eastAsia="Cambria" w:hAnsi="Arial" w:cs="Arial"/>
              </w:rPr>
              <w:t>3</w:t>
            </w:r>
            <w:proofErr w:type="gramStart"/>
            <w:r w:rsidR="00EB7017">
              <w:rPr>
                <w:rFonts w:ascii="Arial" w:eastAsia="Cambria" w:hAnsi="Arial" w:cs="Arial"/>
              </w:rPr>
              <w:t xml:space="preserve">) </w:t>
            </w:r>
            <w:r w:rsidRPr="002545D0">
              <w:rPr>
                <w:rFonts w:ascii="Arial" w:eastAsia="Cambria" w:hAnsi="Arial" w:cs="Arial"/>
                <w:b/>
              </w:rPr>
              <w:t>Não</w:t>
            </w:r>
            <w:proofErr w:type="gramEnd"/>
            <w:r w:rsidRPr="002545D0">
              <w:rPr>
                <w:rFonts w:ascii="Arial" w:eastAsia="Cambria" w:hAnsi="Arial" w:cs="Arial"/>
                <w:b/>
              </w:rPr>
              <w:t xml:space="preserve"> </w:t>
            </w:r>
            <w:r w:rsidRPr="002545D0">
              <w:rPr>
                <w:rFonts w:ascii="Arial" w:eastAsia="Cambria" w:hAnsi="Arial" w:cs="Arial"/>
              </w:rPr>
              <w:t>(0</w:t>
            </w:r>
            <w:r w:rsidR="009733CB">
              <w:rPr>
                <w:rFonts w:ascii="Arial" w:eastAsia="Cambria" w:hAnsi="Arial" w:cs="Arial"/>
              </w:rPr>
              <w:t>2</w:t>
            </w:r>
            <w:r w:rsidRPr="002545D0">
              <w:rPr>
                <w:rFonts w:ascii="Arial" w:eastAsia="Cambria" w:hAnsi="Arial" w:cs="Arial"/>
              </w:rPr>
              <w:t xml:space="preserve">) </w:t>
            </w:r>
            <w:r w:rsidRPr="002545D0">
              <w:rPr>
                <w:rFonts w:ascii="Arial" w:eastAsia="Cambria" w:hAnsi="Arial" w:cs="Arial"/>
                <w:b/>
              </w:rPr>
              <w:t xml:space="preserve">Abstenções </w:t>
            </w:r>
            <w:r w:rsidRPr="002545D0">
              <w:rPr>
                <w:rFonts w:ascii="Arial" w:eastAsia="Cambria" w:hAnsi="Arial" w:cs="Arial"/>
              </w:rPr>
              <w:t xml:space="preserve">(0) </w:t>
            </w:r>
            <w:r w:rsidRPr="002545D0">
              <w:rPr>
                <w:rFonts w:ascii="Arial" w:eastAsia="Cambria" w:hAnsi="Arial" w:cs="Arial"/>
                <w:b/>
              </w:rPr>
              <w:t xml:space="preserve">Ausências </w:t>
            </w:r>
            <w:r w:rsidRPr="002545D0">
              <w:rPr>
                <w:rFonts w:ascii="Arial" w:eastAsia="Cambria" w:hAnsi="Arial" w:cs="Arial"/>
              </w:rPr>
              <w:t xml:space="preserve">(0) </w:t>
            </w:r>
            <w:r w:rsidRPr="002545D0">
              <w:rPr>
                <w:rFonts w:ascii="Arial" w:eastAsia="Cambria" w:hAnsi="Arial" w:cs="Arial"/>
                <w:b/>
              </w:rPr>
              <w:t xml:space="preserve">Total </w:t>
            </w:r>
            <w:r w:rsidRPr="002545D0">
              <w:rPr>
                <w:rFonts w:ascii="Arial" w:eastAsia="Cambria" w:hAnsi="Arial" w:cs="Arial"/>
              </w:rPr>
              <w:t>(0</w:t>
            </w:r>
            <w:r w:rsidR="009733CB">
              <w:rPr>
                <w:rFonts w:ascii="Arial" w:eastAsia="Cambria" w:hAnsi="Arial" w:cs="Arial"/>
              </w:rPr>
              <w:t>5</w:t>
            </w:r>
            <w:r w:rsidRPr="002545D0">
              <w:rPr>
                <w:rFonts w:ascii="Arial" w:eastAsia="Cambria" w:hAnsi="Arial" w:cs="Arial"/>
              </w:rPr>
              <w:t>)</w:t>
            </w:r>
          </w:p>
          <w:p w14:paraId="6D2B5014" w14:textId="77777777" w:rsidR="00974223" w:rsidRPr="002545D0" w:rsidRDefault="00974223" w:rsidP="006856D8">
            <w:pPr>
              <w:tabs>
                <w:tab w:val="left" w:pos="1418"/>
              </w:tabs>
              <w:spacing w:after="120"/>
              <w:jc w:val="both"/>
              <w:rPr>
                <w:rFonts w:ascii="Arial" w:eastAsia="Cambria" w:hAnsi="Arial" w:cs="Arial"/>
              </w:rPr>
            </w:pPr>
            <w:r w:rsidRPr="00682B8A">
              <w:rPr>
                <w:rFonts w:ascii="Arial" w:eastAsia="Cambria" w:hAnsi="Arial" w:cs="Arial"/>
                <w:sz w:val="18"/>
                <w:szCs w:val="18"/>
              </w:rPr>
              <w:lastRenderedPageBreak/>
              <w:t>*</w:t>
            </w:r>
            <w:r w:rsidRPr="00682B8A">
              <w:rPr>
                <w:rFonts w:ascii="Arial" w:hAnsi="Arial" w:cs="Arial"/>
                <w:sz w:val="18"/>
                <w:szCs w:val="18"/>
              </w:rPr>
              <w:t xml:space="preserve"> A Presidente profere voto exclusivamente em caso de empate em votação (art. 149, VII, do Regimento Interno CAU/SC</w:t>
            </w:r>
            <w:r w:rsidRPr="002545D0">
              <w:rPr>
                <w:rFonts w:ascii="Arial" w:hAnsi="Arial" w:cs="Arial"/>
              </w:rPr>
              <w:t>.</w:t>
            </w:r>
          </w:p>
        </w:tc>
      </w:tr>
      <w:tr w:rsidR="00974223" w:rsidRPr="002545D0" w14:paraId="1B21CB59" w14:textId="77777777" w:rsidTr="006856D8">
        <w:trPr>
          <w:trHeight w:val="257"/>
        </w:trPr>
        <w:tc>
          <w:tcPr>
            <w:tcW w:w="9060" w:type="dxa"/>
            <w:gridSpan w:val="2"/>
            <w:tcBorders>
              <w:top w:val="nil"/>
              <w:left w:val="single" w:sz="4" w:space="0" w:color="auto"/>
              <w:bottom w:val="nil"/>
              <w:right w:val="single" w:sz="4" w:space="0" w:color="auto"/>
            </w:tcBorders>
            <w:shd w:val="clear" w:color="auto" w:fill="D9D9D9"/>
            <w:hideMark/>
          </w:tcPr>
          <w:p w14:paraId="2CD24EB2" w14:textId="77777777" w:rsidR="00974223" w:rsidRPr="002545D0" w:rsidRDefault="00974223" w:rsidP="006856D8">
            <w:pPr>
              <w:tabs>
                <w:tab w:val="left" w:pos="1418"/>
              </w:tabs>
              <w:spacing w:line="360" w:lineRule="auto"/>
              <w:jc w:val="both"/>
              <w:rPr>
                <w:rFonts w:ascii="Arial" w:eastAsia="Cambria" w:hAnsi="Arial" w:cs="Arial"/>
              </w:rPr>
            </w:pPr>
            <w:r w:rsidRPr="002545D0">
              <w:rPr>
                <w:rFonts w:ascii="Arial" w:eastAsia="Cambria" w:hAnsi="Arial" w:cs="Arial"/>
                <w:b/>
              </w:rPr>
              <w:lastRenderedPageBreak/>
              <w:t xml:space="preserve">Ocorrências: </w:t>
            </w:r>
            <w:r w:rsidRPr="002545D0">
              <w:rPr>
                <w:rFonts w:ascii="Arial" w:eastAsia="Cambria" w:hAnsi="Arial" w:cs="Arial"/>
              </w:rPr>
              <w:t>Não houve.</w:t>
            </w:r>
          </w:p>
        </w:tc>
      </w:tr>
      <w:tr w:rsidR="00974223" w:rsidRPr="002545D0" w14:paraId="292A93B0" w14:textId="77777777" w:rsidTr="006856D8">
        <w:trPr>
          <w:trHeight w:val="257"/>
        </w:trPr>
        <w:tc>
          <w:tcPr>
            <w:tcW w:w="4530" w:type="dxa"/>
            <w:tcBorders>
              <w:top w:val="nil"/>
              <w:left w:val="single" w:sz="4" w:space="0" w:color="auto"/>
              <w:bottom w:val="single" w:sz="4" w:space="0" w:color="auto"/>
              <w:right w:val="nil"/>
            </w:tcBorders>
            <w:shd w:val="clear" w:color="auto" w:fill="D9D9D9"/>
            <w:hideMark/>
          </w:tcPr>
          <w:p w14:paraId="7A82D026" w14:textId="77777777" w:rsidR="00974223" w:rsidRPr="002545D0" w:rsidRDefault="00974223" w:rsidP="006856D8">
            <w:pPr>
              <w:tabs>
                <w:tab w:val="left" w:pos="1418"/>
              </w:tabs>
              <w:rPr>
                <w:rFonts w:ascii="Arial" w:eastAsia="Cambria" w:hAnsi="Arial" w:cs="Arial"/>
              </w:rPr>
            </w:pPr>
            <w:r w:rsidRPr="002545D0">
              <w:rPr>
                <w:rFonts w:ascii="Arial" w:eastAsia="Cambria" w:hAnsi="Arial" w:cs="Arial"/>
                <w:b/>
              </w:rPr>
              <w:t xml:space="preserve">Secretário da Reunião: </w:t>
            </w:r>
            <w:r w:rsidRPr="002545D0">
              <w:rPr>
                <w:rFonts w:ascii="Arial" w:eastAsia="Cambria" w:hAnsi="Arial" w:cs="Arial"/>
              </w:rPr>
              <w:t>Bruna Porto Martins</w:t>
            </w:r>
          </w:p>
        </w:tc>
        <w:tc>
          <w:tcPr>
            <w:tcW w:w="4530" w:type="dxa"/>
            <w:tcBorders>
              <w:top w:val="nil"/>
              <w:left w:val="nil"/>
              <w:bottom w:val="single" w:sz="4" w:space="0" w:color="auto"/>
              <w:right w:val="single" w:sz="4" w:space="0" w:color="auto"/>
            </w:tcBorders>
            <w:shd w:val="clear" w:color="auto" w:fill="D9D9D9"/>
            <w:hideMark/>
          </w:tcPr>
          <w:p w14:paraId="07783233" w14:textId="77777777" w:rsidR="00974223" w:rsidRPr="002545D0" w:rsidRDefault="00974223" w:rsidP="006856D8">
            <w:pPr>
              <w:tabs>
                <w:tab w:val="left" w:pos="1418"/>
              </w:tabs>
              <w:rPr>
                <w:rFonts w:ascii="Arial" w:eastAsia="Cambria" w:hAnsi="Arial" w:cs="Arial"/>
                <w:i/>
              </w:rPr>
            </w:pPr>
            <w:r w:rsidRPr="002545D0">
              <w:rPr>
                <w:rFonts w:ascii="Arial" w:eastAsia="Cambria" w:hAnsi="Arial" w:cs="Arial"/>
                <w:b/>
              </w:rPr>
              <w:t xml:space="preserve">Presidente da Reunião: </w:t>
            </w:r>
            <w:r w:rsidRPr="002545D0">
              <w:rPr>
                <w:rFonts w:ascii="Arial" w:eastAsia="Cambria" w:hAnsi="Arial" w:cs="Arial"/>
              </w:rPr>
              <w:t>Daniela Pareja Garcia Sarmento</w:t>
            </w:r>
          </w:p>
        </w:tc>
      </w:tr>
    </w:tbl>
    <w:p w14:paraId="2937A669" w14:textId="77777777" w:rsidR="009733CB" w:rsidRDefault="009733CB" w:rsidP="00974223">
      <w:pPr>
        <w:autoSpaceDE w:val="0"/>
        <w:autoSpaceDN w:val="0"/>
        <w:adjustRightInd w:val="0"/>
        <w:jc w:val="center"/>
        <w:rPr>
          <w:rFonts w:ascii="Arial" w:eastAsia="Cambria" w:hAnsi="Arial" w:cs="Arial"/>
          <w:b/>
          <w:bCs/>
          <w:lang w:eastAsia="pt-BR"/>
        </w:rPr>
      </w:pPr>
    </w:p>
    <w:p w14:paraId="7BF56E9E" w14:textId="77777777" w:rsidR="009733CB" w:rsidRDefault="009733CB" w:rsidP="00974223">
      <w:pPr>
        <w:autoSpaceDE w:val="0"/>
        <w:autoSpaceDN w:val="0"/>
        <w:adjustRightInd w:val="0"/>
        <w:jc w:val="center"/>
        <w:rPr>
          <w:rFonts w:ascii="Arial" w:eastAsia="Cambria" w:hAnsi="Arial" w:cs="Arial"/>
          <w:b/>
          <w:bCs/>
          <w:lang w:eastAsia="pt-BR"/>
        </w:rPr>
      </w:pPr>
    </w:p>
    <w:p w14:paraId="7E8A39A8" w14:textId="77777777" w:rsidR="009733CB" w:rsidRDefault="009733CB" w:rsidP="00974223">
      <w:pPr>
        <w:autoSpaceDE w:val="0"/>
        <w:autoSpaceDN w:val="0"/>
        <w:adjustRightInd w:val="0"/>
        <w:jc w:val="center"/>
        <w:rPr>
          <w:rFonts w:ascii="Arial" w:eastAsia="Cambria" w:hAnsi="Arial" w:cs="Arial"/>
          <w:b/>
          <w:bCs/>
          <w:lang w:eastAsia="pt-BR"/>
        </w:rPr>
      </w:pPr>
    </w:p>
    <w:p w14:paraId="370A054F" w14:textId="77777777" w:rsidR="005C4651" w:rsidRDefault="005C4651" w:rsidP="00974223">
      <w:pPr>
        <w:autoSpaceDE w:val="0"/>
        <w:autoSpaceDN w:val="0"/>
        <w:adjustRightInd w:val="0"/>
        <w:jc w:val="center"/>
        <w:rPr>
          <w:rFonts w:ascii="Arial" w:eastAsia="Cambria" w:hAnsi="Arial" w:cs="Arial"/>
          <w:b/>
          <w:bCs/>
          <w:lang w:eastAsia="pt-BR"/>
        </w:rPr>
      </w:pPr>
    </w:p>
    <w:p w14:paraId="75E21021" w14:textId="77777777" w:rsidR="005C4651" w:rsidRDefault="005C4651" w:rsidP="00974223">
      <w:pPr>
        <w:autoSpaceDE w:val="0"/>
        <w:autoSpaceDN w:val="0"/>
        <w:adjustRightInd w:val="0"/>
        <w:jc w:val="center"/>
        <w:rPr>
          <w:rFonts w:ascii="Arial" w:eastAsia="Cambria" w:hAnsi="Arial" w:cs="Arial"/>
          <w:b/>
          <w:bCs/>
          <w:lang w:eastAsia="pt-BR"/>
        </w:rPr>
      </w:pPr>
    </w:p>
    <w:p w14:paraId="7BBA473D" w14:textId="77777777" w:rsidR="005C4651" w:rsidRDefault="005C4651" w:rsidP="00974223">
      <w:pPr>
        <w:autoSpaceDE w:val="0"/>
        <w:autoSpaceDN w:val="0"/>
        <w:adjustRightInd w:val="0"/>
        <w:jc w:val="center"/>
        <w:rPr>
          <w:rFonts w:ascii="Arial" w:eastAsia="Cambria" w:hAnsi="Arial" w:cs="Arial"/>
          <w:b/>
          <w:bCs/>
          <w:lang w:eastAsia="pt-BR"/>
        </w:rPr>
      </w:pPr>
    </w:p>
    <w:p w14:paraId="5F22206E" w14:textId="77777777" w:rsidR="005C4651" w:rsidRDefault="005C4651" w:rsidP="00974223">
      <w:pPr>
        <w:autoSpaceDE w:val="0"/>
        <w:autoSpaceDN w:val="0"/>
        <w:adjustRightInd w:val="0"/>
        <w:jc w:val="center"/>
        <w:rPr>
          <w:rFonts w:ascii="Arial" w:eastAsia="Cambria" w:hAnsi="Arial" w:cs="Arial"/>
          <w:b/>
          <w:bCs/>
          <w:lang w:eastAsia="pt-BR"/>
        </w:rPr>
      </w:pPr>
    </w:p>
    <w:p w14:paraId="132A27A8" w14:textId="77777777" w:rsidR="005C4651" w:rsidRDefault="005C4651" w:rsidP="00974223">
      <w:pPr>
        <w:autoSpaceDE w:val="0"/>
        <w:autoSpaceDN w:val="0"/>
        <w:adjustRightInd w:val="0"/>
        <w:jc w:val="center"/>
        <w:rPr>
          <w:rFonts w:ascii="Arial" w:eastAsia="Cambria" w:hAnsi="Arial" w:cs="Arial"/>
          <w:b/>
          <w:bCs/>
          <w:lang w:eastAsia="pt-BR"/>
        </w:rPr>
      </w:pPr>
    </w:p>
    <w:p w14:paraId="5B87A614" w14:textId="77777777" w:rsidR="005C4651" w:rsidRDefault="005C4651" w:rsidP="00974223">
      <w:pPr>
        <w:autoSpaceDE w:val="0"/>
        <w:autoSpaceDN w:val="0"/>
        <w:adjustRightInd w:val="0"/>
        <w:jc w:val="center"/>
        <w:rPr>
          <w:rFonts w:ascii="Arial" w:eastAsia="Cambria" w:hAnsi="Arial" w:cs="Arial"/>
          <w:b/>
          <w:bCs/>
          <w:lang w:eastAsia="pt-BR"/>
        </w:rPr>
      </w:pPr>
    </w:p>
    <w:p w14:paraId="27FB1E44" w14:textId="77777777" w:rsidR="005C4651" w:rsidRDefault="005C4651" w:rsidP="00974223">
      <w:pPr>
        <w:autoSpaceDE w:val="0"/>
        <w:autoSpaceDN w:val="0"/>
        <w:adjustRightInd w:val="0"/>
        <w:jc w:val="center"/>
        <w:rPr>
          <w:rFonts w:ascii="Arial" w:eastAsia="Cambria" w:hAnsi="Arial" w:cs="Arial"/>
          <w:b/>
          <w:bCs/>
          <w:lang w:eastAsia="pt-BR"/>
        </w:rPr>
      </w:pPr>
    </w:p>
    <w:p w14:paraId="0672B705" w14:textId="77777777" w:rsidR="005C4651" w:rsidRDefault="005C4651" w:rsidP="00974223">
      <w:pPr>
        <w:autoSpaceDE w:val="0"/>
        <w:autoSpaceDN w:val="0"/>
        <w:adjustRightInd w:val="0"/>
        <w:jc w:val="center"/>
        <w:rPr>
          <w:rFonts w:ascii="Arial" w:eastAsia="Cambria" w:hAnsi="Arial" w:cs="Arial"/>
          <w:b/>
          <w:bCs/>
          <w:lang w:eastAsia="pt-BR"/>
        </w:rPr>
      </w:pPr>
    </w:p>
    <w:p w14:paraId="39CBF2D0" w14:textId="77777777" w:rsidR="005C4651" w:rsidRDefault="005C4651" w:rsidP="00974223">
      <w:pPr>
        <w:autoSpaceDE w:val="0"/>
        <w:autoSpaceDN w:val="0"/>
        <w:adjustRightInd w:val="0"/>
        <w:jc w:val="center"/>
        <w:rPr>
          <w:rFonts w:ascii="Arial" w:eastAsia="Cambria" w:hAnsi="Arial" w:cs="Arial"/>
          <w:b/>
          <w:bCs/>
          <w:lang w:eastAsia="pt-BR"/>
        </w:rPr>
      </w:pPr>
    </w:p>
    <w:p w14:paraId="035E1733" w14:textId="77777777" w:rsidR="005C4651" w:rsidRDefault="005C4651" w:rsidP="00974223">
      <w:pPr>
        <w:autoSpaceDE w:val="0"/>
        <w:autoSpaceDN w:val="0"/>
        <w:adjustRightInd w:val="0"/>
        <w:jc w:val="center"/>
        <w:rPr>
          <w:rFonts w:ascii="Arial" w:eastAsia="Cambria" w:hAnsi="Arial" w:cs="Arial"/>
          <w:b/>
          <w:bCs/>
          <w:lang w:eastAsia="pt-BR"/>
        </w:rPr>
      </w:pPr>
    </w:p>
    <w:p w14:paraId="38DDDBBF" w14:textId="77777777" w:rsidR="005C4651" w:rsidRDefault="005C4651" w:rsidP="00974223">
      <w:pPr>
        <w:autoSpaceDE w:val="0"/>
        <w:autoSpaceDN w:val="0"/>
        <w:adjustRightInd w:val="0"/>
        <w:jc w:val="center"/>
        <w:rPr>
          <w:rFonts w:ascii="Arial" w:eastAsia="Cambria" w:hAnsi="Arial" w:cs="Arial"/>
          <w:b/>
          <w:bCs/>
          <w:lang w:eastAsia="pt-BR"/>
        </w:rPr>
      </w:pPr>
    </w:p>
    <w:p w14:paraId="760AF59A" w14:textId="77777777" w:rsidR="005C4651" w:rsidRDefault="005C4651" w:rsidP="00974223">
      <w:pPr>
        <w:autoSpaceDE w:val="0"/>
        <w:autoSpaceDN w:val="0"/>
        <w:adjustRightInd w:val="0"/>
        <w:jc w:val="center"/>
        <w:rPr>
          <w:rFonts w:ascii="Arial" w:eastAsia="Cambria" w:hAnsi="Arial" w:cs="Arial"/>
          <w:b/>
          <w:bCs/>
          <w:lang w:eastAsia="pt-BR"/>
        </w:rPr>
      </w:pPr>
    </w:p>
    <w:p w14:paraId="62B263C6" w14:textId="77777777" w:rsidR="005C4651" w:rsidRDefault="005C4651" w:rsidP="00974223">
      <w:pPr>
        <w:autoSpaceDE w:val="0"/>
        <w:autoSpaceDN w:val="0"/>
        <w:adjustRightInd w:val="0"/>
        <w:jc w:val="center"/>
        <w:rPr>
          <w:rFonts w:ascii="Arial" w:eastAsia="Cambria" w:hAnsi="Arial" w:cs="Arial"/>
          <w:b/>
          <w:bCs/>
          <w:lang w:eastAsia="pt-BR"/>
        </w:rPr>
      </w:pPr>
    </w:p>
    <w:p w14:paraId="5A86A073" w14:textId="77777777" w:rsidR="005C4651" w:rsidRDefault="005C4651" w:rsidP="00974223">
      <w:pPr>
        <w:autoSpaceDE w:val="0"/>
        <w:autoSpaceDN w:val="0"/>
        <w:adjustRightInd w:val="0"/>
        <w:jc w:val="center"/>
        <w:rPr>
          <w:rFonts w:ascii="Arial" w:eastAsia="Cambria" w:hAnsi="Arial" w:cs="Arial"/>
          <w:b/>
          <w:bCs/>
          <w:lang w:eastAsia="pt-BR"/>
        </w:rPr>
      </w:pPr>
    </w:p>
    <w:p w14:paraId="448DB9DD" w14:textId="77777777" w:rsidR="005C4651" w:rsidRDefault="005C4651" w:rsidP="00974223">
      <w:pPr>
        <w:autoSpaceDE w:val="0"/>
        <w:autoSpaceDN w:val="0"/>
        <w:adjustRightInd w:val="0"/>
        <w:jc w:val="center"/>
        <w:rPr>
          <w:rFonts w:ascii="Arial" w:eastAsia="Cambria" w:hAnsi="Arial" w:cs="Arial"/>
          <w:b/>
          <w:bCs/>
          <w:lang w:eastAsia="pt-BR"/>
        </w:rPr>
      </w:pPr>
    </w:p>
    <w:p w14:paraId="487E8129" w14:textId="77777777" w:rsidR="005C4651" w:rsidRDefault="005C4651" w:rsidP="00974223">
      <w:pPr>
        <w:autoSpaceDE w:val="0"/>
        <w:autoSpaceDN w:val="0"/>
        <w:adjustRightInd w:val="0"/>
        <w:jc w:val="center"/>
        <w:rPr>
          <w:rFonts w:ascii="Arial" w:eastAsia="Cambria" w:hAnsi="Arial" w:cs="Arial"/>
          <w:b/>
          <w:bCs/>
          <w:lang w:eastAsia="pt-BR"/>
        </w:rPr>
      </w:pPr>
    </w:p>
    <w:p w14:paraId="5264CC31" w14:textId="77777777" w:rsidR="005C4651" w:rsidRDefault="005C4651" w:rsidP="00974223">
      <w:pPr>
        <w:autoSpaceDE w:val="0"/>
        <w:autoSpaceDN w:val="0"/>
        <w:adjustRightInd w:val="0"/>
        <w:jc w:val="center"/>
        <w:rPr>
          <w:rFonts w:ascii="Arial" w:eastAsia="Cambria" w:hAnsi="Arial" w:cs="Arial"/>
          <w:b/>
          <w:bCs/>
          <w:lang w:eastAsia="pt-BR"/>
        </w:rPr>
      </w:pPr>
    </w:p>
    <w:p w14:paraId="427B477D" w14:textId="77777777" w:rsidR="005C4651" w:rsidRDefault="005C4651" w:rsidP="00974223">
      <w:pPr>
        <w:autoSpaceDE w:val="0"/>
        <w:autoSpaceDN w:val="0"/>
        <w:adjustRightInd w:val="0"/>
        <w:jc w:val="center"/>
        <w:rPr>
          <w:rFonts w:ascii="Arial" w:eastAsia="Cambria" w:hAnsi="Arial" w:cs="Arial"/>
          <w:b/>
          <w:bCs/>
          <w:lang w:eastAsia="pt-BR"/>
        </w:rPr>
      </w:pPr>
    </w:p>
    <w:p w14:paraId="5561C33B" w14:textId="77777777" w:rsidR="005C4651" w:rsidRDefault="005C4651" w:rsidP="00974223">
      <w:pPr>
        <w:autoSpaceDE w:val="0"/>
        <w:autoSpaceDN w:val="0"/>
        <w:adjustRightInd w:val="0"/>
        <w:jc w:val="center"/>
        <w:rPr>
          <w:rFonts w:ascii="Arial" w:eastAsia="Cambria" w:hAnsi="Arial" w:cs="Arial"/>
          <w:b/>
          <w:bCs/>
          <w:lang w:eastAsia="pt-BR"/>
        </w:rPr>
      </w:pPr>
    </w:p>
    <w:p w14:paraId="5F78E5C5" w14:textId="77777777" w:rsidR="005C4651" w:rsidRDefault="005C4651" w:rsidP="00974223">
      <w:pPr>
        <w:autoSpaceDE w:val="0"/>
        <w:autoSpaceDN w:val="0"/>
        <w:adjustRightInd w:val="0"/>
        <w:jc w:val="center"/>
        <w:rPr>
          <w:rFonts w:ascii="Arial" w:eastAsia="Cambria" w:hAnsi="Arial" w:cs="Arial"/>
          <w:b/>
          <w:bCs/>
          <w:lang w:eastAsia="pt-BR"/>
        </w:rPr>
      </w:pPr>
    </w:p>
    <w:p w14:paraId="59019023" w14:textId="77777777" w:rsidR="005C4651" w:rsidRDefault="005C4651" w:rsidP="00974223">
      <w:pPr>
        <w:autoSpaceDE w:val="0"/>
        <w:autoSpaceDN w:val="0"/>
        <w:adjustRightInd w:val="0"/>
        <w:jc w:val="center"/>
        <w:rPr>
          <w:rFonts w:ascii="Arial" w:eastAsia="Cambria" w:hAnsi="Arial" w:cs="Arial"/>
          <w:b/>
          <w:bCs/>
          <w:lang w:eastAsia="pt-BR"/>
        </w:rPr>
      </w:pPr>
    </w:p>
    <w:p w14:paraId="1BB78B46" w14:textId="77777777" w:rsidR="005C4651" w:rsidRDefault="005C4651" w:rsidP="00974223">
      <w:pPr>
        <w:autoSpaceDE w:val="0"/>
        <w:autoSpaceDN w:val="0"/>
        <w:adjustRightInd w:val="0"/>
        <w:jc w:val="center"/>
        <w:rPr>
          <w:rFonts w:ascii="Arial" w:eastAsia="Cambria" w:hAnsi="Arial" w:cs="Arial"/>
          <w:b/>
          <w:bCs/>
          <w:lang w:eastAsia="pt-BR"/>
        </w:rPr>
      </w:pPr>
    </w:p>
    <w:p w14:paraId="61A478D8" w14:textId="77777777" w:rsidR="005C4651" w:rsidRDefault="005C4651" w:rsidP="00974223">
      <w:pPr>
        <w:autoSpaceDE w:val="0"/>
        <w:autoSpaceDN w:val="0"/>
        <w:adjustRightInd w:val="0"/>
        <w:jc w:val="center"/>
        <w:rPr>
          <w:rFonts w:ascii="Arial" w:eastAsia="Cambria" w:hAnsi="Arial" w:cs="Arial"/>
          <w:b/>
          <w:bCs/>
          <w:lang w:eastAsia="pt-BR"/>
        </w:rPr>
      </w:pPr>
    </w:p>
    <w:p w14:paraId="4FBE364D" w14:textId="77777777" w:rsidR="005C4651" w:rsidRDefault="005C4651" w:rsidP="00974223">
      <w:pPr>
        <w:autoSpaceDE w:val="0"/>
        <w:autoSpaceDN w:val="0"/>
        <w:adjustRightInd w:val="0"/>
        <w:jc w:val="center"/>
        <w:rPr>
          <w:rFonts w:ascii="Arial" w:eastAsia="Cambria" w:hAnsi="Arial" w:cs="Arial"/>
          <w:b/>
          <w:bCs/>
          <w:lang w:eastAsia="pt-BR"/>
        </w:rPr>
      </w:pPr>
    </w:p>
    <w:p w14:paraId="6782C820" w14:textId="77777777" w:rsidR="005C4651" w:rsidRDefault="005C4651" w:rsidP="00974223">
      <w:pPr>
        <w:autoSpaceDE w:val="0"/>
        <w:autoSpaceDN w:val="0"/>
        <w:adjustRightInd w:val="0"/>
        <w:jc w:val="center"/>
        <w:rPr>
          <w:rFonts w:ascii="Arial" w:eastAsia="Cambria" w:hAnsi="Arial" w:cs="Arial"/>
          <w:b/>
          <w:bCs/>
          <w:lang w:eastAsia="pt-BR"/>
        </w:rPr>
      </w:pPr>
    </w:p>
    <w:p w14:paraId="1FD1A10D" w14:textId="77777777" w:rsidR="005C4651" w:rsidRDefault="005C4651" w:rsidP="00974223">
      <w:pPr>
        <w:autoSpaceDE w:val="0"/>
        <w:autoSpaceDN w:val="0"/>
        <w:adjustRightInd w:val="0"/>
        <w:jc w:val="center"/>
        <w:rPr>
          <w:rFonts w:ascii="Arial" w:eastAsia="Cambria" w:hAnsi="Arial" w:cs="Arial"/>
          <w:b/>
          <w:bCs/>
          <w:lang w:eastAsia="pt-BR"/>
        </w:rPr>
      </w:pPr>
    </w:p>
    <w:p w14:paraId="7EFCF977" w14:textId="77777777" w:rsidR="005C4651" w:rsidRDefault="005C4651" w:rsidP="00974223">
      <w:pPr>
        <w:autoSpaceDE w:val="0"/>
        <w:autoSpaceDN w:val="0"/>
        <w:adjustRightInd w:val="0"/>
        <w:jc w:val="center"/>
        <w:rPr>
          <w:rFonts w:ascii="Arial" w:eastAsia="Cambria" w:hAnsi="Arial" w:cs="Arial"/>
          <w:b/>
          <w:bCs/>
          <w:lang w:eastAsia="pt-BR"/>
        </w:rPr>
      </w:pPr>
    </w:p>
    <w:p w14:paraId="488014C7" w14:textId="77777777" w:rsidR="005C4651" w:rsidRDefault="005C4651" w:rsidP="00974223">
      <w:pPr>
        <w:autoSpaceDE w:val="0"/>
        <w:autoSpaceDN w:val="0"/>
        <w:adjustRightInd w:val="0"/>
        <w:jc w:val="center"/>
        <w:rPr>
          <w:rFonts w:ascii="Arial" w:eastAsia="Cambria" w:hAnsi="Arial" w:cs="Arial"/>
          <w:b/>
          <w:bCs/>
          <w:lang w:eastAsia="pt-BR"/>
        </w:rPr>
      </w:pPr>
    </w:p>
    <w:p w14:paraId="36FAF3B0" w14:textId="77777777" w:rsidR="005C4651" w:rsidRDefault="005C4651" w:rsidP="00974223">
      <w:pPr>
        <w:autoSpaceDE w:val="0"/>
        <w:autoSpaceDN w:val="0"/>
        <w:adjustRightInd w:val="0"/>
        <w:jc w:val="center"/>
        <w:rPr>
          <w:rFonts w:ascii="Arial" w:eastAsia="Cambria" w:hAnsi="Arial" w:cs="Arial"/>
          <w:b/>
          <w:bCs/>
          <w:lang w:eastAsia="pt-BR"/>
        </w:rPr>
      </w:pPr>
    </w:p>
    <w:p w14:paraId="06BDB613" w14:textId="77777777" w:rsidR="005C4651" w:rsidRDefault="005C4651" w:rsidP="00974223">
      <w:pPr>
        <w:autoSpaceDE w:val="0"/>
        <w:autoSpaceDN w:val="0"/>
        <w:adjustRightInd w:val="0"/>
        <w:jc w:val="center"/>
        <w:rPr>
          <w:rFonts w:ascii="Arial" w:eastAsia="Cambria" w:hAnsi="Arial" w:cs="Arial"/>
          <w:b/>
          <w:bCs/>
          <w:lang w:eastAsia="pt-BR"/>
        </w:rPr>
      </w:pPr>
    </w:p>
    <w:p w14:paraId="63035B19" w14:textId="77777777" w:rsidR="005C4651" w:rsidRDefault="005C4651" w:rsidP="00974223">
      <w:pPr>
        <w:autoSpaceDE w:val="0"/>
        <w:autoSpaceDN w:val="0"/>
        <w:adjustRightInd w:val="0"/>
        <w:jc w:val="center"/>
        <w:rPr>
          <w:rFonts w:ascii="Arial" w:eastAsia="Cambria" w:hAnsi="Arial" w:cs="Arial"/>
          <w:b/>
          <w:bCs/>
          <w:lang w:eastAsia="pt-BR"/>
        </w:rPr>
      </w:pPr>
    </w:p>
    <w:p w14:paraId="0661BA56" w14:textId="77777777" w:rsidR="005C4651" w:rsidRDefault="005C4651" w:rsidP="00974223">
      <w:pPr>
        <w:autoSpaceDE w:val="0"/>
        <w:autoSpaceDN w:val="0"/>
        <w:adjustRightInd w:val="0"/>
        <w:jc w:val="center"/>
        <w:rPr>
          <w:rFonts w:ascii="Arial" w:eastAsia="Cambria" w:hAnsi="Arial" w:cs="Arial"/>
          <w:b/>
          <w:bCs/>
          <w:lang w:eastAsia="pt-BR"/>
        </w:rPr>
      </w:pPr>
    </w:p>
    <w:p w14:paraId="30C4957F" w14:textId="77777777" w:rsidR="005C4651" w:rsidRDefault="005C4651" w:rsidP="00974223">
      <w:pPr>
        <w:autoSpaceDE w:val="0"/>
        <w:autoSpaceDN w:val="0"/>
        <w:adjustRightInd w:val="0"/>
        <w:jc w:val="center"/>
        <w:rPr>
          <w:rFonts w:ascii="Arial" w:eastAsia="Cambria" w:hAnsi="Arial" w:cs="Arial"/>
          <w:b/>
          <w:bCs/>
          <w:lang w:eastAsia="pt-BR"/>
        </w:rPr>
      </w:pPr>
    </w:p>
    <w:p w14:paraId="47C38B49" w14:textId="77777777" w:rsidR="005C4651" w:rsidRDefault="005C4651" w:rsidP="00974223">
      <w:pPr>
        <w:autoSpaceDE w:val="0"/>
        <w:autoSpaceDN w:val="0"/>
        <w:adjustRightInd w:val="0"/>
        <w:jc w:val="center"/>
        <w:rPr>
          <w:rFonts w:ascii="Arial" w:eastAsia="Cambria" w:hAnsi="Arial" w:cs="Arial"/>
          <w:b/>
          <w:bCs/>
          <w:lang w:eastAsia="pt-BR"/>
        </w:rPr>
      </w:pPr>
    </w:p>
    <w:p w14:paraId="67915828" w14:textId="77777777" w:rsidR="005C4651" w:rsidRDefault="005C4651" w:rsidP="00974223">
      <w:pPr>
        <w:autoSpaceDE w:val="0"/>
        <w:autoSpaceDN w:val="0"/>
        <w:adjustRightInd w:val="0"/>
        <w:jc w:val="center"/>
        <w:rPr>
          <w:rFonts w:ascii="Arial" w:eastAsia="Cambria" w:hAnsi="Arial" w:cs="Arial"/>
          <w:b/>
          <w:bCs/>
          <w:lang w:eastAsia="pt-BR"/>
        </w:rPr>
      </w:pPr>
    </w:p>
    <w:p w14:paraId="07EDD216" w14:textId="77777777" w:rsidR="005C4651" w:rsidRDefault="005C4651" w:rsidP="00974223">
      <w:pPr>
        <w:autoSpaceDE w:val="0"/>
        <w:autoSpaceDN w:val="0"/>
        <w:adjustRightInd w:val="0"/>
        <w:jc w:val="center"/>
        <w:rPr>
          <w:rFonts w:ascii="Arial" w:eastAsia="Cambria" w:hAnsi="Arial" w:cs="Arial"/>
          <w:b/>
          <w:bCs/>
          <w:lang w:eastAsia="pt-BR"/>
        </w:rPr>
      </w:pPr>
    </w:p>
    <w:p w14:paraId="4D9A5A99" w14:textId="77777777" w:rsidR="005C4651" w:rsidRDefault="005C4651" w:rsidP="00974223">
      <w:pPr>
        <w:autoSpaceDE w:val="0"/>
        <w:autoSpaceDN w:val="0"/>
        <w:adjustRightInd w:val="0"/>
        <w:jc w:val="center"/>
        <w:rPr>
          <w:rFonts w:ascii="Arial" w:eastAsia="Cambria" w:hAnsi="Arial" w:cs="Arial"/>
          <w:b/>
          <w:bCs/>
          <w:lang w:eastAsia="pt-BR"/>
        </w:rPr>
      </w:pPr>
    </w:p>
    <w:p w14:paraId="512EC00D" w14:textId="77777777" w:rsidR="005C4651" w:rsidRDefault="005C4651" w:rsidP="00974223">
      <w:pPr>
        <w:autoSpaceDE w:val="0"/>
        <w:autoSpaceDN w:val="0"/>
        <w:adjustRightInd w:val="0"/>
        <w:jc w:val="center"/>
        <w:rPr>
          <w:rFonts w:ascii="Arial" w:eastAsia="Cambria" w:hAnsi="Arial" w:cs="Arial"/>
          <w:b/>
          <w:bCs/>
          <w:lang w:eastAsia="pt-BR"/>
        </w:rPr>
      </w:pPr>
    </w:p>
    <w:p w14:paraId="224AECFB" w14:textId="77777777" w:rsidR="005C4651" w:rsidRDefault="005C4651" w:rsidP="00974223">
      <w:pPr>
        <w:autoSpaceDE w:val="0"/>
        <w:autoSpaceDN w:val="0"/>
        <w:adjustRightInd w:val="0"/>
        <w:jc w:val="center"/>
        <w:rPr>
          <w:rFonts w:ascii="Arial" w:eastAsia="Cambria" w:hAnsi="Arial" w:cs="Arial"/>
          <w:b/>
          <w:bCs/>
          <w:lang w:eastAsia="pt-BR"/>
        </w:rPr>
      </w:pPr>
    </w:p>
    <w:p w14:paraId="460BD92D" w14:textId="77777777" w:rsidR="005C4651" w:rsidRDefault="005C4651" w:rsidP="00974223">
      <w:pPr>
        <w:autoSpaceDE w:val="0"/>
        <w:autoSpaceDN w:val="0"/>
        <w:adjustRightInd w:val="0"/>
        <w:jc w:val="center"/>
        <w:rPr>
          <w:rFonts w:ascii="Arial" w:eastAsia="Cambria" w:hAnsi="Arial" w:cs="Arial"/>
          <w:b/>
          <w:bCs/>
          <w:lang w:eastAsia="pt-BR"/>
        </w:rPr>
      </w:pPr>
    </w:p>
    <w:p w14:paraId="01C59F46" w14:textId="77777777" w:rsidR="005C4651" w:rsidRDefault="005C4651" w:rsidP="00974223">
      <w:pPr>
        <w:autoSpaceDE w:val="0"/>
        <w:autoSpaceDN w:val="0"/>
        <w:adjustRightInd w:val="0"/>
        <w:jc w:val="center"/>
        <w:rPr>
          <w:rFonts w:ascii="Arial" w:eastAsia="Cambria" w:hAnsi="Arial" w:cs="Arial"/>
          <w:b/>
          <w:bCs/>
          <w:lang w:eastAsia="pt-BR"/>
        </w:rPr>
      </w:pPr>
    </w:p>
    <w:p w14:paraId="4F79BAC2" w14:textId="77777777" w:rsidR="005C4651" w:rsidRDefault="005C4651" w:rsidP="00974223">
      <w:pPr>
        <w:autoSpaceDE w:val="0"/>
        <w:autoSpaceDN w:val="0"/>
        <w:adjustRightInd w:val="0"/>
        <w:jc w:val="center"/>
        <w:rPr>
          <w:rFonts w:ascii="Arial" w:eastAsia="Cambria" w:hAnsi="Arial" w:cs="Arial"/>
          <w:b/>
          <w:bCs/>
          <w:lang w:eastAsia="pt-BR"/>
        </w:rPr>
      </w:pPr>
    </w:p>
    <w:p w14:paraId="3BE20AE0" w14:textId="77777777" w:rsidR="005C4651" w:rsidRDefault="005C4651" w:rsidP="00974223">
      <w:pPr>
        <w:autoSpaceDE w:val="0"/>
        <w:autoSpaceDN w:val="0"/>
        <w:adjustRightInd w:val="0"/>
        <w:jc w:val="center"/>
        <w:rPr>
          <w:rFonts w:ascii="Arial" w:eastAsia="Cambria" w:hAnsi="Arial" w:cs="Arial"/>
          <w:b/>
          <w:bCs/>
          <w:lang w:eastAsia="pt-BR"/>
        </w:rPr>
      </w:pPr>
    </w:p>
    <w:p w14:paraId="3B39C272" w14:textId="77777777" w:rsidR="005C4651" w:rsidRDefault="005C4651" w:rsidP="00974223">
      <w:pPr>
        <w:autoSpaceDE w:val="0"/>
        <w:autoSpaceDN w:val="0"/>
        <w:adjustRightInd w:val="0"/>
        <w:jc w:val="center"/>
        <w:rPr>
          <w:rFonts w:ascii="Arial" w:eastAsia="Cambria" w:hAnsi="Arial" w:cs="Arial"/>
          <w:b/>
          <w:bCs/>
          <w:lang w:eastAsia="pt-BR"/>
        </w:rPr>
      </w:pPr>
    </w:p>
    <w:p w14:paraId="480C7F68" w14:textId="77777777" w:rsidR="005C4651" w:rsidRDefault="005C4651" w:rsidP="00974223">
      <w:pPr>
        <w:autoSpaceDE w:val="0"/>
        <w:autoSpaceDN w:val="0"/>
        <w:adjustRightInd w:val="0"/>
        <w:jc w:val="center"/>
        <w:rPr>
          <w:rFonts w:ascii="Arial" w:eastAsia="Cambria" w:hAnsi="Arial" w:cs="Arial"/>
          <w:b/>
          <w:bCs/>
          <w:lang w:eastAsia="pt-BR"/>
        </w:rPr>
      </w:pPr>
    </w:p>
    <w:p w14:paraId="40DDA83A" w14:textId="0EE3C1E7" w:rsidR="005C4651" w:rsidRDefault="005C4651" w:rsidP="00EB7017">
      <w:pPr>
        <w:autoSpaceDE w:val="0"/>
        <w:autoSpaceDN w:val="0"/>
        <w:adjustRightInd w:val="0"/>
        <w:rPr>
          <w:rFonts w:ascii="Arial" w:eastAsia="Cambria" w:hAnsi="Arial" w:cs="Arial"/>
          <w:b/>
          <w:bCs/>
          <w:lang w:eastAsia="pt-BR"/>
        </w:rPr>
      </w:pPr>
    </w:p>
    <w:p w14:paraId="0F78C75B" w14:textId="77777777" w:rsidR="005C4651" w:rsidRDefault="005C4651" w:rsidP="00974223">
      <w:pPr>
        <w:autoSpaceDE w:val="0"/>
        <w:autoSpaceDN w:val="0"/>
        <w:adjustRightInd w:val="0"/>
        <w:jc w:val="center"/>
        <w:rPr>
          <w:rFonts w:ascii="Arial" w:eastAsia="Cambria" w:hAnsi="Arial" w:cs="Arial"/>
          <w:b/>
          <w:bCs/>
          <w:lang w:eastAsia="pt-BR"/>
        </w:rPr>
      </w:pPr>
    </w:p>
    <w:p w14:paraId="565CDEE2" w14:textId="60FC42F8" w:rsidR="00402822" w:rsidRDefault="00090A3A" w:rsidP="00974223">
      <w:pPr>
        <w:autoSpaceDE w:val="0"/>
        <w:autoSpaceDN w:val="0"/>
        <w:adjustRightInd w:val="0"/>
        <w:jc w:val="center"/>
        <w:rPr>
          <w:rFonts w:ascii="Arial" w:eastAsia="Cambria" w:hAnsi="Arial" w:cs="Arial"/>
          <w:b/>
          <w:bCs/>
          <w:lang w:eastAsia="pt-BR"/>
        </w:rPr>
      </w:pPr>
      <w:r>
        <w:rPr>
          <w:rFonts w:ascii="Arial" w:eastAsia="Cambria" w:hAnsi="Arial" w:cs="Arial"/>
          <w:b/>
          <w:bCs/>
          <w:lang w:eastAsia="pt-BR"/>
        </w:rPr>
        <w:t xml:space="preserve">ANEXO </w:t>
      </w:r>
    </w:p>
    <w:p w14:paraId="6A99BE6E" w14:textId="77777777" w:rsidR="00402822" w:rsidRDefault="00402822" w:rsidP="00974223">
      <w:pPr>
        <w:autoSpaceDE w:val="0"/>
        <w:autoSpaceDN w:val="0"/>
        <w:adjustRightInd w:val="0"/>
        <w:jc w:val="center"/>
        <w:rPr>
          <w:rFonts w:ascii="Arial" w:eastAsia="Cambria" w:hAnsi="Arial" w:cs="Arial"/>
          <w:b/>
          <w:bCs/>
          <w:lang w:eastAsia="pt-BR"/>
        </w:rPr>
      </w:pPr>
    </w:p>
    <w:p w14:paraId="46424F93" w14:textId="77777777" w:rsidR="00402822" w:rsidRDefault="00402822" w:rsidP="00974223">
      <w:pPr>
        <w:autoSpaceDE w:val="0"/>
        <w:autoSpaceDN w:val="0"/>
        <w:adjustRightInd w:val="0"/>
        <w:jc w:val="center"/>
        <w:rPr>
          <w:rFonts w:ascii="Arial" w:eastAsia="Cambria" w:hAnsi="Arial" w:cs="Arial"/>
          <w:b/>
          <w:bCs/>
          <w:lang w:eastAsia="pt-BR"/>
        </w:rPr>
      </w:pPr>
    </w:p>
    <w:p w14:paraId="211D29BE" w14:textId="77777777" w:rsidR="00090A3A" w:rsidRPr="000C7508" w:rsidRDefault="00090A3A" w:rsidP="00090A3A">
      <w:pPr>
        <w:spacing w:line="360" w:lineRule="auto"/>
        <w:jc w:val="right"/>
        <w:rPr>
          <w:rFonts w:ascii="Arial" w:hAnsi="Arial" w:cs="Arial"/>
        </w:rPr>
      </w:pPr>
      <w:r>
        <w:rPr>
          <w:rFonts w:ascii="Arial" w:hAnsi="Arial" w:cs="Arial"/>
        </w:rPr>
        <w:t>Florianópolis/SC, 18 de agosto de 2020</w:t>
      </w:r>
      <w:r w:rsidRPr="000C7508">
        <w:rPr>
          <w:rFonts w:ascii="Arial" w:hAnsi="Arial" w:cs="Arial"/>
        </w:rPr>
        <w:t>.</w:t>
      </w:r>
    </w:p>
    <w:p w14:paraId="76D717DD" w14:textId="77777777" w:rsidR="00090A3A" w:rsidRDefault="00090A3A" w:rsidP="00090A3A">
      <w:pPr>
        <w:spacing w:line="360" w:lineRule="auto"/>
        <w:jc w:val="right"/>
        <w:rPr>
          <w:rFonts w:ascii="Arial" w:hAnsi="Arial" w:cs="Arial"/>
        </w:rPr>
      </w:pPr>
    </w:p>
    <w:p w14:paraId="34BB822E" w14:textId="77777777" w:rsidR="00090A3A" w:rsidRPr="000C7508" w:rsidRDefault="00090A3A" w:rsidP="00090A3A">
      <w:pPr>
        <w:spacing w:line="360" w:lineRule="auto"/>
        <w:jc w:val="right"/>
        <w:rPr>
          <w:rFonts w:ascii="Arial" w:hAnsi="Arial" w:cs="Arial"/>
        </w:rPr>
      </w:pPr>
    </w:p>
    <w:p w14:paraId="187DF328" w14:textId="77777777" w:rsidR="00090A3A" w:rsidRPr="000C7508" w:rsidRDefault="00090A3A" w:rsidP="00090A3A">
      <w:pPr>
        <w:spacing w:line="360" w:lineRule="auto"/>
        <w:ind w:hanging="284"/>
        <w:jc w:val="both"/>
        <w:rPr>
          <w:rFonts w:ascii="Arial" w:hAnsi="Arial" w:cs="Arial"/>
        </w:rPr>
      </w:pPr>
      <w:r w:rsidRPr="000C7508">
        <w:rPr>
          <w:rFonts w:ascii="Arial" w:hAnsi="Arial" w:cs="Arial"/>
        </w:rPr>
        <w:t xml:space="preserve">Ofício n° </w:t>
      </w:r>
      <w:r>
        <w:rPr>
          <w:rFonts w:ascii="Arial" w:hAnsi="Arial" w:cs="Arial"/>
        </w:rPr>
        <w:t>1229/2020</w:t>
      </w:r>
      <w:r w:rsidRPr="000C7508">
        <w:rPr>
          <w:rFonts w:ascii="Arial" w:hAnsi="Arial" w:cs="Arial"/>
        </w:rPr>
        <w:t>/PRES/CAUSC</w:t>
      </w:r>
    </w:p>
    <w:p w14:paraId="32E61435" w14:textId="77777777" w:rsidR="00090A3A" w:rsidRPr="000C7508" w:rsidRDefault="00090A3A" w:rsidP="00090A3A">
      <w:pPr>
        <w:spacing w:line="360" w:lineRule="auto"/>
        <w:ind w:hanging="284"/>
        <w:jc w:val="both"/>
        <w:rPr>
          <w:rFonts w:ascii="Arial" w:hAnsi="Arial" w:cs="Arial"/>
        </w:rPr>
      </w:pPr>
    </w:p>
    <w:p w14:paraId="3FA20474" w14:textId="77777777" w:rsidR="00090A3A" w:rsidRDefault="00090A3A" w:rsidP="00090A3A">
      <w:pPr>
        <w:ind w:hanging="284"/>
        <w:rPr>
          <w:rFonts w:ascii="Arial" w:hAnsi="Arial" w:cs="Arial"/>
        </w:rPr>
      </w:pPr>
      <w:r>
        <w:rPr>
          <w:rFonts w:ascii="Arial" w:hAnsi="Arial" w:cs="Arial"/>
        </w:rPr>
        <w:t xml:space="preserve">Ao Senhor </w:t>
      </w:r>
    </w:p>
    <w:p w14:paraId="4591AFC1" w14:textId="77777777" w:rsidR="00090A3A" w:rsidRDefault="00090A3A" w:rsidP="00090A3A">
      <w:pPr>
        <w:ind w:hanging="284"/>
        <w:rPr>
          <w:rFonts w:ascii="Arial" w:hAnsi="Arial" w:cs="Arial"/>
        </w:rPr>
      </w:pPr>
      <w:r>
        <w:rPr>
          <w:rFonts w:ascii="Arial" w:hAnsi="Arial" w:cs="Arial"/>
        </w:rPr>
        <w:t>Fábio Braga</w:t>
      </w:r>
    </w:p>
    <w:p w14:paraId="0110623F" w14:textId="77777777" w:rsidR="00090A3A" w:rsidRDefault="00090A3A" w:rsidP="00090A3A">
      <w:pPr>
        <w:ind w:hanging="284"/>
        <w:rPr>
          <w:rFonts w:ascii="Arial" w:hAnsi="Arial" w:cs="Arial"/>
        </w:rPr>
      </w:pPr>
      <w:r>
        <w:rPr>
          <w:rFonts w:ascii="Arial" w:hAnsi="Arial" w:cs="Arial"/>
        </w:rPr>
        <w:t>Presidente da Câmara de Vereadores do Município de Florianópolis</w:t>
      </w:r>
    </w:p>
    <w:p w14:paraId="6C95CA46" w14:textId="77777777" w:rsidR="00090A3A" w:rsidRDefault="00090A3A" w:rsidP="00090A3A">
      <w:pPr>
        <w:spacing w:line="360" w:lineRule="auto"/>
        <w:ind w:hanging="284"/>
        <w:rPr>
          <w:rFonts w:ascii="Arial" w:hAnsi="Arial" w:cs="Arial"/>
        </w:rPr>
      </w:pPr>
      <w:r>
        <w:rPr>
          <w:rFonts w:ascii="Arial" w:hAnsi="Arial" w:cs="Arial"/>
        </w:rPr>
        <w:t xml:space="preserve"> </w:t>
      </w:r>
    </w:p>
    <w:p w14:paraId="497DD2E5" w14:textId="77777777" w:rsidR="00090A3A" w:rsidRPr="000C7508" w:rsidRDefault="00090A3A" w:rsidP="00090A3A">
      <w:pPr>
        <w:spacing w:line="360" w:lineRule="auto"/>
        <w:ind w:hanging="284"/>
        <w:jc w:val="both"/>
        <w:rPr>
          <w:rFonts w:ascii="Arial" w:hAnsi="Arial" w:cs="Arial"/>
        </w:rPr>
      </w:pPr>
    </w:p>
    <w:p w14:paraId="7B107D1F" w14:textId="77777777" w:rsidR="00090A3A" w:rsidRPr="00DD544B" w:rsidRDefault="00090A3A" w:rsidP="00090A3A">
      <w:pPr>
        <w:ind w:hanging="284"/>
        <w:jc w:val="both"/>
        <w:rPr>
          <w:rFonts w:ascii="Arial" w:hAnsi="Arial" w:cs="Arial"/>
        </w:rPr>
      </w:pPr>
      <w:r w:rsidRPr="007A2938">
        <w:rPr>
          <w:rFonts w:ascii="Arial" w:hAnsi="Arial" w:cs="Arial"/>
          <w:b/>
        </w:rPr>
        <w:t xml:space="preserve">Assunto: </w:t>
      </w:r>
      <w:r>
        <w:rPr>
          <w:rFonts w:ascii="Arial" w:hAnsi="Arial" w:cs="Arial"/>
        </w:rPr>
        <w:t>Projeto de Lei Complementar Municipal n. 1.801/2019</w:t>
      </w:r>
    </w:p>
    <w:p w14:paraId="429CF79C" w14:textId="77777777" w:rsidR="00090A3A" w:rsidRDefault="00090A3A" w:rsidP="00090A3A">
      <w:pPr>
        <w:spacing w:line="360" w:lineRule="auto"/>
        <w:ind w:firstLine="851"/>
        <w:jc w:val="both"/>
        <w:rPr>
          <w:rFonts w:ascii="Arial" w:hAnsi="Arial" w:cs="Arial"/>
        </w:rPr>
      </w:pPr>
    </w:p>
    <w:p w14:paraId="1AD40480" w14:textId="77777777" w:rsidR="00090A3A" w:rsidRDefault="00090A3A" w:rsidP="00090A3A">
      <w:pPr>
        <w:tabs>
          <w:tab w:val="left" w:pos="1368"/>
        </w:tabs>
        <w:spacing w:line="360" w:lineRule="auto"/>
        <w:ind w:firstLine="851"/>
        <w:jc w:val="both"/>
        <w:rPr>
          <w:rFonts w:ascii="Arial" w:hAnsi="Arial" w:cs="Arial"/>
        </w:rPr>
      </w:pPr>
    </w:p>
    <w:p w14:paraId="52BD5A65" w14:textId="77777777" w:rsidR="00090A3A" w:rsidRPr="000C7508" w:rsidRDefault="00090A3A" w:rsidP="00090A3A">
      <w:pPr>
        <w:tabs>
          <w:tab w:val="left" w:pos="1368"/>
        </w:tabs>
        <w:spacing w:line="360" w:lineRule="auto"/>
        <w:ind w:firstLine="851"/>
        <w:jc w:val="both"/>
        <w:rPr>
          <w:rFonts w:ascii="Arial" w:hAnsi="Arial" w:cs="Arial"/>
        </w:rPr>
      </w:pPr>
      <w:r>
        <w:rPr>
          <w:rFonts w:ascii="Arial" w:hAnsi="Arial" w:cs="Arial"/>
        </w:rPr>
        <w:t xml:space="preserve">Senhor Presidente, </w:t>
      </w:r>
    </w:p>
    <w:p w14:paraId="4541C1DD" w14:textId="77777777" w:rsidR="00090A3A" w:rsidRPr="000C7508" w:rsidRDefault="00090A3A" w:rsidP="00090A3A">
      <w:pPr>
        <w:spacing w:after="120"/>
        <w:ind w:left="-284" w:firstLine="1134"/>
        <w:jc w:val="both"/>
        <w:rPr>
          <w:rFonts w:ascii="Arial" w:hAnsi="Arial" w:cs="Arial"/>
        </w:rPr>
      </w:pPr>
    </w:p>
    <w:p w14:paraId="06B707B7" w14:textId="77777777" w:rsidR="00090A3A" w:rsidRDefault="00090A3A" w:rsidP="00090A3A">
      <w:pPr>
        <w:shd w:val="clear" w:color="auto" w:fill="FFFFFF"/>
        <w:spacing w:after="120"/>
        <w:ind w:left="-284" w:firstLine="1134"/>
        <w:jc w:val="both"/>
        <w:rPr>
          <w:rFonts w:ascii="Arial" w:hAnsi="Arial" w:cs="Arial"/>
        </w:rPr>
      </w:pPr>
      <w:r>
        <w:rPr>
          <w:rFonts w:ascii="Arial" w:hAnsi="Arial" w:cs="Arial"/>
        </w:rPr>
        <w:t xml:space="preserve">Com meus cordiais cumprimentos, enquanto Presidente do Conselho de Arquitetura e Urbanismo de Santa Catarina – CAU/SC, na defesa dos interesses dos profissionais Arquitetos e Urbanistas que atuam diuturnamente no Município de Florianópolis, venho apresentar esta Manifestação a respeito do Projeto de Lei Complementar Municipal n. 1.801/2019, de iniciativa do Prefeito Municipal de Florianópolis, Sr. </w:t>
      </w:r>
      <w:proofErr w:type="spellStart"/>
      <w:r>
        <w:rPr>
          <w:rFonts w:ascii="Arial" w:hAnsi="Arial" w:cs="Arial"/>
        </w:rPr>
        <w:t>Gean</w:t>
      </w:r>
      <w:proofErr w:type="spellEnd"/>
      <w:r>
        <w:rPr>
          <w:rFonts w:ascii="Arial" w:hAnsi="Arial" w:cs="Arial"/>
        </w:rPr>
        <w:t xml:space="preserve"> Loureiro. </w:t>
      </w:r>
    </w:p>
    <w:p w14:paraId="36AFB572" w14:textId="77777777" w:rsidR="00090A3A" w:rsidRDefault="00090A3A" w:rsidP="00090A3A">
      <w:pPr>
        <w:shd w:val="clear" w:color="auto" w:fill="FFFFFF"/>
        <w:spacing w:after="120"/>
        <w:ind w:left="-284" w:firstLine="1134"/>
        <w:jc w:val="both"/>
        <w:rPr>
          <w:rFonts w:ascii="Arial" w:hAnsi="Arial" w:cs="Arial"/>
        </w:rPr>
      </w:pPr>
      <w:r>
        <w:rPr>
          <w:rFonts w:ascii="Arial" w:hAnsi="Arial" w:cs="Arial"/>
        </w:rPr>
        <w:t xml:space="preserve">Inicialmente, destaco que um dos papeis institucionais do Conselho de Arquitetura e Urbanismo de Santa Catarina – CAU/SC, segundo previsão do art. 2º do respectivo Regimento Interno, é promover condições para o exercício, fiscalização e aperfeiçoamento das atividades profissionais, inclusive em parceria com órgãos públicos, sendo essa a tônica da presente Manifestação. </w:t>
      </w:r>
    </w:p>
    <w:p w14:paraId="0DD0B893" w14:textId="77777777" w:rsidR="00090A3A" w:rsidRDefault="00090A3A" w:rsidP="00090A3A">
      <w:pPr>
        <w:shd w:val="clear" w:color="auto" w:fill="FFFFFF"/>
        <w:spacing w:after="120"/>
        <w:ind w:left="-284" w:firstLine="1134"/>
        <w:jc w:val="both"/>
        <w:rPr>
          <w:rFonts w:ascii="Arial" w:hAnsi="Arial" w:cs="Arial"/>
        </w:rPr>
      </w:pPr>
      <w:r>
        <w:rPr>
          <w:rFonts w:ascii="Arial" w:hAnsi="Arial" w:cs="Arial"/>
        </w:rPr>
        <w:t xml:space="preserve">Em que pese salutar a preocupação da Prefeitura Municipal de Florianópolis com o aprimoramento da ordem urbanística, o referido Projeto de Lei Complementar Municipal, de complexidade evidente, foi elaborado à revelia das instituições que diariamente trabalham com a temática do Planejamento Urbano, no particular, do Conselho de Arquitetura e Urbanismo de Santa Catarina – CAU/SC, que, além de atuar em diversas frentes relacionadas ao tema, exerce importante função de zelar pelo exercício profissional e pelas prerrogativas dos Arquitetos e Urbanistas catarinenses. </w:t>
      </w:r>
    </w:p>
    <w:p w14:paraId="1B4590EF" w14:textId="77777777" w:rsidR="00090A3A" w:rsidRDefault="00090A3A" w:rsidP="00090A3A">
      <w:pPr>
        <w:shd w:val="clear" w:color="auto" w:fill="FFFFFF"/>
        <w:spacing w:after="120"/>
        <w:ind w:left="-284" w:firstLine="1134"/>
        <w:jc w:val="both"/>
        <w:rPr>
          <w:rFonts w:ascii="Arial" w:hAnsi="Arial" w:cs="Arial"/>
        </w:rPr>
      </w:pPr>
      <w:r>
        <w:rPr>
          <w:rFonts w:ascii="Arial" w:hAnsi="Arial" w:cs="Arial"/>
        </w:rPr>
        <w:t xml:space="preserve">O Projeto de Lei Complementar em análise ofende frontalmente as prerrogativas dos Arquitetos e Urbanistas, além de se imiscuir em competência deste Conselho Profissional ao sancionar o exercício da profissão com expressiva multa e, ainda mais grave, com a “interrupção do registro profissional no cadastro de profissionais habilitados no Município de Florianópolis” e com a “suspensão do cadastro pelos órgãos municipais”, impedindo o Arquiteto e Urbanista de figurar como responsável técnico em qualquer modalidade de processo administrativo junto aos órgãos municipais licenciadores pelo período de 6 (seis) meses a 2 (dois) anos, além de indevidamente o expor a julgamento público diante da previsão de que “as penalidades poderão ser identificadas de forma visual (...) por meio de (...) cartaz ou similares”. </w:t>
      </w:r>
    </w:p>
    <w:p w14:paraId="56D5D6C6" w14:textId="77777777" w:rsidR="00090A3A" w:rsidRDefault="00090A3A" w:rsidP="00090A3A">
      <w:pPr>
        <w:shd w:val="clear" w:color="auto" w:fill="FFFFFF"/>
        <w:spacing w:after="120"/>
        <w:ind w:left="-284" w:firstLine="1134"/>
        <w:jc w:val="both"/>
        <w:rPr>
          <w:rFonts w:ascii="Arial" w:hAnsi="Arial" w:cs="Arial"/>
        </w:rPr>
      </w:pPr>
      <w:r>
        <w:rPr>
          <w:rFonts w:ascii="Arial" w:hAnsi="Arial" w:cs="Arial"/>
        </w:rPr>
        <w:lastRenderedPageBreak/>
        <w:t>Noutro norte, o Projeto enfocado dispõe que obras irregulares estarão sujeitas à apreensão de materiais utilizados para sua execução, entre os quais “documentos”, cuja devolução se condiciona a uma série de requisitos.</w:t>
      </w:r>
    </w:p>
    <w:p w14:paraId="649D3B60" w14:textId="77777777" w:rsidR="00090A3A" w:rsidRDefault="00090A3A" w:rsidP="00090A3A">
      <w:pPr>
        <w:shd w:val="clear" w:color="auto" w:fill="FFFFFF"/>
        <w:spacing w:after="120"/>
        <w:ind w:left="-284" w:firstLine="1134"/>
        <w:jc w:val="both"/>
        <w:rPr>
          <w:rFonts w:ascii="Arial" w:hAnsi="Arial" w:cs="Arial"/>
        </w:rPr>
      </w:pPr>
      <w:r>
        <w:rPr>
          <w:rFonts w:ascii="Arial" w:hAnsi="Arial" w:cs="Arial"/>
        </w:rPr>
        <w:t xml:space="preserve">Quanto a esse aspecto, vale esclarecer que o próprio ato de apreensão já estaria inquinado de inconstitucionalidade, uma vez que a interferência na propriedade privada, na forma pretendida, pressupõe, necessariamente, ordem judicial, consoante expressamente alertado pelo Procurador da Câmara Municipal de Florianópolis, no parecer exarado nos autos do processo legislativo em trâmite. </w:t>
      </w:r>
    </w:p>
    <w:p w14:paraId="7EFBBCB8" w14:textId="77777777" w:rsidR="00090A3A" w:rsidRDefault="00090A3A" w:rsidP="00090A3A">
      <w:pPr>
        <w:shd w:val="clear" w:color="auto" w:fill="FFFFFF"/>
        <w:spacing w:after="120"/>
        <w:ind w:left="-284" w:firstLine="1134"/>
        <w:jc w:val="both"/>
        <w:rPr>
          <w:rFonts w:ascii="Arial" w:hAnsi="Arial" w:cs="Arial"/>
        </w:rPr>
      </w:pPr>
      <w:r>
        <w:rPr>
          <w:rFonts w:ascii="Arial" w:hAnsi="Arial" w:cs="Arial"/>
        </w:rPr>
        <w:t xml:space="preserve">Para além disso, especificamente em relação à apreensão de “documentos”, oportuno pontuar que, não apenas a placa de obra, mas o Registro de Responsabilidade Técnica – RRT devem, obrigatoriamente, estar à disposição no local da obra, já que a fiscalização exercida por este Conselho Profissional perpassa a verificação de ambos por expressa dicção normativa (Resolução 22/2012 do CAU/BR e Código de Ética e Disciplina), de modo que eventual retirada do local, mesmo que por ordem do poder público municipal, impedirá o regular exercício do poder de polícia que nos foi atribuído por lei. </w:t>
      </w:r>
    </w:p>
    <w:p w14:paraId="1A83DFCC" w14:textId="77777777" w:rsidR="00090A3A" w:rsidRDefault="00090A3A" w:rsidP="00090A3A">
      <w:pPr>
        <w:shd w:val="clear" w:color="auto" w:fill="FFFFFF"/>
        <w:spacing w:after="120"/>
        <w:ind w:left="-284" w:firstLine="1134"/>
        <w:jc w:val="both"/>
        <w:rPr>
          <w:rFonts w:ascii="Arial" w:hAnsi="Arial" w:cs="Arial"/>
        </w:rPr>
      </w:pPr>
      <w:r>
        <w:rPr>
          <w:rFonts w:ascii="Arial" w:hAnsi="Arial" w:cs="Arial"/>
        </w:rPr>
        <w:t xml:space="preserve">O mesmo entendimento se aplica a alvarás, registros, projetos, diários de obra, entre outros documentos de fundamental relevância ao interesse da fiscalização que, como é cediço, não se limita à atribuição exclusiva do ente municipal, sendo desempenhada, com o mesmo rigor, por outros órgãos, como é o caso, por exemplo, do CAU/SC e do CREA/SC. </w:t>
      </w:r>
    </w:p>
    <w:p w14:paraId="502D5FD0" w14:textId="77777777" w:rsidR="00090A3A" w:rsidRDefault="00090A3A" w:rsidP="00090A3A">
      <w:pPr>
        <w:shd w:val="clear" w:color="auto" w:fill="FFFFFF"/>
        <w:spacing w:after="120"/>
        <w:ind w:left="-284" w:firstLine="1134"/>
        <w:jc w:val="both"/>
        <w:rPr>
          <w:rFonts w:ascii="Arial" w:hAnsi="Arial" w:cs="Arial"/>
        </w:rPr>
      </w:pPr>
      <w:r>
        <w:rPr>
          <w:rFonts w:ascii="Arial" w:hAnsi="Arial" w:cs="Arial"/>
        </w:rPr>
        <w:t>Sob outro prisma, também em conformidade com o Parecer exarado pelo Procurador da Câmara, “os fiscais têm por atribuição fiscalizar, embargar e autuar” sendo indevido conferir-lhes atribuição para apreender materiais, documentos e o que quer que seja. Nesse cenário, aliás, este Conselho também milita em defesa dos Arquitetos e Urbanistas incumbidos da função de fiscal da Municipalidade, que, não raras vezes, são chamados a prestar atividades alheias à sua esfera de competência e, no caso específico, poderiam ser chamados a desempenhar função que, como se disse, sequer prescinde da devida ordem judicial.</w:t>
      </w:r>
    </w:p>
    <w:p w14:paraId="77C18C12" w14:textId="77777777" w:rsidR="00090A3A" w:rsidRDefault="00090A3A" w:rsidP="00090A3A">
      <w:pPr>
        <w:shd w:val="clear" w:color="auto" w:fill="FFFFFF"/>
        <w:spacing w:after="120"/>
        <w:ind w:left="-284" w:firstLine="1134"/>
        <w:jc w:val="both"/>
        <w:rPr>
          <w:rFonts w:ascii="Arial" w:hAnsi="Arial" w:cs="Arial"/>
        </w:rPr>
      </w:pPr>
      <w:r>
        <w:rPr>
          <w:rFonts w:ascii="Arial" w:hAnsi="Arial" w:cs="Arial"/>
        </w:rPr>
        <w:t xml:space="preserve">Ainda, há que se ressaltar que o substitutivo global, ao prever a demolição total ou parcial de uma edificação (...) quando forem julgados em risco iminente de caráter público”, além de nutrir alta carga de subjetividade à medida que é omisso quanto aos critérios objetivos de análise, não indica o órgão responsável por tal exame, que, à míngua de previsão, na prática, poderá vir a ser qualquer agente público, mesmo sem aptidão técnica ou competência para tal atribuição, o que revela a absoluta impropriedade da previsão, capaz de impactar diretamente a atividade profissional. </w:t>
      </w:r>
    </w:p>
    <w:p w14:paraId="572782C0" w14:textId="77777777" w:rsidR="00090A3A" w:rsidRDefault="00090A3A" w:rsidP="00090A3A">
      <w:pPr>
        <w:shd w:val="clear" w:color="auto" w:fill="FFFFFF"/>
        <w:spacing w:after="120"/>
        <w:ind w:left="-284" w:firstLine="1134"/>
        <w:jc w:val="both"/>
        <w:rPr>
          <w:rFonts w:ascii="Arial" w:hAnsi="Arial" w:cs="Arial"/>
        </w:rPr>
      </w:pPr>
      <w:r>
        <w:rPr>
          <w:rFonts w:ascii="Arial" w:hAnsi="Arial" w:cs="Arial"/>
        </w:rPr>
        <w:t xml:space="preserve">Não bastasse isso, a iniciativa legislativa preconiza hipótese de “demolição sumária ou desfazimento da atividade, quando considerada urgente para proteção da ordem urbanística, meio ambiente e segurança pública ou de imóveis vizinhos”, mais uma vez, sem estabelecer qualquer critério objetivo de julgamento das circunstâncias e sem sequer garantir procedimentos e meios capazes de instrumentalizar, ao menos, a manifestação prévia do profissional afetado no exercício da profissão, já que a afixação da material “independe da entrega efetiva do auto ao responsável”. </w:t>
      </w:r>
    </w:p>
    <w:p w14:paraId="21CFF577" w14:textId="77777777" w:rsidR="00090A3A" w:rsidRDefault="00090A3A" w:rsidP="00090A3A">
      <w:pPr>
        <w:shd w:val="clear" w:color="auto" w:fill="FFFFFF"/>
        <w:spacing w:after="120"/>
        <w:ind w:left="-284" w:firstLine="1134"/>
        <w:jc w:val="both"/>
        <w:rPr>
          <w:rFonts w:ascii="Arial" w:hAnsi="Arial" w:cs="Arial"/>
        </w:rPr>
      </w:pPr>
      <w:r>
        <w:rPr>
          <w:rFonts w:ascii="Arial" w:hAnsi="Arial" w:cs="Arial"/>
        </w:rPr>
        <w:t xml:space="preserve">Ora, o relevante poder de polícia exercido pela municipalidade quanto à ordenação urbana deve ater-se aos atos sujeitos à sua análise e a eventuais atos proprietários da construção irregular, não podendo </w:t>
      </w:r>
      <w:proofErr w:type="gramStart"/>
      <w:r>
        <w:rPr>
          <w:rFonts w:ascii="Arial" w:hAnsi="Arial" w:cs="Arial"/>
        </w:rPr>
        <w:t>daí</w:t>
      </w:r>
      <w:proofErr w:type="gramEnd"/>
      <w:r>
        <w:rPr>
          <w:rFonts w:ascii="Arial" w:hAnsi="Arial" w:cs="Arial"/>
        </w:rPr>
        <w:t xml:space="preserve"> desbordar para atingir, restringir, impedir o exercício da profissão de Arquiteto e Urbanista, sob pena de evidente colisão com a legislação federal que regulamenta o exercício profissional – Lei n. 12.378/2010. </w:t>
      </w:r>
    </w:p>
    <w:p w14:paraId="4208976B" w14:textId="77777777" w:rsidR="00090A3A" w:rsidRPr="00D42783" w:rsidRDefault="00090A3A" w:rsidP="00090A3A">
      <w:pPr>
        <w:shd w:val="clear" w:color="auto" w:fill="FFFFFF"/>
        <w:spacing w:after="120"/>
        <w:ind w:left="-284" w:firstLine="1134"/>
        <w:jc w:val="both"/>
        <w:rPr>
          <w:rFonts w:ascii="Arial" w:hAnsi="Arial" w:cs="Arial"/>
          <w:b/>
          <w:i/>
        </w:rPr>
      </w:pPr>
      <w:r>
        <w:rPr>
          <w:rFonts w:ascii="Arial" w:hAnsi="Arial" w:cs="Arial"/>
        </w:rPr>
        <w:t xml:space="preserve">Sob o enfoque técnico-legislativo, registra-se que diversas considerações jurídicas externadas no Parecer da Procuradoria Geral da Câmara não foram levadas em consideração na análise da Comissão de Constituição e Justiça, alertando-se, à guisa de exemplo, quanto à responsabilização conjunta e supostamente solidária dos atores </w:t>
      </w:r>
      <w:r>
        <w:rPr>
          <w:rFonts w:ascii="Arial" w:hAnsi="Arial" w:cs="Arial"/>
        </w:rPr>
        <w:lastRenderedPageBreak/>
        <w:t xml:space="preserve">envolvidos na obra irregular, o que, nas palavras do próprio Procurador, traduz-se em disposição “extremamente dispersiva” e despida de critérios aptos a justificar a autuação de todos. Demais disso, não custa enfatizar que seria salutar, diante das medidas recomendadas, que o processo retornasse à Procuradora Geral para exame do substitutivo, o que não foi observado, embora seguramente pudesse contribuir para o aprofundamento do debate. </w:t>
      </w:r>
    </w:p>
    <w:p w14:paraId="5EA5BEC2" w14:textId="77777777" w:rsidR="00090A3A" w:rsidRDefault="00090A3A" w:rsidP="00090A3A">
      <w:pPr>
        <w:shd w:val="clear" w:color="auto" w:fill="FFFFFF"/>
        <w:spacing w:after="120"/>
        <w:ind w:left="-284" w:firstLine="1134"/>
        <w:jc w:val="both"/>
        <w:rPr>
          <w:rFonts w:ascii="Arial" w:hAnsi="Arial" w:cs="Arial"/>
        </w:rPr>
      </w:pPr>
      <w:r>
        <w:rPr>
          <w:rFonts w:ascii="Arial" w:hAnsi="Arial" w:cs="Arial"/>
        </w:rPr>
        <w:t xml:space="preserve">Ademais, o substitutivo global, por recomendação da Procuradoria Geral da Câmara Municipal de Florianópolis, tenciona implementar modificações no Código Municipal de Obras – Lei Complementar Municipal n. 060/2020, cuja relevância e impacto pressupõem a ampliação do debate e a imprescindível manifestação de todos os setores da sociedade envolvidos com essa temática, sob pena de transfigurar-se em mais uma norma despida de legitimação democrática. </w:t>
      </w:r>
    </w:p>
    <w:p w14:paraId="1793FEFB" w14:textId="77777777" w:rsidR="00090A3A" w:rsidRPr="005E4D5D" w:rsidRDefault="00090A3A" w:rsidP="00090A3A">
      <w:pPr>
        <w:shd w:val="clear" w:color="auto" w:fill="FFFFFF"/>
        <w:spacing w:after="120"/>
        <w:ind w:left="-284" w:firstLine="1134"/>
        <w:jc w:val="both"/>
        <w:rPr>
          <w:rFonts w:ascii="Arial" w:hAnsi="Arial" w:cs="Arial"/>
        </w:rPr>
      </w:pPr>
      <w:r>
        <w:rPr>
          <w:rFonts w:ascii="Arial" w:hAnsi="Arial" w:cs="Arial"/>
        </w:rPr>
        <w:t xml:space="preserve">A propósito, rememoro que, nos termos do art. 2º, II, do Estatuto da Cidade, </w:t>
      </w:r>
      <w:r>
        <w:rPr>
          <w:rFonts w:ascii="Arial" w:hAnsi="Arial" w:cs="Arial"/>
          <w:i/>
        </w:rPr>
        <w:t xml:space="preserve">“A política urbana tem por objetivo ordenar o pleno desenvolvimento das funções sociais da cidade e da propriedade urbana, mediante as seguintes diretrizes gerais: (...) II – </w:t>
      </w:r>
      <w:r>
        <w:rPr>
          <w:rFonts w:ascii="Arial" w:hAnsi="Arial" w:cs="Arial"/>
          <w:b/>
          <w:i/>
        </w:rPr>
        <w:t>gestão democrática por meio da população e de associações representativas dos vários segmentos da comunidade na formulação, execução e acompanhamento de planos, programas e projetos de desenvolvimento urbano</w:t>
      </w:r>
      <w:r>
        <w:rPr>
          <w:rFonts w:ascii="Arial" w:hAnsi="Arial" w:cs="Arial"/>
          <w:i/>
        </w:rPr>
        <w:t>”</w:t>
      </w:r>
      <w:r>
        <w:rPr>
          <w:rFonts w:ascii="Arial" w:hAnsi="Arial" w:cs="Arial"/>
        </w:rPr>
        <w:t xml:space="preserve">, e que , segundo dicção do art. 43, II, </w:t>
      </w:r>
      <w:r>
        <w:rPr>
          <w:rFonts w:ascii="Arial" w:hAnsi="Arial" w:cs="Arial"/>
          <w:i/>
        </w:rPr>
        <w:t xml:space="preserve">“Para garantir a gestão democrática da cidade, deverão ser utilizados, entre outros, os seguintes instrumentos: (...) II – </w:t>
      </w:r>
      <w:r>
        <w:rPr>
          <w:rFonts w:ascii="Arial" w:hAnsi="Arial" w:cs="Arial"/>
          <w:b/>
          <w:i/>
        </w:rPr>
        <w:t xml:space="preserve">debates, audiências e consultas </w:t>
      </w:r>
      <w:r w:rsidRPr="00D42783">
        <w:rPr>
          <w:rFonts w:ascii="Arial" w:hAnsi="Arial" w:cs="Arial"/>
          <w:b/>
          <w:i/>
        </w:rPr>
        <w:t>públicas</w:t>
      </w:r>
      <w:r>
        <w:rPr>
          <w:rFonts w:ascii="Arial" w:hAnsi="Arial" w:cs="Arial"/>
          <w:i/>
        </w:rPr>
        <w:t>”</w:t>
      </w:r>
      <w:r>
        <w:rPr>
          <w:rFonts w:ascii="Arial" w:hAnsi="Arial" w:cs="Arial"/>
        </w:rPr>
        <w:t xml:space="preserve">. </w:t>
      </w:r>
    </w:p>
    <w:p w14:paraId="23A9A93E" w14:textId="77777777" w:rsidR="00090A3A" w:rsidRDefault="00090A3A" w:rsidP="00090A3A">
      <w:pPr>
        <w:shd w:val="clear" w:color="auto" w:fill="FFFFFF"/>
        <w:spacing w:after="120"/>
        <w:ind w:left="-284" w:firstLine="1134"/>
        <w:jc w:val="both"/>
        <w:rPr>
          <w:rFonts w:ascii="Arial" w:hAnsi="Arial" w:cs="Arial"/>
        </w:rPr>
      </w:pPr>
      <w:r>
        <w:rPr>
          <w:rFonts w:ascii="Arial" w:hAnsi="Arial" w:cs="Arial"/>
        </w:rPr>
        <w:t xml:space="preserve">Vale ressaltar que tanto seria importante a participação do Conselho de Arquitetura e Urbanismo de Santa Catarina na elaboração desse Projeto de Lei Complementar que a própria minuta normativa estabelece o dever de o Município comunicar o órgão fiscalizador do exercício profissional acerca de possíveis irregularidades, corroborando, assim, não somente a competência dos Conselhos Profissionais no que </w:t>
      </w:r>
      <w:proofErr w:type="spellStart"/>
      <w:r>
        <w:rPr>
          <w:rFonts w:ascii="Arial" w:hAnsi="Arial" w:cs="Arial"/>
        </w:rPr>
        <w:t>pertine</w:t>
      </w:r>
      <w:proofErr w:type="spellEnd"/>
      <w:r>
        <w:rPr>
          <w:rFonts w:ascii="Arial" w:hAnsi="Arial" w:cs="Arial"/>
        </w:rPr>
        <w:t xml:space="preserve"> ao exercício da profissão, mas, também, a premente necessidade de enfrentamento articulado da matéria pelos diversos setores que atuam na fiscalização e no aperfeiçoamento do planejamento urbano. </w:t>
      </w:r>
    </w:p>
    <w:p w14:paraId="3ECE82FE" w14:textId="77777777" w:rsidR="00090A3A" w:rsidRDefault="00090A3A" w:rsidP="00090A3A">
      <w:pPr>
        <w:shd w:val="clear" w:color="auto" w:fill="FFFFFF"/>
        <w:spacing w:after="120"/>
        <w:ind w:left="-284" w:firstLine="1134"/>
        <w:jc w:val="both"/>
        <w:rPr>
          <w:rFonts w:ascii="Arial" w:hAnsi="Arial" w:cs="Arial"/>
        </w:rPr>
      </w:pPr>
      <w:r>
        <w:rPr>
          <w:rFonts w:ascii="Arial" w:hAnsi="Arial" w:cs="Arial"/>
        </w:rPr>
        <w:t xml:space="preserve">Sucede que, durante toda a tramitação do Projeto de Lei Complementar em tela, em momento algum, houve consulta à sociedade e, particularmente, aos Conselhos de Fiscalização Profissional, em especial, o Conselho de Arquitetura e Urbanismo de Santa Catarina – CAU/SC, que, certamente, teria muito a contribuir na construção de um debate plural e democrático, como se espera que ocorra no plano político. </w:t>
      </w:r>
    </w:p>
    <w:p w14:paraId="13843174" w14:textId="77777777" w:rsidR="00090A3A" w:rsidRDefault="00090A3A" w:rsidP="00090A3A">
      <w:pPr>
        <w:shd w:val="clear" w:color="auto" w:fill="FFFFFF"/>
        <w:spacing w:after="120"/>
        <w:ind w:left="-284" w:firstLine="1134"/>
        <w:jc w:val="both"/>
        <w:rPr>
          <w:rFonts w:ascii="Arial" w:hAnsi="Arial" w:cs="Arial"/>
        </w:rPr>
      </w:pPr>
      <w:r>
        <w:rPr>
          <w:rFonts w:ascii="Arial" w:hAnsi="Arial" w:cs="Arial"/>
        </w:rPr>
        <w:t>Diante disso, este Conselho de Fiscalização Profissional vem apresentar sua manifestação – requerendo, desde já, seja lida, na íntegra, antes da votação prevista para hoje –, na expectativa de que o Projeto de Lei Complementar n. 1.801/2019 seja retirado da ordem do dia e, necessariamente, submetido a amplo debate entre os setores envolvidos, pois celeridade não é sinônimo de eficiência, menos ainda de democracia.</w:t>
      </w:r>
    </w:p>
    <w:p w14:paraId="5169E730" w14:textId="77777777" w:rsidR="00090A3A" w:rsidRDefault="00090A3A" w:rsidP="00090A3A">
      <w:pPr>
        <w:rPr>
          <w:rFonts w:ascii="Arial" w:hAnsi="Arial" w:cs="Arial"/>
        </w:rPr>
      </w:pPr>
      <w:r>
        <w:rPr>
          <w:rFonts w:ascii="Arial" w:hAnsi="Arial" w:cs="Arial"/>
        </w:rPr>
        <w:br w:type="page"/>
      </w:r>
    </w:p>
    <w:p w14:paraId="66D6F12E" w14:textId="77777777" w:rsidR="00090A3A" w:rsidRDefault="00090A3A" w:rsidP="00090A3A">
      <w:pPr>
        <w:shd w:val="clear" w:color="auto" w:fill="FFFFFF"/>
        <w:spacing w:after="120"/>
        <w:ind w:left="-284" w:firstLine="1134"/>
        <w:jc w:val="both"/>
        <w:rPr>
          <w:rFonts w:ascii="Arial" w:hAnsi="Arial" w:cs="Arial"/>
        </w:rPr>
      </w:pPr>
      <w:r>
        <w:rPr>
          <w:rFonts w:ascii="Arial" w:hAnsi="Arial" w:cs="Arial"/>
        </w:rPr>
        <w:lastRenderedPageBreak/>
        <w:t xml:space="preserve">Repisa-se, por fim, a importância de oportunizar a abertura da discussão sobretudo em razão da relevância e complexidade da matéria e do impacto que promoverá não apenas na atividade profissional, mas na própria sociedade, precisamente, nas famílias de baixa renda, mais que nunca vulneráveis em razão do contexto trágico e sem precedentes que atravessamos. </w:t>
      </w:r>
    </w:p>
    <w:p w14:paraId="5EEF5C42" w14:textId="77777777" w:rsidR="00090A3A" w:rsidRDefault="00090A3A" w:rsidP="00090A3A">
      <w:pPr>
        <w:shd w:val="clear" w:color="auto" w:fill="FFFFFF"/>
        <w:spacing w:after="120"/>
        <w:ind w:left="-284" w:firstLine="1134"/>
        <w:jc w:val="both"/>
        <w:rPr>
          <w:rFonts w:ascii="Arial" w:hAnsi="Arial" w:cs="Arial"/>
        </w:rPr>
      </w:pPr>
      <w:r>
        <w:rPr>
          <w:rFonts w:ascii="Arial" w:hAnsi="Arial" w:cs="Arial"/>
        </w:rPr>
        <w:t>Certa da boa acolhida, reitero as expressões de profunda estima e consideração.</w:t>
      </w:r>
    </w:p>
    <w:p w14:paraId="1FB3350F" w14:textId="77777777" w:rsidR="00090A3A" w:rsidRDefault="00090A3A" w:rsidP="00090A3A">
      <w:pPr>
        <w:spacing w:before="120"/>
        <w:ind w:firstLine="851"/>
        <w:jc w:val="both"/>
        <w:rPr>
          <w:rFonts w:ascii="Arial" w:hAnsi="Arial" w:cs="Arial"/>
        </w:rPr>
      </w:pPr>
    </w:p>
    <w:p w14:paraId="39073533" w14:textId="77777777" w:rsidR="00090A3A" w:rsidRDefault="00090A3A" w:rsidP="00090A3A">
      <w:pPr>
        <w:spacing w:before="120"/>
        <w:ind w:firstLine="851"/>
        <w:jc w:val="both"/>
        <w:rPr>
          <w:rFonts w:ascii="Arial" w:hAnsi="Arial" w:cs="Arial"/>
        </w:rPr>
      </w:pPr>
      <w:r w:rsidRPr="0023426B">
        <w:rPr>
          <w:rFonts w:ascii="Arial" w:hAnsi="Arial" w:cs="Arial"/>
        </w:rPr>
        <w:t>A</w:t>
      </w:r>
      <w:r>
        <w:rPr>
          <w:rFonts w:ascii="Arial" w:hAnsi="Arial" w:cs="Arial"/>
        </w:rPr>
        <w:t>t</w:t>
      </w:r>
      <w:r w:rsidRPr="0023426B">
        <w:rPr>
          <w:rFonts w:ascii="Arial" w:hAnsi="Arial" w:cs="Arial"/>
        </w:rPr>
        <w:t>enciosamente,</w:t>
      </w:r>
    </w:p>
    <w:p w14:paraId="6490BA92" w14:textId="377CE5CD" w:rsidR="00090A3A" w:rsidRPr="0023426B" w:rsidRDefault="00090A3A" w:rsidP="00090A3A">
      <w:pPr>
        <w:spacing w:before="120"/>
        <w:ind w:firstLine="851"/>
        <w:jc w:val="both"/>
        <w:rPr>
          <w:rFonts w:ascii="Arial" w:hAnsi="Arial" w:cs="Arial"/>
        </w:rPr>
      </w:pPr>
    </w:p>
    <w:p w14:paraId="1F525319" w14:textId="77777777" w:rsidR="00090A3A" w:rsidRPr="0023426B" w:rsidRDefault="00090A3A" w:rsidP="00090A3A">
      <w:pPr>
        <w:ind w:firstLine="851"/>
        <w:rPr>
          <w:rFonts w:ascii="Arial" w:hAnsi="Arial" w:cs="Arial"/>
        </w:rPr>
      </w:pPr>
      <w:r w:rsidRPr="0023426B">
        <w:rPr>
          <w:rFonts w:ascii="Arial" w:hAnsi="Arial" w:cs="Arial"/>
        </w:rPr>
        <w:t>___</w:t>
      </w:r>
      <w:r>
        <w:rPr>
          <w:rFonts w:ascii="Arial" w:hAnsi="Arial" w:cs="Arial"/>
        </w:rPr>
        <w:t>___________________________</w:t>
      </w:r>
    </w:p>
    <w:p w14:paraId="344ABAAD" w14:textId="77777777" w:rsidR="00090A3A" w:rsidRPr="0023426B" w:rsidRDefault="00090A3A" w:rsidP="00090A3A">
      <w:pPr>
        <w:tabs>
          <w:tab w:val="left" w:pos="4253"/>
        </w:tabs>
        <w:ind w:firstLine="851"/>
        <w:rPr>
          <w:rFonts w:ascii="Arial" w:hAnsi="Arial" w:cs="Arial"/>
        </w:rPr>
      </w:pPr>
      <w:r w:rsidRPr="0023426B">
        <w:rPr>
          <w:rFonts w:ascii="Arial" w:hAnsi="Arial" w:cs="Arial"/>
        </w:rPr>
        <w:t>Daniela Pareja Garcia Sarmento</w:t>
      </w:r>
    </w:p>
    <w:p w14:paraId="31E85B76" w14:textId="77777777" w:rsidR="00090A3A" w:rsidRDefault="00090A3A" w:rsidP="00090A3A">
      <w:pPr>
        <w:tabs>
          <w:tab w:val="left" w:pos="4253"/>
        </w:tabs>
        <w:ind w:firstLine="851"/>
        <w:rPr>
          <w:rFonts w:ascii="Arial" w:hAnsi="Arial" w:cs="Arial"/>
        </w:rPr>
      </w:pPr>
      <w:r w:rsidRPr="0023426B">
        <w:rPr>
          <w:rFonts w:ascii="Arial" w:hAnsi="Arial" w:cs="Arial"/>
        </w:rPr>
        <w:t>Arquiteta e Urbanista</w:t>
      </w:r>
    </w:p>
    <w:p w14:paraId="3A0984D3" w14:textId="77777777" w:rsidR="00090A3A" w:rsidRPr="0023426B" w:rsidRDefault="00090A3A" w:rsidP="00090A3A">
      <w:pPr>
        <w:tabs>
          <w:tab w:val="left" w:pos="4253"/>
        </w:tabs>
        <w:ind w:firstLine="851"/>
        <w:rPr>
          <w:rFonts w:ascii="Arial" w:hAnsi="Arial" w:cs="Arial"/>
        </w:rPr>
      </w:pPr>
      <w:r w:rsidRPr="0023426B">
        <w:rPr>
          <w:rFonts w:ascii="Arial" w:hAnsi="Arial" w:cs="Arial"/>
        </w:rPr>
        <w:t>Presidente do CAU/SC</w:t>
      </w:r>
    </w:p>
    <w:p w14:paraId="1A396D05" w14:textId="77777777" w:rsidR="00090A3A" w:rsidRPr="00FB4B68" w:rsidRDefault="00090A3A" w:rsidP="00090A3A">
      <w:pPr>
        <w:spacing w:line="360" w:lineRule="auto"/>
        <w:ind w:right="-1" w:firstLine="851"/>
        <w:rPr>
          <w:rFonts w:ascii="Arial" w:hAnsi="Arial" w:cs="Arial"/>
        </w:rPr>
      </w:pPr>
    </w:p>
    <w:p w14:paraId="33C45D9C" w14:textId="77777777" w:rsidR="00402822" w:rsidRDefault="00402822" w:rsidP="00974223">
      <w:pPr>
        <w:autoSpaceDE w:val="0"/>
        <w:autoSpaceDN w:val="0"/>
        <w:adjustRightInd w:val="0"/>
        <w:jc w:val="center"/>
        <w:rPr>
          <w:rFonts w:ascii="Arial" w:eastAsia="Cambria" w:hAnsi="Arial" w:cs="Arial"/>
          <w:b/>
          <w:bCs/>
          <w:lang w:eastAsia="pt-BR"/>
        </w:rPr>
      </w:pPr>
    </w:p>
    <w:sectPr w:rsidR="00402822" w:rsidSect="00974223">
      <w:headerReference w:type="default" r:id="rId8"/>
      <w:footerReference w:type="even" r:id="rId9"/>
      <w:footerReference w:type="default" r:id="rId10"/>
      <w:pgSz w:w="11906" w:h="16838"/>
      <w:pgMar w:top="1276"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069DC" w14:textId="77777777" w:rsidR="0097230F" w:rsidRDefault="0097230F" w:rsidP="00480328">
      <w:r>
        <w:separator/>
      </w:r>
    </w:p>
  </w:endnote>
  <w:endnote w:type="continuationSeparator" w:id="0">
    <w:p w14:paraId="2772A062" w14:textId="77777777" w:rsidR="0097230F" w:rsidRDefault="0097230F"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D0CD3" w14:textId="77777777" w:rsidR="00480328" w:rsidRDefault="00BE1907">
    <w:pPr>
      <w:pStyle w:val="Rodap"/>
    </w:pPr>
    <w:r>
      <w:rPr>
        <w:noProof/>
        <w:lang w:eastAsia="pt-BR"/>
      </w:rPr>
      <w:drawing>
        <wp:inline distT="0" distB="0" distL="0" distR="0" wp14:anchorId="7F19D104" wp14:editId="1C7477AC">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3B1FC6A5" wp14:editId="4D147485">
          <wp:extent cx="5397500" cy="525145"/>
          <wp:effectExtent l="0" t="0" r="0" b="0"/>
          <wp:docPr id="3" name="Imagem 3"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2D590" w14:textId="77777777" w:rsidR="00480328" w:rsidRDefault="00BE1907" w:rsidP="00BF546C">
    <w:pPr>
      <w:pStyle w:val="Rodap"/>
      <w:ind w:left="-142"/>
    </w:pPr>
    <w:r>
      <w:rPr>
        <w:noProof/>
        <w:lang w:eastAsia="pt-BR"/>
      </w:rPr>
      <w:drawing>
        <wp:anchor distT="0" distB="0" distL="114300" distR="114300" simplePos="0" relativeHeight="251658752" behindDoc="1" locked="0" layoutInCell="1" allowOverlap="1" wp14:anchorId="24C6DE39" wp14:editId="7C47E441">
          <wp:simplePos x="0" y="0"/>
          <wp:positionH relativeFrom="margin">
            <wp:align>center</wp:align>
          </wp:positionH>
          <wp:positionV relativeFrom="paragraph">
            <wp:posOffset>17780</wp:posOffset>
          </wp:positionV>
          <wp:extent cx="5760085" cy="229870"/>
          <wp:effectExtent l="0" t="0" r="0" b="0"/>
          <wp:wrapNone/>
          <wp:docPr id="4" name="Imagem 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14:anchorId="6D0C909D" wp14:editId="1614D2BF">
          <wp:simplePos x="0" y="0"/>
          <wp:positionH relativeFrom="column">
            <wp:posOffset>-1066800</wp:posOffset>
          </wp:positionH>
          <wp:positionV relativeFrom="paragraph">
            <wp:posOffset>-93345</wp:posOffset>
          </wp:positionV>
          <wp:extent cx="7529830" cy="45720"/>
          <wp:effectExtent l="0" t="0" r="0" b="0"/>
          <wp:wrapSquare wrapText="bothSides"/>
          <wp:docPr id="5" name="Imagem 5"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7122E" w14:textId="77777777" w:rsidR="0097230F" w:rsidRDefault="0097230F" w:rsidP="00480328">
      <w:r>
        <w:separator/>
      </w:r>
    </w:p>
  </w:footnote>
  <w:footnote w:type="continuationSeparator" w:id="0">
    <w:p w14:paraId="1DF3B22D" w14:textId="77777777" w:rsidR="0097230F" w:rsidRDefault="0097230F"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FEB74" w14:textId="77777777" w:rsidR="00480328" w:rsidRDefault="00BE1907">
    <w:pPr>
      <w:pStyle w:val="Cabealho"/>
    </w:pPr>
    <w:r>
      <w:rPr>
        <w:noProof/>
        <w:lang w:eastAsia="pt-BR"/>
      </w:rPr>
      <w:drawing>
        <wp:anchor distT="0" distB="0" distL="0" distR="0" simplePos="0" relativeHeight="251656704" behindDoc="0" locked="0" layoutInCell="1" allowOverlap="1" wp14:anchorId="296DE63E" wp14:editId="7826AF23">
          <wp:simplePos x="0" y="0"/>
          <wp:positionH relativeFrom="column">
            <wp:posOffset>-1090930</wp:posOffset>
          </wp:positionH>
          <wp:positionV relativeFrom="paragraph">
            <wp:posOffset>-63500</wp:posOffset>
          </wp:positionV>
          <wp:extent cx="7868920" cy="529590"/>
          <wp:effectExtent l="0" t="0" r="0" b="0"/>
          <wp:wrapSquare wrapText="bothSides"/>
          <wp:docPr id="1" name="Imagem 1"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544"/>
    <w:multiLevelType w:val="hybridMultilevel"/>
    <w:tmpl w:val="B33CB074"/>
    <w:lvl w:ilvl="0" w:tplc="D8200394">
      <w:start w:val="1"/>
      <w:numFmt w:val="decimal"/>
      <w:lvlText w:val="%1."/>
      <w:lvlJc w:val="left"/>
      <w:pPr>
        <w:ind w:left="720" w:hanging="360"/>
      </w:pPr>
      <w:rPr>
        <w:rFonts w:eastAsia="Calibr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3646788"/>
    <w:multiLevelType w:val="hybridMultilevel"/>
    <w:tmpl w:val="13D08F74"/>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3BE17152"/>
    <w:multiLevelType w:val="multilevel"/>
    <w:tmpl w:val="39F269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8D51EC"/>
    <w:multiLevelType w:val="hybridMultilevel"/>
    <w:tmpl w:val="C9985278"/>
    <w:lvl w:ilvl="0" w:tplc="F766C55A">
      <w:start w:val="1"/>
      <w:numFmt w:val="decimal"/>
      <w:lvlText w:val="%1."/>
      <w:lvlJc w:val="left"/>
      <w:pPr>
        <w:ind w:left="720" w:hanging="360"/>
      </w:pPr>
      <w:rPr>
        <w:rFonts w:eastAsia="Calibri"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gutterAtTop/>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45D8"/>
    <w:rsid w:val="00007585"/>
    <w:rsid w:val="0001453E"/>
    <w:rsid w:val="0002140F"/>
    <w:rsid w:val="00021D96"/>
    <w:rsid w:val="000225FC"/>
    <w:rsid w:val="000229DE"/>
    <w:rsid w:val="000320FB"/>
    <w:rsid w:val="00040764"/>
    <w:rsid w:val="000410A1"/>
    <w:rsid w:val="0004346A"/>
    <w:rsid w:val="000513A5"/>
    <w:rsid w:val="00055192"/>
    <w:rsid w:val="0006545C"/>
    <w:rsid w:val="00066456"/>
    <w:rsid w:val="0007199D"/>
    <w:rsid w:val="00071E0F"/>
    <w:rsid w:val="00083F22"/>
    <w:rsid w:val="00090A3A"/>
    <w:rsid w:val="000A3F05"/>
    <w:rsid w:val="000A6B06"/>
    <w:rsid w:val="000C0357"/>
    <w:rsid w:val="000C1A27"/>
    <w:rsid w:val="000C756F"/>
    <w:rsid w:val="000D3FDD"/>
    <w:rsid w:val="000D3FF5"/>
    <w:rsid w:val="000D40E9"/>
    <w:rsid w:val="000E00E1"/>
    <w:rsid w:val="000E2E54"/>
    <w:rsid w:val="000E49FA"/>
    <w:rsid w:val="000E562C"/>
    <w:rsid w:val="000E6AB6"/>
    <w:rsid w:val="000E6DF2"/>
    <w:rsid w:val="000E77A2"/>
    <w:rsid w:val="000F559C"/>
    <w:rsid w:val="001071DB"/>
    <w:rsid w:val="001156DF"/>
    <w:rsid w:val="0013043E"/>
    <w:rsid w:val="00130B82"/>
    <w:rsid w:val="00143CB8"/>
    <w:rsid w:val="001451C2"/>
    <w:rsid w:val="001505D0"/>
    <w:rsid w:val="00157DCB"/>
    <w:rsid w:val="00160C80"/>
    <w:rsid w:val="00165158"/>
    <w:rsid w:val="001848AD"/>
    <w:rsid w:val="00186195"/>
    <w:rsid w:val="00190120"/>
    <w:rsid w:val="00191498"/>
    <w:rsid w:val="00193C30"/>
    <w:rsid w:val="0019599E"/>
    <w:rsid w:val="001A2522"/>
    <w:rsid w:val="001A58CE"/>
    <w:rsid w:val="001B7A14"/>
    <w:rsid w:val="001C42AA"/>
    <w:rsid w:val="001C4E76"/>
    <w:rsid w:val="001D4419"/>
    <w:rsid w:val="001E7834"/>
    <w:rsid w:val="001F0649"/>
    <w:rsid w:val="00202BD2"/>
    <w:rsid w:val="00203BF5"/>
    <w:rsid w:val="002046E7"/>
    <w:rsid w:val="00212338"/>
    <w:rsid w:val="0022414A"/>
    <w:rsid w:val="00224F00"/>
    <w:rsid w:val="002402BE"/>
    <w:rsid w:val="0024303B"/>
    <w:rsid w:val="00252387"/>
    <w:rsid w:val="002545D0"/>
    <w:rsid w:val="00261329"/>
    <w:rsid w:val="00266956"/>
    <w:rsid w:val="0027324E"/>
    <w:rsid w:val="00275EEE"/>
    <w:rsid w:val="00281A4C"/>
    <w:rsid w:val="002851AC"/>
    <w:rsid w:val="00287ECF"/>
    <w:rsid w:val="002917FB"/>
    <w:rsid w:val="002A29FF"/>
    <w:rsid w:val="002A7C8D"/>
    <w:rsid w:val="002B7051"/>
    <w:rsid w:val="002C0D3B"/>
    <w:rsid w:val="002C3AAC"/>
    <w:rsid w:val="002C7841"/>
    <w:rsid w:val="002E2138"/>
    <w:rsid w:val="002E61C0"/>
    <w:rsid w:val="002F25CB"/>
    <w:rsid w:val="002F5978"/>
    <w:rsid w:val="00305B67"/>
    <w:rsid w:val="003063AC"/>
    <w:rsid w:val="00313F7D"/>
    <w:rsid w:val="00316443"/>
    <w:rsid w:val="003340AA"/>
    <w:rsid w:val="003359DB"/>
    <w:rsid w:val="0033689F"/>
    <w:rsid w:val="0034045F"/>
    <w:rsid w:val="00354DF7"/>
    <w:rsid w:val="00355BED"/>
    <w:rsid w:val="00360805"/>
    <w:rsid w:val="0036416E"/>
    <w:rsid w:val="003772B0"/>
    <w:rsid w:val="00381880"/>
    <w:rsid w:val="0038203A"/>
    <w:rsid w:val="00383432"/>
    <w:rsid w:val="003A4043"/>
    <w:rsid w:val="003A4BE2"/>
    <w:rsid w:val="003A5421"/>
    <w:rsid w:val="003B1367"/>
    <w:rsid w:val="003B3057"/>
    <w:rsid w:val="003B3CFA"/>
    <w:rsid w:val="003B4522"/>
    <w:rsid w:val="003C1D5E"/>
    <w:rsid w:val="003D204E"/>
    <w:rsid w:val="003E24D6"/>
    <w:rsid w:val="003F021A"/>
    <w:rsid w:val="003F2E70"/>
    <w:rsid w:val="003F4CAB"/>
    <w:rsid w:val="003F5800"/>
    <w:rsid w:val="00402822"/>
    <w:rsid w:val="00402AA6"/>
    <w:rsid w:val="00405077"/>
    <w:rsid w:val="00407D5A"/>
    <w:rsid w:val="00412390"/>
    <w:rsid w:val="004142B7"/>
    <w:rsid w:val="0041438C"/>
    <w:rsid w:val="00424CE0"/>
    <w:rsid w:val="00425319"/>
    <w:rsid w:val="004324D0"/>
    <w:rsid w:val="0043379C"/>
    <w:rsid w:val="00434A2B"/>
    <w:rsid w:val="004447D3"/>
    <w:rsid w:val="00451141"/>
    <w:rsid w:val="004521F6"/>
    <w:rsid w:val="004535B2"/>
    <w:rsid w:val="00456802"/>
    <w:rsid w:val="00466F2B"/>
    <w:rsid w:val="004731D8"/>
    <w:rsid w:val="00475BEA"/>
    <w:rsid w:val="00476E87"/>
    <w:rsid w:val="00480328"/>
    <w:rsid w:val="004849DA"/>
    <w:rsid w:val="004A26AF"/>
    <w:rsid w:val="004A7218"/>
    <w:rsid w:val="004B00E8"/>
    <w:rsid w:val="004B11C0"/>
    <w:rsid w:val="004D3F3B"/>
    <w:rsid w:val="004D468B"/>
    <w:rsid w:val="004D5694"/>
    <w:rsid w:val="004E17B0"/>
    <w:rsid w:val="004E382B"/>
    <w:rsid w:val="004F0EC3"/>
    <w:rsid w:val="004F27DD"/>
    <w:rsid w:val="004F6114"/>
    <w:rsid w:val="00510668"/>
    <w:rsid w:val="005107E6"/>
    <w:rsid w:val="005168EC"/>
    <w:rsid w:val="0052023A"/>
    <w:rsid w:val="00520802"/>
    <w:rsid w:val="00526241"/>
    <w:rsid w:val="00534325"/>
    <w:rsid w:val="005373F9"/>
    <w:rsid w:val="00544463"/>
    <w:rsid w:val="00551DAD"/>
    <w:rsid w:val="005574AF"/>
    <w:rsid w:val="00561A66"/>
    <w:rsid w:val="00564C6B"/>
    <w:rsid w:val="00575FE6"/>
    <w:rsid w:val="00577124"/>
    <w:rsid w:val="0058306E"/>
    <w:rsid w:val="00586BCC"/>
    <w:rsid w:val="005906EF"/>
    <w:rsid w:val="00595377"/>
    <w:rsid w:val="005958CB"/>
    <w:rsid w:val="005962D8"/>
    <w:rsid w:val="005A5A0A"/>
    <w:rsid w:val="005A5C32"/>
    <w:rsid w:val="005B163A"/>
    <w:rsid w:val="005B7D0E"/>
    <w:rsid w:val="005C4651"/>
    <w:rsid w:val="005D18E0"/>
    <w:rsid w:val="005D5B27"/>
    <w:rsid w:val="005D68AC"/>
    <w:rsid w:val="005E1BC2"/>
    <w:rsid w:val="005E4259"/>
    <w:rsid w:val="005E47E5"/>
    <w:rsid w:val="005E5464"/>
    <w:rsid w:val="005E7B99"/>
    <w:rsid w:val="005E7C05"/>
    <w:rsid w:val="005F272E"/>
    <w:rsid w:val="005F43B1"/>
    <w:rsid w:val="005F4932"/>
    <w:rsid w:val="005F4DCE"/>
    <w:rsid w:val="00604743"/>
    <w:rsid w:val="00604BD6"/>
    <w:rsid w:val="006052B2"/>
    <w:rsid w:val="00606623"/>
    <w:rsid w:val="00620CCE"/>
    <w:rsid w:val="00621D6D"/>
    <w:rsid w:val="00625774"/>
    <w:rsid w:val="00632F77"/>
    <w:rsid w:val="00634E50"/>
    <w:rsid w:val="0063723C"/>
    <w:rsid w:val="00644C93"/>
    <w:rsid w:val="0064504B"/>
    <w:rsid w:val="00655D75"/>
    <w:rsid w:val="00662CCC"/>
    <w:rsid w:val="00663543"/>
    <w:rsid w:val="0068107F"/>
    <w:rsid w:val="006823FD"/>
    <w:rsid w:val="00682B8A"/>
    <w:rsid w:val="00682E1D"/>
    <w:rsid w:val="006844F4"/>
    <w:rsid w:val="006B09EC"/>
    <w:rsid w:val="006B649E"/>
    <w:rsid w:val="006D2F41"/>
    <w:rsid w:val="006E3B3C"/>
    <w:rsid w:val="006F2012"/>
    <w:rsid w:val="006F531E"/>
    <w:rsid w:val="00701C6C"/>
    <w:rsid w:val="007030D7"/>
    <w:rsid w:val="007069A3"/>
    <w:rsid w:val="00707D1A"/>
    <w:rsid w:val="00717A42"/>
    <w:rsid w:val="0074184B"/>
    <w:rsid w:val="00742F2A"/>
    <w:rsid w:val="00746E96"/>
    <w:rsid w:val="00765B08"/>
    <w:rsid w:val="00770922"/>
    <w:rsid w:val="0077296E"/>
    <w:rsid w:val="00781DC0"/>
    <w:rsid w:val="0078305C"/>
    <w:rsid w:val="00786A97"/>
    <w:rsid w:val="00787279"/>
    <w:rsid w:val="00790B9E"/>
    <w:rsid w:val="0079455B"/>
    <w:rsid w:val="00795953"/>
    <w:rsid w:val="00796F11"/>
    <w:rsid w:val="007A161F"/>
    <w:rsid w:val="007A50DD"/>
    <w:rsid w:val="007B14D6"/>
    <w:rsid w:val="007C2E3F"/>
    <w:rsid w:val="007C6339"/>
    <w:rsid w:val="007D6E02"/>
    <w:rsid w:val="0081250E"/>
    <w:rsid w:val="00814DBE"/>
    <w:rsid w:val="008263A4"/>
    <w:rsid w:val="008348F1"/>
    <w:rsid w:val="00844489"/>
    <w:rsid w:val="0084466D"/>
    <w:rsid w:val="00846DE8"/>
    <w:rsid w:val="008535F5"/>
    <w:rsid w:val="00854A9D"/>
    <w:rsid w:val="00857B8F"/>
    <w:rsid w:val="0086137D"/>
    <w:rsid w:val="008658CC"/>
    <w:rsid w:val="0086787A"/>
    <w:rsid w:val="00867975"/>
    <w:rsid w:val="0087102D"/>
    <w:rsid w:val="00882092"/>
    <w:rsid w:val="00884709"/>
    <w:rsid w:val="00892ADD"/>
    <w:rsid w:val="008A227D"/>
    <w:rsid w:val="008A6A5C"/>
    <w:rsid w:val="008B00CC"/>
    <w:rsid w:val="008B32D0"/>
    <w:rsid w:val="008C725A"/>
    <w:rsid w:val="008D2BF8"/>
    <w:rsid w:val="0092329E"/>
    <w:rsid w:val="0092443B"/>
    <w:rsid w:val="0094263B"/>
    <w:rsid w:val="00943161"/>
    <w:rsid w:val="009461AD"/>
    <w:rsid w:val="00952B80"/>
    <w:rsid w:val="00953C02"/>
    <w:rsid w:val="00956F75"/>
    <w:rsid w:val="009610EF"/>
    <w:rsid w:val="00962629"/>
    <w:rsid w:val="0096448B"/>
    <w:rsid w:val="00965396"/>
    <w:rsid w:val="009716F1"/>
    <w:rsid w:val="0097230F"/>
    <w:rsid w:val="009725AF"/>
    <w:rsid w:val="009733CB"/>
    <w:rsid w:val="00974223"/>
    <w:rsid w:val="009832F6"/>
    <w:rsid w:val="0098375F"/>
    <w:rsid w:val="009877C6"/>
    <w:rsid w:val="00990AB8"/>
    <w:rsid w:val="00991C98"/>
    <w:rsid w:val="00991D55"/>
    <w:rsid w:val="009A537D"/>
    <w:rsid w:val="009B7E46"/>
    <w:rsid w:val="009C158F"/>
    <w:rsid w:val="009C3B92"/>
    <w:rsid w:val="009C42FB"/>
    <w:rsid w:val="009C458D"/>
    <w:rsid w:val="009C58D6"/>
    <w:rsid w:val="009D0393"/>
    <w:rsid w:val="009D4587"/>
    <w:rsid w:val="009E494F"/>
    <w:rsid w:val="009F324A"/>
    <w:rsid w:val="009F497A"/>
    <w:rsid w:val="00A0261E"/>
    <w:rsid w:val="00A05D5E"/>
    <w:rsid w:val="00A078D8"/>
    <w:rsid w:val="00A10629"/>
    <w:rsid w:val="00A15E09"/>
    <w:rsid w:val="00A1721B"/>
    <w:rsid w:val="00A24C20"/>
    <w:rsid w:val="00A252FC"/>
    <w:rsid w:val="00A257E9"/>
    <w:rsid w:val="00A25B1B"/>
    <w:rsid w:val="00A274EF"/>
    <w:rsid w:val="00A311BD"/>
    <w:rsid w:val="00A31285"/>
    <w:rsid w:val="00A337E4"/>
    <w:rsid w:val="00A50D91"/>
    <w:rsid w:val="00A60069"/>
    <w:rsid w:val="00A6214E"/>
    <w:rsid w:val="00A71848"/>
    <w:rsid w:val="00A7580F"/>
    <w:rsid w:val="00A97712"/>
    <w:rsid w:val="00AA4D3F"/>
    <w:rsid w:val="00AC0F8E"/>
    <w:rsid w:val="00AE3AB2"/>
    <w:rsid w:val="00AE3FCA"/>
    <w:rsid w:val="00AE7C56"/>
    <w:rsid w:val="00AF07AA"/>
    <w:rsid w:val="00AF422F"/>
    <w:rsid w:val="00B11743"/>
    <w:rsid w:val="00B17124"/>
    <w:rsid w:val="00B265E9"/>
    <w:rsid w:val="00B31617"/>
    <w:rsid w:val="00B31631"/>
    <w:rsid w:val="00B36870"/>
    <w:rsid w:val="00B4220C"/>
    <w:rsid w:val="00B56F7C"/>
    <w:rsid w:val="00B65A27"/>
    <w:rsid w:val="00B66DC4"/>
    <w:rsid w:val="00B704EA"/>
    <w:rsid w:val="00B85994"/>
    <w:rsid w:val="00B91BD4"/>
    <w:rsid w:val="00B91D50"/>
    <w:rsid w:val="00B94302"/>
    <w:rsid w:val="00BA7A46"/>
    <w:rsid w:val="00BB5FF2"/>
    <w:rsid w:val="00BC6B12"/>
    <w:rsid w:val="00BD4496"/>
    <w:rsid w:val="00BE1907"/>
    <w:rsid w:val="00BE27D4"/>
    <w:rsid w:val="00BE3CF4"/>
    <w:rsid w:val="00BF0DE7"/>
    <w:rsid w:val="00BF1B17"/>
    <w:rsid w:val="00BF546C"/>
    <w:rsid w:val="00C016DE"/>
    <w:rsid w:val="00C02C96"/>
    <w:rsid w:val="00C03764"/>
    <w:rsid w:val="00C13A64"/>
    <w:rsid w:val="00C161BF"/>
    <w:rsid w:val="00C24506"/>
    <w:rsid w:val="00C245A9"/>
    <w:rsid w:val="00C2633C"/>
    <w:rsid w:val="00C26DE6"/>
    <w:rsid w:val="00C278E8"/>
    <w:rsid w:val="00C27E1C"/>
    <w:rsid w:val="00C31D67"/>
    <w:rsid w:val="00C376C8"/>
    <w:rsid w:val="00C446B4"/>
    <w:rsid w:val="00C60CA6"/>
    <w:rsid w:val="00C67003"/>
    <w:rsid w:val="00C74987"/>
    <w:rsid w:val="00C850C6"/>
    <w:rsid w:val="00C9178B"/>
    <w:rsid w:val="00C927D3"/>
    <w:rsid w:val="00C930D5"/>
    <w:rsid w:val="00C9364D"/>
    <w:rsid w:val="00CA484A"/>
    <w:rsid w:val="00CA562A"/>
    <w:rsid w:val="00CA6BED"/>
    <w:rsid w:val="00CB46BE"/>
    <w:rsid w:val="00CC3F35"/>
    <w:rsid w:val="00CD5B40"/>
    <w:rsid w:val="00CE492C"/>
    <w:rsid w:val="00CF078A"/>
    <w:rsid w:val="00CF2050"/>
    <w:rsid w:val="00CF337F"/>
    <w:rsid w:val="00CF665B"/>
    <w:rsid w:val="00D2149D"/>
    <w:rsid w:val="00D270C9"/>
    <w:rsid w:val="00D365A4"/>
    <w:rsid w:val="00D40727"/>
    <w:rsid w:val="00D45359"/>
    <w:rsid w:val="00D5488C"/>
    <w:rsid w:val="00D637A4"/>
    <w:rsid w:val="00D67ED8"/>
    <w:rsid w:val="00D731F8"/>
    <w:rsid w:val="00D8270A"/>
    <w:rsid w:val="00D83414"/>
    <w:rsid w:val="00D86132"/>
    <w:rsid w:val="00D8731E"/>
    <w:rsid w:val="00D9297A"/>
    <w:rsid w:val="00DA1E32"/>
    <w:rsid w:val="00DB7D7D"/>
    <w:rsid w:val="00DC0F15"/>
    <w:rsid w:val="00DD0009"/>
    <w:rsid w:val="00DD293D"/>
    <w:rsid w:val="00DD3B69"/>
    <w:rsid w:val="00DD6853"/>
    <w:rsid w:val="00DE2D13"/>
    <w:rsid w:val="00DE34A1"/>
    <w:rsid w:val="00DF1512"/>
    <w:rsid w:val="00DF702D"/>
    <w:rsid w:val="00E005CA"/>
    <w:rsid w:val="00E1064A"/>
    <w:rsid w:val="00E14245"/>
    <w:rsid w:val="00E2151C"/>
    <w:rsid w:val="00E246F8"/>
    <w:rsid w:val="00E24E98"/>
    <w:rsid w:val="00E2669E"/>
    <w:rsid w:val="00E3738E"/>
    <w:rsid w:val="00E51EAB"/>
    <w:rsid w:val="00E53E99"/>
    <w:rsid w:val="00E570CF"/>
    <w:rsid w:val="00E65470"/>
    <w:rsid w:val="00E73DF3"/>
    <w:rsid w:val="00E761A5"/>
    <w:rsid w:val="00E83F51"/>
    <w:rsid w:val="00E96701"/>
    <w:rsid w:val="00EA072B"/>
    <w:rsid w:val="00EA1E3F"/>
    <w:rsid w:val="00EA5506"/>
    <w:rsid w:val="00EA7C8F"/>
    <w:rsid w:val="00EB7017"/>
    <w:rsid w:val="00EC58DC"/>
    <w:rsid w:val="00ED56D6"/>
    <w:rsid w:val="00ED748D"/>
    <w:rsid w:val="00EE143D"/>
    <w:rsid w:val="00EE5FFD"/>
    <w:rsid w:val="00EE7FDE"/>
    <w:rsid w:val="00EF1BD2"/>
    <w:rsid w:val="00EF4B54"/>
    <w:rsid w:val="00F07414"/>
    <w:rsid w:val="00F115AB"/>
    <w:rsid w:val="00F147D3"/>
    <w:rsid w:val="00F21D78"/>
    <w:rsid w:val="00F22B63"/>
    <w:rsid w:val="00F302BC"/>
    <w:rsid w:val="00F31634"/>
    <w:rsid w:val="00F35EFD"/>
    <w:rsid w:val="00F4030E"/>
    <w:rsid w:val="00F7304A"/>
    <w:rsid w:val="00F83AA4"/>
    <w:rsid w:val="00F86DFD"/>
    <w:rsid w:val="00FA4F4F"/>
    <w:rsid w:val="00FA6D1F"/>
    <w:rsid w:val="00FA777B"/>
    <w:rsid w:val="00FB0981"/>
    <w:rsid w:val="00FB3555"/>
    <w:rsid w:val="00FB4AD7"/>
    <w:rsid w:val="00FC2FF4"/>
    <w:rsid w:val="00FC74A5"/>
    <w:rsid w:val="00FD3E1B"/>
    <w:rsid w:val="00FD5DB7"/>
    <w:rsid w:val="00FF1F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1EA332"/>
  <w15:chartTrackingRefBased/>
  <w15:docId w15:val="{C970DEB0-D00A-47F2-BD87-A58C0D6F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paragraph" w:styleId="Ttulo1">
    <w:name w:val="heading 1"/>
    <w:basedOn w:val="Normal"/>
    <w:link w:val="Ttulo1Char"/>
    <w:uiPriority w:val="9"/>
    <w:qFormat/>
    <w:rsid w:val="00C446B4"/>
    <w:pPr>
      <w:spacing w:before="100" w:beforeAutospacing="1" w:after="100" w:afterAutospacing="1"/>
      <w:outlineLvl w:val="0"/>
    </w:pPr>
    <w:rPr>
      <w:rFonts w:ascii="Times New Roman" w:eastAsia="Times New Roman" w:hAnsi="Times New Roman"/>
      <w:b/>
      <w:bCs/>
      <w:kern w:val="36"/>
      <w:sz w:val="48"/>
      <w:szCs w:val="48"/>
      <w:lang w:eastAsia="pt-BR"/>
    </w:rPr>
  </w:style>
  <w:style w:type="paragraph" w:styleId="Ttulo4">
    <w:name w:val="heading 4"/>
    <w:basedOn w:val="Normal"/>
    <w:next w:val="Normal"/>
    <w:link w:val="Ttulo4Char"/>
    <w:uiPriority w:val="9"/>
    <w:semiHidden/>
    <w:unhideWhenUsed/>
    <w:qFormat/>
    <w:rsid w:val="00203BF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customStyle="1" w:styleId="Default">
    <w:name w:val="Default"/>
    <w:rsid w:val="00F07414"/>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2402BE"/>
    <w:pPr>
      <w:spacing w:before="100" w:beforeAutospacing="1" w:after="100" w:afterAutospacing="1"/>
    </w:pPr>
    <w:rPr>
      <w:rFonts w:ascii="Times New Roman" w:eastAsia="Times New Roman" w:hAnsi="Times New Roman"/>
      <w:sz w:val="24"/>
      <w:szCs w:val="24"/>
      <w:lang w:eastAsia="pt-BR"/>
    </w:rPr>
  </w:style>
  <w:style w:type="table" w:styleId="Tabelacomgrade">
    <w:name w:val="Table Grid"/>
    <w:basedOn w:val="Tabelanormal"/>
    <w:uiPriority w:val="39"/>
    <w:rsid w:val="00A252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1">
    <w:name w:val="texto1"/>
    <w:basedOn w:val="Normal"/>
    <w:rsid w:val="00526241"/>
    <w:pPr>
      <w:spacing w:before="100" w:beforeAutospacing="1" w:after="100" w:afterAutospacing="1"/>
    </w:pPr>
    <w:rPr>
      <w:rFonts w:ascii="Times New Roman" w:eastAsia="Times New Roman" w:hAnsi="Times New Roman"/>
      <w:sz w:val="24"/>
      <w:szCs w:val="24"/>
      <w:lang w:eastAsia="pt-BR"/>
    </w:rPr>
  </w:style>
  <w:style w:type="character" w:customStyle="1" w:styleId="Ttulo1Char">
    <w:name w:val="Título 1 Char"/>
    <w:basedOn w:val="Fontepargpadro"/>
    <w:link w:val="Ttulo1"/>
    <w:uiPriority w:val="9"/>
    <w:rsid w:val="00C446B4"/>
    <w:rPr>
      <w:rFonts w:ascii="Times New Roman" w:eastAsia="Times New Roman" w:hAnsi="Times New Roman"/>
      <w:b/>
      <w:bCs/>
      <w:kern w:val="36"/>
      <w:sz w:val="48"/>
      <w:szCs w:val="48"/>
    </w:rPr>
  </w:style>
  <w:style w:type="character" w:styleId="Hyperlink">
    <w:name w:val="Hyperlink"/>
    <w:basedOn w:val="Fontepargpadro"/>
    <w:uiPriority w:val="99"/>
    <w:unhideWhenUsed/>
    <w:rsid w:val="00C446B4"/>
    <w:rPr>
      <w:color w:val="0000FF"/>
      <w:u w:val="single"/>
    </w:rPr>
  </w:style>
  <w:style w:type="character" w:styleId="Forte">
    <w:name w:val="Strong"/>
    <w:basedOn w:val="Fontepargpadro"/>
    <w:uiPriority w:val="22"/>
    <w:qFormat/>
    <w:rsid w:val="00C446B4"/>
    <w:rPr>
      <w:b/>
      <w:bCs/>
    </w:rPr>
  </w:style>
  <w:style w:type="character" w:customStyle="1" w:styleId="Ttulo4Char">
    <w:name w:val="Título 4 Char"/>
    <w:basedOn w:val="Fontepargpadro"/>
    <w:link w:val="Ttulo4"/>
    <w:uiPriority w:val="9"/>
    <w:semiHidden/>
    <w:rsid w:val="00203BF5"/>
    <w:rPr>
      <w:rFonts w:asciiTheme="majorHAnsi" w:eastAsiaTheme="majorEastAsia" w:hAnsiTheme="majorHAnsi" w:cstheme="majorBidi"/>
      <w:i/>
      <w:iCs/>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7725">
      <w:bodyDiv w:val="1"/>
      <w:marLeft w:val="0"/>
      <w:marRight w:val="0"/>
      <w:marTop w:val="0"/>
      <w:marBottom w:val="0"/>
      <w:divBdr>
        <w:top w:val="none" w:sz="0" w:space="0" w:color="auto"/>
        <w:left w:val="none" w:sz="0" w:space="0" w:color="auto"/>
        <w:bottom w:val="none" w:sz="0" w:space="0" w:color="auto"/>
        <w:right w:val="none" w:sz="0" w:space="0" w:color="auto"/>
      </w:divBdr>
    </w:div>
    <w:div w:id="119963110">
      <w:bodyDiv w:val="1"/>
      <w:marLeft w:val="0"/>
      <w:marRight w:val="0"/>
      <w:marTop w:val="0"/>
      <w:marBottom w:val="0"/>
      <w:divBdr>
        <w:top w:val="none" w:sz="0" w:space="0" w:color="auto"/>
        <w:left w:val="none" w:sz="0" w:space="0" w:color="auto"/>
        <w:bottom w:val="none" w:sz="0" w:space="0" w:color="auto"/>
        <w:right w:val="none" w:sz="0" w:space="0" w:color="auto"/>
      </w:divBdr>
    </w:div>
    <w:div w:id="265037854">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20434511">
      <w:bodyDiv w:val="1"/>
      <w:marLeft w:val="0"/>
      <w:marRight w:val="0"/>
      <w:marTop w:val="0"/>
      <w:marBottom w:val="0"/>
      <w:divBdr>
        <w:top w:val="none" w:sz="0" w:space="0" w:color="auto"/>
        <w:left w:val="none" w:sz="0" w:space="0" w:color="auto"/>
        <w:bottom w:val="none" w:sz="0" w:space="0" w:color="auto"/>
        <w:right w:val="none" w:sz="0" w:space="0" w:color="auto"/>
      </w:divBdr>
    </w:div>
    <w:div w:id="875191577">
      <w:bodyDiv w:val="1"/>
      <w:marLeft w:val="0"/>
      <w:marRight w:val="0"/>
      <w:marTop w:val="0"/>
      <w:marBottom w:val="0"/>
      <w:divBdr>
        <w:top w:val="none" w:sz="0" w:space="0" w:color="auto"/>
        <w:left w:val="none" w:sz="0" w:space="0" w:color="auto"/>
        <w:bottom w:val="none" w:sz="0" w:space="0" w:color="auto"/>
        <w:right w:val="none" w:sz="0" w:space="0" w:color="auto"/>
      </w:divBdr>
      <w:divsChild>
        <w:div w:id="1975331490">
          <w:marLeft w:val="0"/>
          <w:marRight w:val="0"/>
          <w:marTop w:val="0"/>
          <w:marBottom w:val="0"/>
          <w:divBdr>
            <w:top w:val="none" w:sz="0" w:space="0" w:color="auto"/>
            <w:left w:val="none" w:sz="0" w:space="0" w:color="auto"/>
            <w:bottom w:val="none" w:sz="0" w:space="0" w:color="auto"/>
            <w:right w:val="none" w:sz="0" w:space="0" w:color="auto"/>
          </w:divBdr>
        </w:div>
        <w:div w:id="450393397">
          <w:marLeft w:val="0"/>
          <w:marRight w:val="0"/>
          <w:marTop w:val="0"/>
          <w:marBottom w:val="0"/>
          <w:divBdr>
            <w:top w:val="none" w:sz="0" w:space="0" w:color="auto"/>
            <w:left w:val="none" w:sz="0" w:space="0" w:color="auto"/>
            <w:bottom w:val="none" w:sz="0" w:space="0" w:color="auto"/>
            <w:right w:val="none" w:sz="0" w:space="0" w:color="auto"/>
          </w:divBdr>
        </w:div>
        <w:div w:id="390619055">
          <w:marLeft w:val="0"/>
          <w:marRight w:val="0"/>
          <w:marTop w:val="0"/>
          <w:marBottom w:val="0"/>
          <w:divBdr>
            <w:top w:val="none" w:sz="0" w:space="0" w:color="auto"/>
            <w:left w:val="none" w:sz="0" w:space="0" w:color="auto"/>
            <w:bottom w:val="none" w:sz="0" w:space="0" w:color="auto"/>
            <w:right w:val="none" w:sz="0" w:space="0" w:color="auto"/>
          </w:divBdr>
        </w:div>
        <w:div w:id="546720581">
          <w:marLeft w:val="0"/>
          <w:marRight w:val="0"/>
          <w:marTop w:val="0"/>
          <w:marBottom w:val="0"/>
          <w:divBdr>
            <w:top w:val="none" w:sz="0" w:space="0" w:color="auto"/>
            <w:left w:val="none" w:sz="0" w:space="0" w:color="auto"/>
            <w:bottom w:val="none" w:sz="0" w:space="0" w:color="auto"/>
            <w:right w:val="none" w:sz="0" w:space="0" w:color="auto"/>
          </w:divBdr>
          <w:divsChild>
            <w:div w:id="1634166829">
              <w:marLeft w:val="0"/>
              <w:marRight w:val="0"/>
              <w:marTop w:val="0"/>
              <w:marBottom w:val="0"/>
              <w:divBdr>
                <w:top w:val="none" w:sz="0" w:space="0" w:color="auto"/>
                <w:left w:val="none" w:sz="0" w:space="0" w:color="auto"/>
                <w:bottom w:val="none" w:sz="0" w:space="0" w:color="auto"/>
                <w:right w:val="none" w:sz="0" w:space="0" w:color="auto"/>
              </w:divBdr>
            </w:div>
            <w:div w:id="7855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04607">
      <w:bodyDiv w:val="1"/>
      <w:marLeft w:val="0"/>
      <w:marRight w:val="0"/>
      <w:marTop w:val="0"/>
      <w:marBottom w:val="0"/>
      <w:divBdr>
        <w:top w:val="none" w:sz="0" w:space="0" w:color="auto"/>
        <w:left w:val="none" w:sz="0" w:space="0" w:color="auto"/>
        <w:bottom w:val="none" w:sz="0" w:space="0" w:color="auto"/>
        <w:right w:val="none" w:sz="0" w:space="0" w:color="auto"/>
      </w:divBdr>
    </w:div>
    <w:div w:id="1121414742">
      <w:bodyDiv w:val="1"/>
      <w:marLeft w:val="0"/>
      <w:marRight w:val="0"/>
      <w:marTop w:val="0"/>
      <w:marBottom w:val="0"/>
      <w:divBdr>
        <w:top w:val="none" w:sz="0" w:space="0" w:color="auto"/>
        <w:left w:val="none" w:sz="0" w:space="0" w:color="auto"/>
        <w:bottom w:val="none" w:sz="0" w:space="0" w:color="auto"/>
        <w:right w:val="none" w:sz="0" w:space="0" w:color="auto"/>
      </w:divBdr>
    </w:div>
    <w:div w:id="1166090809">
      <w:bodyDiv w:val="1"/>
      <w:marLeft w:val="0"/>
      <w:marRight w:val="0"/>
      <w:marTop w:val="0"/>
      <w:marBottom w:val="0"/>
      <w:divBdr>
        <w:top w:val="none" w:sz="0" w:space="0" w:color="auto"/>
        <w:left w:val="none" w:sz="0" w:space="0" w:color="auto"/>
        <w:bottom w:val="none" w:sz="0" w:space="0" w:color="auto"/>
        <w:right w:val="none" w:sz="0" w:space="0" w:color="auto"/>
      </w:divBdr>
    </w:div>
    <w:div w:id="1242181394">
      <w:bodyDiv w:val="1"/>
      <w:marLeft w:val="0"/>
      <w:marRight w:val="0"/>
      <w:marTop w:val="0"/>
      <w:marBottom w:val="0"/>
      <w:divBdr>
        <w:top w:val="none" w:sz="0" w:space="0" w:color="auto"/>
        <w:left w:val="none" w:sz="0" w:space="0" w:color="auto"/>
        <w:bottom w:val="none" w:sz="0" w:space="0" w:color="auto"/>
        <w:right w:val="none" w:sz="0" w:space="0" w:color="auto"/>
      </w:divBdr>
    </w:div>
    <w:div w:id="1249928423">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58740715">
      <w:bodyDiv w:val="1"/>
      <w:marLeft w:val="0"/>
      <w:marRight w:val="0"/>
      <w:marTop w:val="0"/>
      <w:marBottom w:val="0"/>
      <w:divBdr>
        <w:top w:val="none" w:sz="0" w:space="0" w:color="auto"/>
        <w:left w:val="none" w:sz="0" w:space="0" w:color="auto"/>
        <w:bottom w:val="none" w:sz="0" w:space="0" w:color="auto"/>
        <w:right w:val="none" w:sz="0" w:space="0" w:color="auto"/>
      </w:divBdr>
    </w:div>
    <w:div w:id="1579166018">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16059470">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981307192">
      <w:bodyDiv w:val="1"/>
      <w:marLeft w:val="0"/>
      <w:marRight w:val="0"/>
      <w:marTop w:val="0"/>
      <w:marBottom w:val="0"/>
      <w:divBdr>
        <w:top w:val="none" w:sz="0" w:space="0" w:color="auto"/>
        <w:left w:val="none" w:sz="0" w:space="0" w:color="auto"/>
        <w:bottom w:val="none" w:sz="0" w:space="0" w:color="auto"/>
        <w:right w:val="none" w:sz="0" w:space="0" w:color="auto"/>
      </w:divBdr>
    </w:div>
    <w:div w:id="2054886574">
      <w:bodyDiv w:val="1"/>
      <w:marLeft w:val="0"/>
      <w:marRight w:val="0"/>
      <w:marTop w:val="0"/>
      <w:marBottom w:val="0"/>
      <w:divBdr>
        <w:top w:val="none" w:sz="0" w:space="0" w:color="auto"/>
        <w:left w:val="none" w:sz="0" w:space="0" w:color="auto"/>
        <w:bottom w:val="none" w:sz="0" w:space="0" w:color="auto"/>
        <w:right w:val="none" w:sz="0" w:space="0" w:color="auto"/>
      </w:divBdr>
    </w:div>
    <w:div w:id="2090729672">
      <w:bodyDiv w:val="1"/>
      <w:marLeft w:val="0"/>
      <w:marRight w:val="0"/>
      <w:marTop w:val="0"/>
      <w:marBottom w:val="0"/>
      <w:divBdr>
        <w:top w:val="none" w:sz="0" w:space="0" w:color="auto"/>
        <w:left w:val="none" w:sz="0" w:space="0" w:color="auto"/>
        <w:bottom w:val="none" w:sz="0" w:space="0" w:color="auto"/>
        <w:right w:val="none" w:sz="0" w:space="0" w:color="auto"/>
      </w:divBdr>
    </w:div>
    <w:div w:id="2101441453">
      <w:bodyDiv w:val="1"/>
      <w:marLeft w:val="0"/>
      <w:marRight w:val="0"/>
      <w:marTop w:val="0"/>
      <w:marBottom w:val="0"/>
      <w:divBdr>
        <w:top w:val="none" w:sz="0" w:space="0" w:color="auto"/>
        <w:left w:val="none" w:sz="0" w:space="0" w:color="auto"/>
        <w:bottom w:val="none" w:sz="0" w:space="0" w:color="auto"/>
        <w:right w:val="none" w:sz="0" w:space="0" w:color="auto"/>
      </w:divBdr>
    </w:div>
    <w:div w:id="214257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B7E2F-13A8-415B-8A15-B353372A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2371</Words>
  <Characters>12807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dc:description/>
  <cp:lastModifiedBy>Admin</cp:lastModifiedBy>
  <cp:revision>11</cp:revision>
  <cp:lastPrinted>2020-08-31T20:16:00Z</cp:lastPrinted>
  <dcterms:created xsi:type="dcterms:W3CDTF">2020-08-29T17:51:00Z</dcterms:created>
  <dcterms:modified xsi:type="dcterms:W3CDTF">2020-08-31T20:16:00Z</dcterms:modified>
</cp:coreProperties>
</file>