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F626F7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F626F7" w:rsidRDefault="00ED4E03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F626F7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1D93A1C8" w:rsidR="00ED4E03" w:rsidRPr="00F626F7" w:rsidRDefault="00A427AF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A049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–CAU/SC</w:t>
            </w:r>
          </w:p>
        </w:tc>
      </w:tr>
      <w:tr w:rsidR="00ED4E03" w:rsidRPr="00F626F7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5B22E5D8" w:rsidR="00ED4E03" w:rsidRPr="00F626F7" w:rsidRDefault="00A427AF" w:rsidP="00F626F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27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Anteprojeto de Criação do Fundo de ATHIS dos Conselhos de Arquitetura e Urbanismo dos Estados e do Distrito Federal (CAU/UF)</w:t>
            </w:r>
          </w:p>
        </w:tc>
      </w:tr>
      <w:tr w:rsidR="00ED4E03" w:rsidRPr="00F626F7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6F7" w:rsidRDefault="00ED4E03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6F7" w:rsidRDefault="00ED4E03" w:rsidP="00F626F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6F7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11D455C9" w:rsidR="00ED4E03" w:rsidRPr="00F626F7" w:rsidRDefault="00ED4E03" w:rsidP="00F626F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A95E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39</w:t>
            </w: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CD-CAU/SC</w:t>
            </w:r>
          </w:p>
        </w:tc>
      </w:tr>
    </w:tbl>
    <w:p w14:paraId="5B3F8655" w14:textId="77777777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</w:p>
    <w:p w14:paraId="12B7F7DF" w14:textId="77777777" w:rsidR="00A95ED7" w:rsidRPr="00F626F7" w:rsidRDefault="00A95ED7" w:rsidP="00A95ED7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6F7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583/2021, e presencial, nos termos da Deliberação Plenária CAU/SC nº 618/2021, no uso das competências que lhe</w:t>
      </w:r>
      <w:r w:rsidRPr="00F626F7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6F7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36ACE973" w14:textId="77777777" w:rsidR="00A95ED7" w:rsidRDefault="00A95ED7" w:rsidP="00A95ED7">
      <w:pPr>
        <w:jc w:val="both"/>
        <w:rPr>
          <w:rFonts w:ascii="Arial" w:hAnsi="Arial" w:cs="Arial"/>
          <w:sz w:val="22"/>
          <w:szCs w:val="22"/>
        </w:rPr>
      </w:pPr>
    </w:p>
    <w:p w14:paraId="2284A68A" w14:textId="181274DF" w:rsidR="00A95ED7" w:rsidRDefault="00A95ED7" w:rsidP="00A95E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Anteprojeto de Criação do</w:t>
      </w:r>
      <w:r w:rsidRPr="00C759DA">
        <w:rPr>
          <w:rFonts w:ascii="Arial" w:hAnsi="Arial" w:cs="Arial"/>
          <w:sz w:val="22"/>
          <w:szCs w:val="22"/>
        </w:rPr>
        <w:t xml:space="preserve"> Fundo de ATHIS dos Conselhos de Arquitetura e Urbanismo dos Estados e do Distrito Federal (CAU/UF)</w:t>
      </w:r>
      <w:r>
        <w:rPr>
          <w:rFonts w:ascii="Arial" w:hAnsi="Arial" w:cs="Arial"/>
          <w:sz w:val="22"/>
          <w:szCs w:val="22"/>
        </w:rPr>
        <w:t xml:space="preserve">, recebido por meio do </w:t>
      </w:r>
      <w:r w:rsidR="008E7BDC" w:rsidRPr="008E7BDC">
        <w:rPr>
          <w:rFonts w:ascii="Arial" w:hAnsi="Arial" w:cs="Arial"/>
          <w:sz w:val="22"/>
          <w:szCs w:val="22"/>
        </w:rPr>
        <w:t>Ofício Circular nº 076/2021-CAU/BR</w:t>
      </w:r>
      <w:r w:rsidR="00913D80">
        <w:rPr>
          <w:rFonts w:ascii="Arial" w:hAnsi="Arial" w:cs="Arial"/>
          <w:sz w:val="22"/>
          <w:szCs w:val="22"/>
        </w:rPr>
        <w:t>, em 20 de outubro de 2021;</w:t>
      </w:r>
    </w:p>
    <w:p w14:paraId="171A4BDB" w14:textId="66DCD6EA" w:rsidR="00A427AF" w:rsidRDefault="00A427AF" w:rsidP="00A95ED7">
      <w:pPr>
        <w:jc w:val="both"/>
        <w:rPr>
          <w:rFonts w:ascii="Arial" w:hAnsi="Arial" w:cs="Arial"/>
          <w:sz w:val="22"/>
          <w:szCs w:val="22"/>
        </w:rPr>
      </w:pPr>
    </w:p>
    <w:p w14:paraId="412DBE5A" w14:textId="3AE67A1E" w:rsidR="00A427AF" w:rsidRDefault="00A427AF" w:rsidP="00A427AF">
      <w:pPr>
        <w:jc w:val="both"/>
        <w:rPr>
          <w:rFonts w:ascii="Arial" w:hAnsi="Arial" w:cs="Arial"/>
          <w:sz w:val="22"/>
          <w:szCs w:val="22"/>
        </w:rPr>
      </w:pPr>
      <w:r w:rsidRPr="00A427A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Considerando a </w:t>
      </w: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>Deliberação nº 014/2021-</w:t>
      </w:r>
      <w:r w:rsidRPr="00A427AF">
        <w:rPr>
          <w:rFonts w:ascii="Arial" w:eastAsia="Calibri" w:hAnsi="Arial" w:cs="Arial"/>
          <w:color w:val="000000"/>
          <w:sz w:val="22"/>
          <w:szCs w:val="22"/>
          <w:lang w:eastAsia="pt-BR"/>
        </w:rPr>
        <w:t>CATHIS-CAU/SC, d</w:t>
      </w: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e 21 de outubro de </w:t>
      </w:r>
      <w:r w:rsidRPr="00A427AF">
        <w:rPr>
          <w:rFonts w:ascii="Arial" w:eastAsia="Calibri" w:hAnsi="Arial" w:cs="Arial"/>
          <w:color w:val="000000"/>
          <w:sz w:val="22"/>
          <w:szCs w:val="22"/>
          <w:lang w:eastAsia="pt-BR"/>
        </w:rPr>
        <w:t>2021</w:t>
      </w: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>;</w:t>
      </w:r>
    </w:p>
    <w:p w14:paraId="55F5B3BB" w14:textId="77777777" w:rsidR="00A95ED7" w:rsidRDefault="00A95ED7" w:rsidP="00A95ED7">
      <w:pPr>
        <w:jc w:val="both"/>
        <w:rPr>
          <w:rFonts w:ascii="Arial" w:hAnsi="Arial" w:cs="Arial"/>
          <w:sz w:val="22"/>
          <w:szCs w:val="22"/>
        </w:rPr>
      </w:pPr>
    </w:p>
    <w:p w14:paraId="4DFCDE3B" w14:textId="77777777" w:rsidR="00A95ED7" w:rsidRDefault="00A95ED7" w:rsidP="00A95ED7">
      <w:pPr>
        <w:jc w:val="both"/>
        <w:rPr>
          <w:rFonts w:ascii="Arial" w:hAnsi="Arial" w:cs="Arial"/>
          <w:sz w:val="22"/>
          <w:szCs w:val="22"/>
        </w:rPr>
      </w:pPr>
      <w:r w:rsidRPr="00A04935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que os CAU/UF já destinam obrigatoriamente no mínimo 2% do seu orçamento para ações de ATHIS;</w:t>
      </w:r>
    </w:p>
    <w:p w14:paraId="78E65A57" w14:textId="77777777" w:rsidR="00A95ED7" w:rsidRDefault="00A95ED7" w:rsidP="00A95ED7">
      <w:pPr>
        <w:jc w:val="both"/>
        <w:rPr>
          <w:rFonts w:ascii="Arial" w:hAnsi="Arial" w:cs="Arial"/>
          <w:sz w:val="22"/>
          <w:szCs w:val="22"/>
        </w:rPr>
      </w:pPr>
    </w:p>
    <w:p w14:paraId="3824C4CD" w14:textId="77777777" w:rsidR="00A95ED7" w:rsidRDefault="00A95ED7" w:rsidP="00A95E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os CAU/UF podem ampliar a destinação desses recursos em ações de ATHIS;</w:t>
      </w:r>
    </w:p>
    <w:p w14:paraId="759EB66D" w14:textId="77777777" w:rsidR="00A95ED7" w:rsidRDefault="00A95ED7" w:rsidP="00A95ED7">
      <w:pPr>
        <w:jc w:val="both"/>
        <w:rPr>
          <w:rFonts w:ascii="Arial" w:hAnsi="Arial" w:cs="Arial"/>
          <w:sz w:val="22"/>
          <w:szCs w:val="22"/>
        </w:rPr>
      </w:pPr>
    </w:p>
    <w:p w14:paraId="64C95826" w14:textId="678A498C" w:rsidR="00A95ED7" w:rsidRDefault="00A95ED7" w:rsidP="00A95E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 orçamento do CAU/SC para 2022 foi aprovado na reunião plenária do dia 15 de outubro de 2021;</w:t>
      </w:r>
      <w:r w:rsidR="00A427AF">
        <w:rPr>
          <w:rFonts w:ascii="Arial" w:hAnsi="Arial" w:cs="Arial"/>
          <w:sz w:val="22"/>
          <w:szCs w:val="22"/>
        </w:rPr>
        <w:t xml:space="preserve"> e</w:t>
      </w:r>
    </w:p>
    <w:p w14:paraId="1B47A105" w14:textId="77777777" w:rsidR="00A95ED7" w:rsidRDefault="00A95ED7" w:rsidP="00A95ED7">
      <w:pPr>
        <w:jc w:val="both"/>
        <w:rPr>
          <w:rFonts w:ascii="Arial" w:hAnsi="Arial" w:cs="Arial"/>
          <w:sz w:val="22"/>
          <w:szCs w:val="22"/>
        </w:rPr>
      </w:pPr>
    </w:p>
    <w:p w14:paraId="1B9C0ED2" w14:textId="1CFFAC46" w:rsidR="006327D8" w:rsidRDefault="00A427AF" w:rsidP="00A427AF">
      <w:pPr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A427A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Considerando a necessidade de ampla discussão interna </w:t>
      </w: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e externa, pois o referido tema </w:t>
      </w:r>
      <w:r w:rsidRPr="00A427AF">
        <w:rPr>
          <w:rFonts w:ascii="Arial" w:eastAsia="Calibri" w:hAnsi="Arial" w:cs="Arial"/>
          <w:color w:val="000000"/>
          <w:sz w:val="22"/>
          <w:szCs w:val="22"/>
          <w:lang w:eastAsia="pt-BR"/>
        </w:rPr>
        <w:t>envolve orçamento e diretrizes estratégicas do CAU/SC;</w:t>
      </w:r>
    </w:p>
    <w:p w14:paraId="1780CAA8" w14:textId="77777777" w:rsidR="00A427AF" w:rsidRDefault="00A427AF" w:rsidP="00A427AF">
      <w:pPr>
        <w:jc w:val="both"/>
        <w:rPr>
          <w:rFonts w:ascii="Arial" w:hAnsi="Arial" w:cs="Arial"/>
          <w:sz w:val="22"/>
          <w:szCs w:val="22"/>
        </w:rPr>
      </w:pPr>
    </w:p>
    <w:p w14:paraId="71E898A9" w14:textId="77777777" w:rsidR="006327D8" w:rsidRPr="00B21E4C" w:rsidRDefault="006327D8" w:rsidP="006327D8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  <w:r w:rsidRPr="00B21E4C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</w:p>
    <w:p w14:paraId="00AB2DA0" w14:textId="7B572C4B" w:rsidR="00A95ED7" w:rsidRDefault="00A95ED7" w:rsidP="00A95ED7">
      <w:pPr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hAnsi="Arial" w:cs="Arial"/>
          <w:sz w:val="22"/>
          <w:szCs w:val="22"/>
        </w:rPr>
        <w:t xml:space="preserve">1 – </w:t>
      </w:r>
      <w:r>
        <w:rPr>
          <w:rFonts w:ascii="Arial" w:hAnsi="Arial" w:cs="Arial"/>
          <w:sz w:val="22"/>
          <w:szCs w:val="22"/>
        </w:rPr>
        <w:t>Manifestar-se contrário ao Anteprojeto de Criação do</w:t>
      </w:r>
      <w:r w:rsidRPr="00C759DA">
        <w:rPr>
          <w:rFonts w:ascii="Arial" w:hAnsi="Arial" w:cs="Arial"/>
          <w:sz w:val="22"/>
          <w:szCs w:val="22"/>
        </w:rPr>
        <w:t xml:space="preserve"> Fundo de ATHIS dos Conselhos de Arquitetura e Urbanismo dos Estados e do Distrito Federal (CAU/UF)</w:t>
      </w:r>
      <w:r w:rsidR="005D3E66">
        <w:rPr>
          <w:rFonts w:ascii="Arial" w:hAnsi="Arial" w:cs="Arial"/>
          <w:sz w:val="22"/>
          <w:szCs w:val="22"/>
        </w:rPr>
        <w:t>, encaminhado pelo CAU/BR</w:t>
      </w:r>
      <w:r>
        <w:rPr>
          <w:rFonts w:ascii="Arial" w:hAnsi="Arial" w:cs="Arial"/>
          <w:sz w:val="22"/>
          <w:szCs w:val="22"/>
        </w:rPr>
        <w:t>;</w:t>
      </w:r>
    </w:p>
    <w:p w14:paraId="42020ADF" w14:textId="77777777" w:rsidR="00A95ED7" w:rsidRPr="00A42532" w:rsidRDefault="00A95ED7" w:rsidP="00A95ED7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6367EC3F" w14:textId="2BB1976F" w:rsidR="00A95ED7" w:rsidRPr="00F626F7" w:rsidRDefault="00A95ED7" w:rsidP="00A95ED7">
      <w:pPr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hAnsi="Arial" w:cs="Arial"/>
          <w:sz w:val="22"/>
          <w:szCs w:val="22"/>
        </w:rPr>
        <w:t xml:space="preserve">2 -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</w:t>
      </w:r>
      <w:r w:rsidR="00A427A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ao Plenário </w:t>
      </w:r>
      <w:r w:rsidR="005265F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para apreciação e, caso aprovada, ser encaminhada ao CAU/BR, bem como à Presidência do CAU/SC para as demais providências cabíveis.</w:t>
      </w:r>
    </w:p>
    <w:p w14:paraId="69C23B21" w14:textId="79CC9465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</w:p>
    <w:p w14:paraId="17E23A10" w14:textId="3CEE37DF" w:rsidR="00ED4E03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Florianópolis, </w:t>
      </w:r>
      <w:r w:rsidR="009A2935" w:rsidRPr="00F626F7">
        <w:rPr>
          <w:rFonts w:ascii="Arial" w:hAnsi="Arial" w:cs="Arial"/>
          <w:sz w:val="22"/>
          <w:szCs w:val="22"/>
        </w:rPr>
        <w:t>2</w:t>
      </w:r>
      <w:r w:rsidR="00C55996">
        <w:rPr>
          <w:rFonts w:ascii="Arial" w:hAnsi="Arial" w:cs="Arial"/>
          <w:sz w:val="22"/>
          <w:szCs w:val="22"/>
        </w:rPr>
        <w:t xml:space="preserve">6 de outubro </w:t>
      </w:r>
      <w:r w:rsidR="00ED4E03" w:rsidRPr="00F626F7">
        <w:rPr>
          <w:rFonts w:ascii="Arial" w:hAnsi="Arial" w:cs="Arial"/>
          <w:sz w:val="22"/>
          <w:szCs w:val="22"/>
        </w:rPr>
        <w:t>de 2021.</w:t>
      </w:r>
    </w:p>
    <w:p w14:paraId="5FB9D4B0" w14:textId="75117518" w:rsidR="00356D2A" w:rsidRDefault="00356D2A" w:rsidP="00A62640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138C86B2" w14:textId="76AA3B17" w:rsidR="00DA12C6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662AA6FC" w14:textId="58F342EE" w:rsidR="00DA12C6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11691D84" w14:textId="2D351C56" w:rsidR="00DA12C6" w:rsidRPr="00E11BF1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1CC186B4" w14:textId="77777777" w:rsidR="004A13F4" w:rsidRPr="00F626F7" w:rsidRDefault="004A13F4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F626F7">
        <w:rPr>
          <w:rFonts w:ascii="Arial" w:hAnsi="Arial" w:cs="Arial"/>
          <w:sz w:val="22"/>
          <w:szCs w:val="22"/>
        </w:rPr>
        <w:t>Sarquis</w:t>
      </w:r>
      <w:proofErr w:type="spellEnd"/>
      <w:r w:rsidRPr="00F626F7">
        <w:rPr>
          <w:rFonts w:ascii="Arial" w:hAnsi="Arial" w:cs="Arial"/>
          <w:sz w:val="22"/>
          <w:szCs w:val="22"/>
        </w:rPr>
        <w:t xml:space="preserve"> Herden </w:t>
      </w:r>
    </w:p>
    <w:p w14:paraId="4B61586A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Presidente</w:t>
      </w:r>
    </w:p>
    <w:p w14:paraId="7089ABBA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59852A2" w14:textId="6681FF21" w:rsidR="00ED4E03" w:rsidRPr="00D43ED6" w:rsidRDefault="00D43ED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43ED6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ED4E03" w:rsidRPr="00D43ED6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5E39EB" w:rsidRPr="00D43ED6">
        <w:rPr>
          <w:rFonts w:ascii="Arial" w:hAnsi="Arial" w:cs="Arial"/>
          <w:b/>
          <w:bCs/>
          <w:sz w:val="22"/>
          <w:szCs w:val="22"/>
          <w:lang w:eastAsia="pt-BR"/>
        </w:rPr>
        <w:t>O</w:t>
      </w:r>
      <w:r w:rsidR="00ED4E03" w:rsidRPr="00D43ED6">
        <w:rPr>
          <w:rFonts w:ascii="Arial" w:hAnsi="Arial" w:cs="Arial"/>
          <w:b/>
          <w:bCs/>
          <w:sz w:val="22"/>
          <w:szCs w:val="22"/>
          <w:lang w:eastAsia="pt-BR"/>
        </w:rPr>
        <w:t>RDINÁRIA DO CD-CAU/SC</w:t>
      </w:r>
    </w:p>
    <w:p w14:paraId="0FA6C29B" w14:textId="77777777" w:rsidR="00ED4E03" w:rsidRPr="00D43ED6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B847F2A" w14:textId="77777777" w:rsidR="00ED4E03" w:rsidRPr="00D43ED6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43ED6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50F3357" w14:textId="77777777" w:rsidR="00B713CB" w:rsidRPr="00AD4FF0" w:rsidRDefault="00B713CB" w:rsidP="00B713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B713CB" w:rsidRPr="00AD4FF0" w14:paraId="01AD9ACA" w14:textId="77777777" w:rsidTr="006A02B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3317C93" w14:textId="77777777" w:rsidR="00B713CB" w:rsidRPr="00D43ED6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7C8509DC" w14:textId="77777777" w:rsidR="00B713CB" w:rsidRPr="00D43ED6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6D843CC" w14:textId="77777777" w:rsidR="00B713CB" w:rsidRPr="00D43ED6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713CB" w:rsidRPr="00AD4FF0" w14:paraId="4AEA5FD6" w14:textId="77777777" w:rsidTr="00D43ED6">
        <w:trPr>
          <w:trHeight w:val="108"/>
        </w:trPr>
        <w:tc>
          <w:tcPr>
            <w:tcW w:w="2405" w:type="dxa"/>
            <w:vMerge/>
            <w:vAlign w:val="center"/>
            <w:hideMark/>
          </w:tcPr>
          <w:p w14:paraId="7C17FB44" w14:textId="77777777" w:rsidR="00B713CB" w:rsidRPr="00D43ED6" w:rsidRDefault="00B713CB" w:rsidP="00B713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F0F4F46" w14:textId="77777777" w:rsidR="00B713CB" w:rsidRPr="00D43ED6" w:rsidRDefault="00B713CB" w:rsidP="00B713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610CAB" w14:textId="77777777" w:rsidR="00B713CB" w:rsidRPr="00D43ED6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2FC69A" w14:textId="77777777" w:rsidR="00B713CB" w:rsidRPr="00D43ED6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E2CA8D" w14:textId="77777777" w:rsidR="00B713CB" w:rsidRPr="00D43ED6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1815D70" w14:textId="77777777" w:rsidR="00B713CB" w:rsidRPr="00D43ED6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713CB" w:rsidRPr="00AD4FF0" w14:paraId="6D562B59" w14:textId="77777777" w:rsidTr="006A02B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C6B7FE4" w14:textId="77777777" w:rsidR="00B713CB" w:rsidRPr="00D43ED6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63161DED" w14:textId="77777777" w:rsidR="00B713CB" w:rsidRPr="00D43ED6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286ED9A" w14:textId="77777777" w:rsidR="00B713CB" w:rsidRPr="00D43ED6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3151F" w:rsidRPr="00AD4FF0" w14:paraId="26AF6B6C" w14:textId="77777777" w:rsidTr="00D3151F">
        <w:trPr>
          <w:trHeight w:val="277"/>
        </w:trPr>
        <w:tc>
          <w:tcPr>
            <w:tcW w:w="2405" w:type="dxa"/>
            <w:shd w:val="clear" w:color="auto" w:fill="auto"/>
          </w:tcPr>
          <w:p w14:paraId="2F85F7F6" w14:textId="3C1E330D" w:rsidR="00D3151F" w:rsidRPr="00D43ED6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1865B81" w14:textId="6D993D88" w:rsidR="00D3151F" w:rsidRPr="00D43ED6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71341C" w14:textId="517E0FC2" w:rsidR="00D3151F" w:rsidRPr="00D43ED6" w:rsidRDefault="009473C0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9049E" w14:textId="197ADD16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D62F132" w14:textId="198041CD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CBF62A" w14:textId="686920C6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51F" w:rsidRPr="00AD4FF0" w14:paraId="088B5513" w14:textId="77777777" w:rsidTr="00D3151F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DC9DF95" w14:textId="77777777" w:rsidR="00D3151F" w:rsidRPr="00D43ED6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493207B" w14:textId="77777777" w:rsidR="00D3151F" w:rsidRPr="00D43ED6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520837" w14:textId="6C2F5CD7" w:rsidR="00D3151F" w:rsidRPr="00D43ED6" w:rsidRDefault="009473C0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1217A6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2203E8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DFCDBDC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51F" w:rsidRPr="00AD4FF0" w14:paraId="6F2DEA65" w14:textId="77777777" w:rsidTr="00D3151F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44B7EAF" w14:textId="77777777" w:rsidR="00D3151F" w:rsidRPr="00D43ED6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F47F609" w14:textId="77777777" w:rsidR="00D3151F" w:rsidRPr="00D43ED6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B697C7" w14:textId="306CA53E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98555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AACF820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8B7D331" w14:textId="70099C5D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9473C0"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3151F" w:rsidRPr="00AD4FF0" w14:paraId="7A76E88A" w14:textId="77777777" w:rsidTr="00D3151F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F861E99" w14:textId="7F0EE19D" w:rsidR="00D3151F" w:rsidRPr="00D43ED6" w:rsidRDefault="00D3151F" w:rsidP="00D43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3ED6"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750C1CD" w14:textId="50FDBFE1" w:rsidR="00D3151F" w:rsidRPr="00D43ED6" w:rsidRDefault="00D43ED6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27B6BB" w14:textId="2B83CDE1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9F4EF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35635DC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D5D2C3C" w14:textId="414BF6CD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A95ED7"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3151F" w:rsidRPr="00AD4FF0" w14:paraId="10BCAFF2" w14:textId="77777777" w:rsidTr="006A02B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EC3E1F4" w14:textId="65E5F45F" w:rsidR="00D3151F" w:rsidRPr="00D43ED6" w:rsidRDefault="00D3151F" w:rsidP="00D43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</w:t>
            </w:r>
            <w:r w:rsidR="009473C0"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D43ED6"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</w:t>
            </w:r>
            <w:r w:rsidR="009473C0"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BC0362A" w14:textId="193AE22F" w:rsidR="00D3151F" w:rsidRPr="00D43ED6" w:rsidRDefault="00D43ED6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EAD203" w14:textId="34B86EA5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43ED6"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76E2B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49A407D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CA8BF39" w14:textId="67CCC165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4C60B33" w14:textId="77777777" w:rsidR="00B713CB" w:rsidRPr="00AD4FF0" w:rsidRDefault="00B713CB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D4E03" w:rsidRPr="00AD4FF0" w14:paraId="32CF62F5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CA85A3A" w14:textId="77777777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ED6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19A2D7A" w14:textId="77777777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E03" w:rsidRPr="00AD4FF0" w14:paraId="7668EA61" w14:textId="77777777" w:rsidTr="005B467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9142F56" w14:textId="58823E94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D43ED6" w:rsidRPr="00D43ED6">
              <w:rPr>
                <w:rFonts w:ascii="Arial" w:hAnsi="Arial" w:cs="Arial"/>
                <w:sz w:val="22"/>
                <w:szCs w:val="22"/>
              </w:rPr>
              <w:t>10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9E61D2" w:rsidRPr="00D43ED6">
              <w:rPr>
                <w:rFonts w:ascii="Arial" w:hAnsi="Arial" w:cs="Arial"/>
                <w:sz w:val="22"/>
                <w:szCs w:val="22"/>
              </w:rPr>
              <w:t>Ord</w:t>
            </w:r>
            <w:r w:rsidRPr="00D43ED6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ED4E03" w:rsidRPr="00AD4FF0" w14:paraId="7FFC10CE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1F479E9" w14:textId="696EA79F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473C0" w:rsidRPr="00D43ED6">
              <w:rPr>
                <w:rFonts w:ascii="Arial" w:hAnsi="Arial" w:cs="Arial"/>
                <w:sz w:val="22"/>
                <w:szCs w:val="22"/>
              </w:rPr>
              <w:t>2</w:t>
            </w:r>
            <w:r w:rsidR="00D43ED6" w:rsidRPr="00D43ED6">
              <w:rPr>
                <w:rFonts w:ascii="Arial" w:hAnsi="Arial" w:cs="Arial"/>
                <w:sz w:val="22"/>
                <w:szCs w:val="22"/>
              </w:rPr>
              <w:t>6/10</w:t>
            </w:r>
            <w:r w:rsidRPr="00D43ED6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0AF59E10" w14:textId="77777777" w:rsidR="00ED4E03" w:rsidRPr="00AD4FF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BBD8B0E" w14:textId="288CC4BC" w:rsidR="00ED4E03" w:rsidRPr="00AD4FF0" w:rsidRDefault="00ED4E03" w:rsidP="00B713C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427AF">
              <w:rPr>
                <w:rFonts w:ascii="Arial" w:hAnsi="Arial" w:cs="Arial"/>
                <w:sz w:val="22"/>
                <w:szCs w:val="22"/>
              </w:rPr>
              <w:t>Anteprojeto de Criação do</w:t>
            </w:r>
            <w:r w:rsidR="00A427AF" w:rsidRPr="00C759DA">
              <w:rPr>
                <w:rFonts w:ascii="Arial" w:hAnsi="Arial" w:cs="Arial"/>
                <w:sz w:val="22"/>
                <w:szCs w:val="22"/>
              </w:rPr>
              <w:t xml:space="preserve"> Fundo de ATHIS dos Conselhos de Arquitetura e Urbanismo dos Estados e do Distrito Federal (CAU/UF)</w:t>
            </w:r>
          </w:p>
          <w:p w14:paraId="018C5741" w14:textId="77777777" w:rsidR="00ED4E03" w:rsidRPr="00AD4FF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D4E03" w:rsidRPr="00AD4FF0" w14:paraId="228E8BC7" w14:textId="77777777" w:rsidTr="005B467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41DB7E3" w14:textId="106670C4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D43ED6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A95ED7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D43ED6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 w:rsidRPr="00D43ED6">
              <w:rPr>
                <w:rFonts w:ascii="Arial" w:hAnsi="Arial" w:cs="Arial"/>
                <w:sz w:val="22"/>
                <w:szCs w:val="22"/>
              </w:rPr>
              <w:t>0</w:t>
            </w:r>
            <w:r w:rsidR="00955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 w:rsidRPr="00D43ED6">
              <w:rPr>
                <w:rFonts w:ascii="Arial" w:hAnsi="Arial" w:cs="Arial"/>
                <w:sz w:val="22"/>
                <w:szCs w:val="22"/>
              </w:rPr>
              <w:t>0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A95ED7">
              <w:rPr>
                <w:rFonts w:ascii="Arial" w:hAnsi="Arial" w:cs="Arial"/>
                <w:sz w:val="22"/>
                <w:szCs w:val="22"/>
              </w:rPr>
              <w:t>2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43ED6" w:rsidRPr="00D43ED6">
              <w:rPr>
                <w:rFonts w:ascii="Arial" w:hAnsi="Arial" w:cs="Arial"/>
                <w:sz w:val="22"/>
                <w:szCs w:val="22"/>
              </w:rPr>
              <w:t>5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14:paraId="032420AA" w14:textId="77777777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ED6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C05B8C8" w14:textId="77777777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D4FF0" w14:paraId="690F5161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19527D6" w14:textId="77777777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D43ED6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2260EB6" w14:textId="77777777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14:paraId="2F88D7C5" w14:textId="77777777" w:rsidTr="005B4673">
        <w:trPr>
          <w:trHeight w:val="257"/>
        </w:trPr>
        <w:tc>
          <w:tcPr>
            <w:tcW w:w="4530" w:type="dxa"/>
            <w:shd w:val="clear" w:color="auto" w:fill="D9D9D9"/>
          </w:tcPr>
          <w:p w14:paraId="0BB1DA59" w14:textId="77777777" w:rsidR="00ED4E03" w:rsidRPr="00D43ED6" w:rsidRDefault="001F5620" w:rsidP="00B713C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B713CB" w:rsidRPr="00D43ED6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41122F38" w14:textId="3B6434D1" w:rsidR="00ED4E03" w:rsidRDefault="00ED4E03" w:rsidP="00B713C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D43ED6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D43ED6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0E4B0B92" w14:textId="77777777" w:rsidR="00A427AF" w:rsidRPr="00D43ED6" w:rsidRDefault="00A427AF" w:rsidP="00B713C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AA5B98" w14:textId="77777777" w:rsidR="00ED4E03" w:rsidRPr="00D43ED6" w:rsidRDefault="00ED4E03" w:rsidP="00B713C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FCA7CA8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061CF59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005D941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B6C45B8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3BB52AD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45F7E7A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E84010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92893A1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4B46DC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8E3CFB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6A4A5AD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574C3E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B8C3787" w14:textId="77777777"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2D3B223E" w14:textId="77777777"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C7D3F" w14:textId="77777777" w:rsidR="00CD42E5" w:rsidRDefault="00CD42E5">
      <w:r>
        <w:separator/>
      </w:r>
    </w:p>
  </w:endnote>
  <w:endnote w:type="continuationSeparator" w:id="0">
    <w:p w14:paraId="6455857D" w14:textId="77777777" w:rsidR="00CD42E5" w:rsidRDefault="00CD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5489085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05C7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A427AF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65821" w14:textId="77777777" w:rsidR="00CD42E5" w:rsidRDefault="00CD42E5">
      <w:r>
        <w:separator/>
      </w:r>
    </w:p>
  </w:footnote>
  <w:footnote w:type="continuationSeparator" w:id="0">
    <w:p w14:paraId="2BB7F776" w14:textId="77777777" w:rsidR="00CD42E5" w:rsidRDefault="00CD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3"/>
  </w:num>
  <w:num w:numId="6">
    <w:abstractNumId w:val="34"/>
  </w:num>
  <w:num w:numId="7">
    <w:abstractNumId w:val="10"/>
  </w:num>
  <w:num w:numId="8">
    <w:abstractNumId w:val="19"/>
  </w:num>
  <w:num w:numId="9">
    <w:abstractNumId w:val="37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4"/>
  </w:num>
  <w:num w:numId="29">
    <w:abstractNumId w:val="15"/>
  </w:num>
  <w:num w:numId="30">
    <w:abstractNumId w:val="16"/>
  </w:num>
  <w:num w:numId="31">
    <w:abstractNumId w:val="21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9"/>
  </w:num>
  <w:num w:numId="37">
    <w:abstractNumId w:val="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2B7C"/>
    <w:rsid w:val="0001446F"/>
    <w:rsid w:val="0001484E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B8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080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6D2A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5696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40DF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65FA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6BA5"/>
    <w:rsid w:val="0057707D"/>
    <w:rsid w:val="0057712E"/>
    <w:rsid w:val="00580480"/>
    <w:rsid w:val="00580BAF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3E66"/>
    <w:rsid w:val="005D4084"/>
    <w:rsid w:val="005D5C54"/>
    <w:rsid w:val="005D7FC7"/>
    <w:rsid w:val="005E0A7F"/>
    <w:rsid w:val="005E2F8E"/>
    <w:rsid w:val="005E34F6"/>
    <w:rsid w:val="005E39EB"/>
    <w:rsid w:val="005E57AD"/>
    <w:rsid w:val="005E6968"/>
    <w:rsid w:val="005E6ABD"/>
    <w:rsid w:val="005E7E07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7D8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851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512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0332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4A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5C18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A3"/>
    <w:rsid w:val="0087042C"/>
    <w:rsid w:val="00872E78"/>
    <w:rsid w:val="0087369B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BDC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3D80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473C0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24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4935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2532"/>
    <w:rsid w:val="00A427AF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7CE"/>
    <w:rsid w:val="00A848C6"/>
    <w:rsid w:val="00A87967"/>
    <w:rsid w:val="00A87E32"/>
    <w:rsid w:val="00A9332A"/>
    <w:rsid w:val="00A93C49"/>
    <w:rsid w:val="00A95ED7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4FF0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1E4C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C7A50"/>
    <w:rsid w:val="00BD2BCE"/>
    <w:rsid w:val="00BD2DFB"/>
    <w:rsid w:val="00BD32E4"/>
    <w:rsid w:val="00BD36F5"/>
    <w:rsid w:val="00BD49D9"/>
    <w:rsid w:val="00BD49DC"/>
    <w:rsid w:val="00BD516D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996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29A6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42E5"/>
    <w:rsid w:val="00CD72EB"/>
    <w:rsid w:val="00CE0917"/>
    <w:rsid w:val="00CE1487"/>
    <w:rsid w:val="00CE23CC"/>
    <w:rsid w:val="00CE2912"/>
    <w:rsid w:val="00CE2A63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ED6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12C6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1550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5C79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6F7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2792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  <w:style w:type="paragraph" w:customStyle="1" w:styleId="Artigo">
    <w:name w:val="Artigo"/>
    <w:basedOn w:val="Normal"/>
    <w:qFormat/>
    <w:rsid w:val="00F626F7"/>
    <w:pPr>
      <w:spacing w:before="300" w:after="300" w:line="300" w:lineRule="exact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B221-2D6D-4D09-AF19-7318DD7D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15</cp:revision>
  <cp:lastPrinted>2021-08-04T12:26:00Z</cp:lastPrinted>
  <dcterms:created xsi:type="dcterms:W3CDTF">2021-10-26T03:40:00Z</dcterms:created>
  <dcterms:modified xsi:type="dcterms:W3CDTF">2021-10-29T13:04:00Z</dcterms:modified>
</cp:coreProperties>
</file>