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381D7B" w14:paraId="70E6C065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B853A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CFB1" w14:textId="77777777" w:rsidR="00E01EE7" w:rsidRPr="00381D7B" w:rsidRDefault="00BB0272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381D7B" w14:paraId="5AA4BF89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FCFB6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05E0B" w14:textId="77777777" w:rsidR="00E01EE7" w:rsidRPr="00381D7B" w:rsidRDefault="00D42A38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A4FBB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22E70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381D7B" w14:paraId="5F951E54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4C80D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BA065" w14:textId="77777777" w:rsidR="00E01EE7" w:rsidRPr="00381D7B" w:rsidRDefault="00381D7B" w:rsidP="00381D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Participação presencial dos membros nas reuniões dos órgãos colegiados do CAU/SC</w:t>
            </w:r>
          </w:p>
        </w:tc>
      </w:tr>
      <w:tr w:rsidR="00E01EE7" w:rsidRPr="00381D7B" w14:paraId="65A08F3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BF9" w14:textId="77777777" w:rsidR="00E01EE7" w:rsidRPr="00381D7B" w:rsidRDefault="00E01EE7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908" w14:textId="77777777" w:rsidR="00E01EE7" w:rsidRPr="00381D7B" w:rsidRDefault="00E01EE7" w:rsidP="00381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381D7B" w14:paraId="7FA7EE8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A26274" w14:textId="77777777" w:rsidR="00E01EE7" w:rsidRPr="00381D7B" w:rsidRDefault="00E01EE7" w:rsidP="00001C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2A38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B74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877A56F" w14:textId="77777777" w:rsidR="00E01EE7" w:rsidRPr="00381D7B" w:rsidRDefault="00E01EE7" w:rsidP="00381D7B">
      <w:pPr>
        <w:rPr>
          <w:rFonts w:ascii="Arial" w:hAnsi="Arial" w:cs="Arial"/>
          <w:sz w:val="22"/>
          <w:szCs w:val="22"/>
        </w:rPr>
      </w:pPr>
    </w:p>
    <w:p w14:paraId="51128A3C" w14:textId="77777777" w:rsidR="002B7452" w:rsidRPr="00F626F7" w:rsidRDefault="002B7452" w:rsidP="002B7452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F4E03C0" w14:textId="77777777" w:rsidR="00E01EE7" w:rsidRPr="00381D7B" w:rsidRDefault="00E01EE7" w:rsidP="00381D7B">
      <w:pPr>
        <w:jc w:val="both"/>
        <w:rPr>
          <w:rFonts w:ascii="Arial" w:hAnsi="Arial" w:cs="Arial"/>
          <w:sz w:val="22"/>
          <w:szCs w:val="22"/>
        </w:rPr>
      </w:pPr>
    </w:p>
    <w:p w14:paraId="7EF2C26D" w14:textId="77777777" w:rsidR="00F57392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a Deliberação Plenária CAU/SC n° 589 de 12 de março de 2021, que estabelece os preceitos para a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realização de reuniões virtuais dos órgãos colegiados do CAU/SC;</w:t>
      </w:r>
    </w:p>
    <w:p w14:paraId="4219BC18" w14:textId="77777777" w:rsidR="00782DA7" w:rsidRDefault="00782DA7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7051BF28" w14:textId="77777777" w:rsidR="00782DA7" w:rsidRPr="00381D7B" w:rsidRDefault="00782DA7" w:rsidP="00782DA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a Deliberação Plenária CAU/SC n°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618</w:t>
      </w: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1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3 de agosto </w:t>
      </w: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de 2021, que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prov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ou autorizar a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participação presencial dos membros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nas reuniões dos órgãos colegiados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do CAU/SC;</w:t>
      </w:r>
    </w:p>
    <w:p w14:paraId="0B1F4497" w14:textId="77777777" w:rsidR="00F57392" w:rsidRPr="00381D7B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49970D6D" w14:textId="77777777" w:rsidR="00F57392" w:rsidRPr="00381D7B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o atual cenário da pandemia no Estado de Santa Catarina e a discussão sobre a necessidade de oportunizar aos conselheiros que desejam participar presencialmente das suas reuniões;</w:t>
      </w:r>
      <w:r w:rsidR="00782DA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e</w:t>
      </w:r>
    </w:p>
    <w:p w14:paraId="42EAEDC2" w14:textId="77777777" w:rsidR="00F57392" w:rsidRPr="00381D7B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49AFF92D" w14:textId="77777777" w:rsidR="00F57392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protocolo sanitário instituído pelo CAU/SC por meio da Portaria </w:t>
      </w:r>
      <w:r w:rsidR="00782DA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Normativa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CAU/SC nº 00</w:t>
      </w:r>
      <w:r w:rsidR="00782DA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2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,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de </w:t>
      </w:r>
      <w:r w:rsidR="00782DA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07 de agosto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de 2021.</w:t>
      </w:r>
    </w:p>
    <w:p w14:paraId="7EF71B0B" w14:textId="77777777" w:rsidR="00F57392" w:rsidRPr="00381D7B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68D5842F" w14:textId="77777777" w:rsidR="00F57392" w:rsidRDefault="00F57392" w:rsidP="00F57392">
      <w:pPr>
        <w:jc w:val="both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 xml:space="preserve">DELIBERA: </w:t>
      </w:r>
    </w:p>
    <w:p w14:paraId="623CDD68" w14:textId="77777777" w:rsidR="00F57392" w:rsidRPr="00381D7B" w:rsidRDefault="00F57392" w:rsidP="00F57392">
      <w:pPr>
        <w:jc w:val="both"/>
        <w:rPr>
          <w:rFonts w:ascii="Arial" w:hAnsi="Arial" w:cs="Arial"/>
          <w:b/>
          <w:sz w:val="22"/>
          <w:szCs w:val="22"/>
        </w:rPr>
      </w:pPr>
    </w:p>
    <w:p w14:paraId="5406D2EB" w14:textId="77777777" w:rsidR="00F57392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1D7B">
        <w:rPr>
          <w:rFonts w:ascii="Arial" w:hAnsi="Arial" w:cs="Arial"/>
          <w:color w:val="000000" w:themeColor="text1"/>
          <w:sz w:val="22"/>
          <w:szCs w:val="22"/>
        </w:rPr>
        <w:t>1- Autorizar a participação presencial dos membros, nas reuniões virtuais dos órgãos colegiados do CAU/SC, desde que regularmente convocados e que ao responderem a convocação se manifestem nesse sentido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4D6700B" w14:textId="77777777" w:rsidR="00F57392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951456" w14:textId="77777777" w:rsidR="00F57392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– No caso das reuniões plenárias, a referida autorização que se refere o item 1, será aplicada a partir da reunião plenária do mês de fevereiro de 2022;</w:t>
      </w:r>
    </w:p>
    <w:p w14:paraId="5F3A05E0" w14:textId="77777777" w:rsidR="00F57392" w:rsidRPr="00381D7B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004C06" w14:textId="77777777" w:rsidR="00F57392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 – Os membros de órgãos colegiados que participarem presencialmente das reuniões deverão observar, no que lhes couber, as normas previstas no protocolo sanitário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instituído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pelo CAU/SC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por meio da Portaria 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 xml:space="preserve">Normativa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CAU/SC </w:t>
      </w:r>
      <w:r>
        <w:rPr>
          <w:rFonts w:ascii="Arial" w:hAnsi="Arial" w:cs="Arial"/>
          <w:color w:val="000000" w:themeColor="text1"/>
          <w:sz w:val="22"/>
          <w:szCs w:val="22"/>
        </w:rPr>
        <w:t>nº 0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>02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 xml:space="preserve">07 de agosto de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2021, em especial as medidas de higiene, distanciamento social e uso de máscara;</w:t>
      </w:r>
    </w:p>
    <w:p w14:paraId="3671605E" w14:textId="77777777" w:rsidR="00F57392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8AB5FD" w14:textId="77777777" w:rsidR="00F57392" w:rsidRPr="00381D7B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>Propor a</w:t>
      </w:r>
      <w:r w:rsidR="00966157">
        <w:rPr>
          <w:rFonts w:ascii="Arial" w:hAnsi="Arial" w:cs="Arial"/>
          <w:color w:val="000000" w:themeColor="text1"/>
          <w:sz w:val="22"/>
          <w:szCs w:val="22"/>
        </w:rPr>
        <w:t>o Plenário a</w:t>
      </w:r>
      <w:r w:rsidR="00782DA7">
        <w:rPr>
          <w:rFonts w:ascii="Arial" w:hAnsi="Arial" w:cs="Arial"/>
          <w:color w:val="000000" w:themeColor="text1"/>
          <w:sz w:val="22"/>
          <w:szCs w:val="22"/>
        </w:rPr>
        <w:t xml:space="preserve"> revogação da </w:t>
      </w:r>
      <w:r w:rsidR="00782DA7" w:rsidRPr="00381D7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Deliberação Plenária CAU/SC n° </w:t>
      </w:r>
      <w:r w:rsidR="00782DA7">
        <w:rPr>
          <w:rFonts w:ascii="Arial" w:eastAsia="Times New Roman" w:hAnsi="Arial" w:cs="Arial"/>
          <w:color w:val="000000" w:themeColor="text1"/>
          <w:sz w:val="22"/>
          <w:szCs w:val="22"/>
        </w:rPr>
        <w:t>618</w:t>
      </w:r>
      <w:r w:rsidR="0096615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r w:rsidR="00782DA7" w:rsidRPr="00381D7B">
        <w:rPr>
          <w:rFonts w:ascii="Arial" w:eastAsia="Times New Roman" w:hAnsi="Arial" w:cs="Arial"/>
          <w:color w:val="000000" w:themeColor="text1"/>
          <w:sz w:val="22"/>
          <w:szCs w:val="22"/>
        </w:rPr>
        <w:t>2021</w:t>
      </w:r>
      <w:r w:rsidR="00782DA7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</w:p>
    <w:p w14:paraId="02747B76" w14:textId="77777777" w:rsidR="00F57392" w:rsidRPr="00381D7B" w:rsidRDefault="00F57392" w:rsidP="00F573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11B75" w14:textId="3B75F8A9" w:rsidR="00F57392" w:rsidRPr="00381D7B" w:rsidRDefault="00F57392" w:rsidP="00F5739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381D7B">
        <w:rPr>
          <w:rFonts w:ascii="Arial" w:eastAsia="Times New Roman" w:hAnsi="Arial" w:cs="Arial"/>
          <w:sz w:val="22"/>
          <w:szCs w:val="22"/>
        </w:rPr>
        <w:t>Encaminhar esta Deliberação à Presidência para que seja submetida ao Plenário para apreciação.</w:t>
      </w:r>
    </w:p>
    <w:p w14:paraId="2A773D30" w14:textId="77777777"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Florianópolis, </w:t>
      </w:r>
      <w:r w:rsidR="00782DA7">
        <w:rPr>
          <w:rFonts w:ascii="Arial" w:hAnsi="Arial" w:cs="Arial"/>
          <w:sz w:val="22"/>
          <w:szCs w:val="22"/>
        </w:rPr>
        <w:t xml:space="preserve">30 de novembro </w:t>
      </w:r>
      <w:r w:rsidRPr="00381D7B">
        <w:rPr>
          <w:rFonts w:ascii="Arial" w:hAnsi="Arial" w:cs="Arial"/>
          <w:sz w:val="22"/>
          <w:szCs w:val="22"/>
        </w:rPr>
        <w:t>de 2021.</w:t>
      </w:r>
    </w:p>
    <w:p w14:paraId="3B731136" w14:textId="77777777" w:rsidR="00BD5DFA" w:rsidRPr="00381D7B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14:paraId="486815FD" w14:textId="77777777" w:rsidR="00BD5DFA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14:paraId="5C206ECA" w14:textId="77777777"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</w:p>
    <w:p w14:paraId="63471A17" w14:textId="77777777"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1D7B">
        <w:rPr>
          <w:rFonts w:ascii="Arial" w:hAnsi="Arial" w:cs="Arial"/>
          <w:sz w:val="22"/>
          <w:szCs w:val="22"/>
        </w:rPr>
        <w:t>Sarquis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Herden </w:t>
      </w:r>
    </w:p>
    <w:p w14:paraId="39C0D4F9" w14:textId="77777777" w:rsid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>Presidente</w:t>
      </w:r>
    </w:p>
    <w:p w14:paraId="35B72E86" w14:textId="77777777" w:rsidR="00F5700E" w:rsidRDefault="00F5700E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808AE5" w14:textId="77777777" w:rsidR="00E01EE7" w:rsidRPr="00400745" w:rsidRDefault="00400745" w:rsidP="00381D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0074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400745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400745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400745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14:paraId="115D4039" w14:textId="77777777" w:rsidR="00E01EE7" w:rsidRPr="00400745" w:rsidRDefault="00E01EE7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7573B1" w14:textId="77777777" w:rsidR="00BD5DFA" w:rsidRDefault="00E01EE7" w:rsidP="00381D7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0074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1E434DA" w14:textId="77777777" w:rsidR="00724ED0" w:rsidRDefault="00724ED0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ACC6A15" w14:textId="77777777" w:rsidR="00724ED0" w:rsidRDefault="00724ED0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724ED0" w:rsidRPr="008D250F" w14:paraId="39E4755D" w14:textId="77777777" w:rsidTr="00EA28D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4F0E8E21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6F7468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AD1B39D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24ED0" w:rsidRPr="008D250F" w14:paraId="2CC068F1" w14:textId="77777777" w:rsidTr="00EA28D8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0C7736C6" w14:textId="77777777" w:rsidR="00724ED0" w:rsidRPr="00087E7B" w:rsidRDefault="00724ED0" w:rsidP="00EA28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47CF011" w14:textId="77777777" w:rsidR="00724ED0" w:rsidRPr="00087E7B" w:rsidRDefault="00724ED0" w:rsidP="00EA28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12A779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FAAFE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3FAA8B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7E48EC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24ED0" w:rsidRPr="008D250F" w14:paraId="50456393" w14:textId="77777777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C86ABE8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7DD2A1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7061AF7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4ED0" w:rsidRPr="008D250F" w14:paraId="2413F0A2" w14:textId="77777777" w:rsidTr="00EA28D8">
        <w:trPr>
          <w:trHeight w:val="277"/>
        </w:trPr>
        <w:tc>
          <w:tcPr>
            <w:tcW w:w="2405" w:type="dxa"/>
            <w:shd w:val="clear" w:color="auto" w:fill="auto"/>
          </w:tcPr>
          <w:p w14:paraId="1109E32F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35D4150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B9F7F97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EEA26A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DD99F57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C2967C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4ED0" w:rsidRPr="008D250F" w14:paraId="6B3C6F2E" w14:textId="77777777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C034BAC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57AD0A4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A2DE2D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21979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08087B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23A2222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4ED0" w:rsidRPr="008D250F" w14:paraId="68E4426B" w14:textId="77777777" w:rsidTr="00EA28D8">
        <w:trPr>
          <w:trHeight w:val="277"/>
        </w:trPr>
        <w:tc>
          <w:tcPr>
            <w:tcW w:w="2405" w:type="dxa"/>
            <w:shd w:val="clear" w:color="auto" w:fill="auto"/>
          </w:tcPr>
          <w:p w14:paraId="08822915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</w:tcPr>
          <w:p w14:paraId="046EB75D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D2F1F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584EA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C48D7E1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EA888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24ED0" w:rsidRPr="008D250F" w14:paraId="623DB46B" w14:textId="77777777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7D4FAFC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AD4F8A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15199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44D13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17D9A5C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9787B3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724ED0" w:rsidRPr="008D250F" w14:paraId="7B8D8985" w14:textId="77777777" w:rsidTr="00EA28D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43F5744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D03C935" w14:textId="77777777" w:rsidR="00724ED0" w:rsidRPr="00087E7B" w:rsidRDefault="00724ED0" w:rsidP="00EA28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AD9AF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DE9D7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5099B8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262606" w14:textId="77777777" w:rsidR="00724ED0" w:rsidRPr="00087E7B" w:rsidRDefault="00724ED0" w:rsidP="00EA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7FE1AF3F" w14:textId="77777777" w:rsidR="00724ED0" w:rsidRDefault="00724ED0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00CEE83" w14:textId="77777777" w:rsidR="00BD5DFA" w:rsidRDefault="00BD5DFA" w:rsidP="00724E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5B26DD59" w14:textId="77777777" w:rsidR="00724ED0" w:rsidRPr="00782DA7" w:rsidRDefault="00724ED0" w:rsidP="00724E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79"/>
      </w:tblGrid>
      <w:tr w:rsidR="00BD5DFA" w:rsidRPr="00782DA7" w14:paraId="3C53EC7C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7D067D4A" w14:textId="77777777" w:rsidR="00BD5DFA" w:rsidRPr="00400745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74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D01778A" w14:textId="77777777" w:rsidR="00BD5DFA" w:rsidRPr="00400745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782DA7" w14:paraId="03B57EAE" w14:textId="77777777" w:rsidTr="00381D7B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14:paraId="7AA4148E" w14:textId="77777777" w:rsidR="00BD5DFA" w:rsidRPr="00400745" w:rsidRDefault="00BD5DFA" w:rsidP="00381D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745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400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745" w:rsidRPr="00400745">
              <w:rPr>
                <w:rFonts w:ascii="Arial" w:hAnsi="Arial" w:cs="Arial"/>
                <w:sz w:val="22"/>
                <w:szCs w:val="22"/>
              </w:rPr>
              <w:t>11</w:t>
            </w:r>
            <w:r w:rsidRPr="00400745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400745">
              <w:rPr>
                <w:rFonts w:ascii="Arial" w:hAnsi="Arial" w:cs="Arial"/>
                <w:sz w:val="22"/>
                <w:szCs w:val="22"/>
              </w:rPr>
              <w:t>O</w:t>
            </w:r>
            <w:r w:rsidR="00381D7B" w:rsidRPr="00400745">
              <w:rPr>
                <w:rFonts w:ascii="Arial" w:hAnsi="Arial" w:cs="Arial"/>
                <w:sz w:val="22"/>
                <w:szCs w:val="22"/>
              </w:rPr>
              <w:t>rd</w:t>
            </w:r>
            <w:r w:rsidRPr="00400745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782DA7" w14:paraId="6E7AFA62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64C98CAF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00745" w:rsidRPr="00743246">
              <w:rPr>
                <w:rFonts w:ascii="Arial" w:hAnsi="Arial" w:cs="Arial"/>
                <w:sz w:val="22"/>
                <w:szCs w:val="22"/>
              </w:rPr>
              <w:t>30/11/</w:t>
            </w:r>
            <w:r w:rsidRPr="00743246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23270D9D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1F310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00745" w:rsidRPr="007432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Participação presencial dos membros nas reuniões dos órgãos colegiados do CAU/SC. </w:t>
            </w:r>
          </w:p>
          <w:p w14:paraId="79167B09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782DA7" w14:paraId="0A465914" w14:textId="77777777" w:rsidTr="00381D7B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14:paraId="7EE47403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81D7B" w:rsidRPr="00743246">
              <w:rPr>
                <w:rFonts w:ascii="Arial" w:hAnsi="Arial" w:cs="Arial"/>
                <w:sz w:val="22"/>
                <w:szCs w:val="22"/>
              </w:rPr>
              <w:t>(</w:t>
            </w:r>
            <w:r w:rsidR="00AF1B7A" w:rsidRPr="00743246">
              <w:rPr>
                <w:rFonts w:ascii="Arial" w:hAnsi="Arial" w:cs="Arial"/>
                <w:sz w:val="22"/>
                <w:szCs w:val="22"/>
              </w:rPr>
              <w:t>0</w:t>
            </w:r>
            <w:r w:rsidR="00743246" w:rsidRPr="00743246">
              <w:rPr>
                <w:rFonts w:ascii="Arial" w:hAnsi="Arial" w:cs="Arial"/>
                <w:sz w:val="22"/>
                <w:szCs w:val="22"/>
              </w:rPr>
              <w:t>3</w:t>
            </w:r>
            <w:r w:rsidRPr="0074324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743246">
              <w:rPr>
                <w:rFonts w:ascii="Arial" w:hAnsi="Arial" w:cs="Arial"/>
                <w:sz w:val="22"/>
                <w:szCs w:val="22"/>
              </w:rPr>
              <w:t>( 0</w:t>
            </w:r>
            <w:proofErr w:type="gramEnd"/>
            <w:r w:rsidRPr="00743246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43246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43246">
              <w:rPr>
                <w:rFonts w:ascii="Arial" w:hAnsi="Arial" w:cs="Arial"/>
                <w:sz w:val="22"/>
                <w:szCs w:val="22"/>
              </w:rPr>
              <w:t>(</w:t>
            </w:r>
            <w:r w:rsidR="00381D7B" w:rsidRPr="00743246">
              <w:rPr>
                <w:rFonts w:ascii="Arial" w:hAnsi="Arial" w:cs="Arial"/>
                <w:sz w:val="22"/>
                <w:szCs w:val="22"/>
              </w:rPr>
              <w:t>0</w:t>
            </w:r>
            <w:r w:rsidR="00743246" w:rsidRPr="00743246">
              <w:rPr>
                <w:rFonts w:ascii="Arial" w:hAnsi="Arial" w:cs="Arial"/>
                <w:sz w:val="22"/>
                <w:szCs w:val="22"/>
              </w:rPr>
              <w:t>2</w:t>
            </w:r>
            <w:r w:rsidRPr="0074324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43246">
              <w:rPr>
                <w:rFonts w:ascii="Arial" w:hAnsi="Arial" w:cs="Arial"/>
                <w:sz w:val="22"/>
                <w:szCs w:val="22"/>
              </w:rPr>
              <w:t>(</w:t>
            </w:r>
            <w:r w:rsidR="00743246" w:rsidRPr="00743246">
              <w:rPr>
                <w:rFonts w:ascii="Arial" w:hAnsi="Arial" w:cs="Arial"/>
                <w:sz w:val="22"/>
                <w:szCs w:val="22"/>
              </w:rPr>
              <w:t>05</w:t>
            </w:r>
            <w:r w:rsidRPr="007432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43A562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4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472C51AE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782DA7" w14:paraId="29BE1338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47D41813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4324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EAC7981" w14:textId="77777777" w:rsidR="00BD5DFA" w:rsidRPr="00743246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14:paraId="3336AB58" w14:textId="77777777" w:rsidTr="00381D7B">
        <w:trPr>
          <w:trHeight w:val="257"/>
        </w:trPr>
        <w:tc>
          <w:tcPr>
            <w:tcW w:w="4530" w:type="dxa"/>
            <w:shd w:val="clear" w:color="auto" w:fill="D9D9D9"/>
          </w:tcPr>
          <w:p w14:paraId="7BF41E83" w14:textId="77777777" w:rsidR="00BD5DFA" w:rsidRPr="00743246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743246" w:rsidRPr="0074324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43246" w:rsidRPr="00743246">
              <w:rPr>
                <w:rFonts w:ascii="Arial" w:hAnsi="Arial" w:cs="Arial"/>
                <w:sz w:val="22"/>
                <w:szCs w:val="22"/>
              </w:rPr>
              <w:t>Bruna Porto Martins –</w:t>
            </w:r>
            <w:r w:rsidRPr="00743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46" w:rsidRPr="00743246">
              <w:rPr>
                <w:rFonts w:ascii="Arial" w:hAnsi="Arial" w:cs="Arial"/>
                <w:sz w:val="22"/>
                <w:szCs w:val="22"/>
              </w:rPr>
              <w:t>Secretária</w:t>
            </w:r>
          </w:p>
        </w:tc>
        <w:tc>
          <w:tcPr>
            <w:tcW w:w="4679" w:type="dxa"/>
            <w:shd w:val="clear" w:color="auto" w:fill="D9D9D9"/>
          </w:tcPr>
          <w:p w14:paraId="5F437941" w14:textId="77777777" w:rsidR="00BD5DFA" w:rsidRPr="00743246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324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743246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74324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743246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A8FA195" w14:textId="77777777" w:rsidR="00BD5DFA" w:rsidRPr="00743246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3581D1E" w14:textId="77777777"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661F30B" w14:textId="77777777"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6B5E376" w14:textId="77777777"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AE3E017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53AC" w14:textId="77777777" w:rsidR="007763AF" w:rsidRDefault="007763AF">
      <w:r>
        <w:separator/>
      </w:r>
    </w:p>
  </w:endnote>
  <w:endnote w:type="continuationSeparator" w:id="0">
    <w:p w14:paraId="39179D61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AE0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6EA418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B62CC65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47EF2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198B" w14:textId="77777777" w:rsidR="007763AF" w:rsidRDefault="007763AF">
      <w:r>
        <w:separator/>
      </w:r>
    </w:p>
  </w:footnote>
  <w:footnote w:type="continuationSeparator" w:id="0">
    <w:p w14:paraId="2887646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DE4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4B0654" wp14:editId="5F3EAA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20E468F" wp14:editId="78B59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FCD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9F4B02" wp14:editId="1F0D88A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20"/>
    <w:rsid w:val="000031A2"/>
    <w:rsid w:val="000041D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055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452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1D7B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745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66B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2B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ED0"/>
    <w:rsid w:val="0072663B"/>
    <w:rsid w:val="0072740B"/>
    <w:rsid w:val="007277EF"/>
    <w:rsid w:val="00727AA0"/>
    <w:rsid w:val="0073221A"/>
    <w:rsid w:val="007332F2"/>
    <w:rsid w:val="00740BE4"/>
    <w:rsid w:val="0074324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DA7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BA4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6E3D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157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24C1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40"/>
    <w:rsid w:val="009D42DE"/>
    <w:rsid w:val="009D5884"/>
    <w:rsid w:val="009D6519"/>
    <w:rsid w:val="009D68D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6F0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7A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634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27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CCE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A38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FD9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39B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00E"/>
    <w:rsid w:val="00F57392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3DED8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F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4093-3A6B-4B88-8E76-8743D88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11</cp:revision>
  <cp:lastPrinted>2021-12-01T19:26:00Z</cp:lastPrinted>
  <dcterms:created xsi:type="dcterms:W3CDTF">2021-11-30T13:31:00Z</dcterms:created>
  <dcterms:modified xsi:type="dcterms:W3CDTF">2021-12-01T19:26:00Z</dcterms:modified>
</cp:coreProperties>
</file>