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3FBD5CA" w:rsidR="00ED4E03" w:rsidRPr="0038317C" w:rsidRDefault="00C24B01" w:rsidP="00C24B0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Reuniões e Eventos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- 2024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68CA40B" w:rsidR="00ED4E03" w:rsidRPr="0038317C" w:rsidRDefault="00ED4E03" w:rsidP="00C24B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B3D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C24B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792461E9" w14:textId="77777777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 xml:space="preserve">Considerando que compete ao Conselho Diretor apreciar e deliberar sobre </w:t>
      </w:r>
      <w:r>
        <w:rPr>
          <w:rFonts w:ascii="Arial" w:hAnsi="Arial" w:cs="Arial"/>
          <w:sz w:val="22"/>
          <w:szCs w:val="22"/>
        </w:rPr>
        <w:t xml:space="preserve">o calendário de reuniões dos órgãos colegiados do CAU/SC,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03CD2D8C" w14:textId="77777777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</w:p>
    <w:p w14:paraId="7158F7BF" w14:textId="77777777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de calendário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reuniões </w:t>
      </w:r>
      <w:r>
        <w:rPr>
          <w:rFonts w:ascii="Arial" w:hAnsi="Arial" w:cs="Arial"/>
          <w:sz w:val="22"/>
          <w:szCs w:val="22"/>
        </w:rPr>
        <w:t>dos órgãos colegiados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2023, </w:t>
      </w:r>
      <w:r>
        <w:rPr>
          <w:rFonts w:ascii="Arial" w:hAnsi="Arial" w:cs="Arial"/>
          <w:sz w:val="22"/>
          <w:szCs w:val="22"/>
        </w:rPr>
        <w:t>apresentado pela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7D255ACF" w14:textId="77777777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</w:p>
    <w:p w14:paraId="1D19C44B" w14:textId="77777777" w:rsidR="00C24B01" w:rsidRPr="00B21E4C" w:rsidRDefault="00C24B01" w:rsidP="00C24B0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08C25ED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1B979CD0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</w:p>
    <w:p w14:paraId="22679562" w14:textId="77777777" w:rsidR="00C24B01" w:rsidRPr="00B21E4C" w:rsidRDefault="00C24B01" w:rsidP="00C24B01">
      <w:pPr>
        <w:jc w:val="both"/>
        <w:rPr>
          <w:rFonts w:ascii="Arial" w:hAnsi="Arial" w:cs="Arial"/>
          <w:b/>
          <w:sz w:val="22"/>
          <w:szCs w:val="22"/>
        </w:rPr>
      </w:pPr>
    </w:p>
    <w:p w14:paraId="7ADA89F5" w14:textId="15CD677C" w:rsidR="00C24B01" w:rsidRDefault="00C24B01" w:rsidP="00C24B0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>1 – Aprovar</w:t>
      </w:r>
      <w:r>
        <w:rPr>
          <w:rFonts w:ascii="Arial" w:hAnsi="Arial" w:cs="Arial"/>
          <w:sz w:val="22"/>
          <w:szCs w:val="22"/>
        </w:rPr>
        <w:t xml:space="preserve"> o </w:t>
      </w:r>
      <w:r w:rsidR="00FD2B18">
        <w:rPr>
          <w:rFonts w:ascii="Arial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euniões 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Eventos </w:t>
      </w:r>
      <w:r>
        <w:rPr>
          <w:rFonts w:ascii="Arial" w:hAnsi="Arial" w:cs="Arial"/>
          <w:sz w:val="22"/>
          <w:szCs w:val="22"/>
        </w:rPr>
        <w:t>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FD2B1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conforme a</w:t>
      </w:r>
      <w:r w:rsidR="00A144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2CEB6AC9" w14:textId="77777777" w:rsidR="00C24B01" w:rsidRDefault="00C24B01" w:rsidP="00C24B01">
      <w:pPr>
        <w:jc w:val="both"/>
        <w:rPr>
          <w:rFonts w:ascii="Arial" w:hAnsi="Arial" w:cs="Arial"/>
          <w:sz w:val="22"/>
          <w:szCs w:val="22"/>
        </w:rPr>
      </w:pPr>
    </w:p>
    <w:p w14:paraId="5E6C7D1B" w14:textId="77777777" w:rsidR="00C24B01" w:rsidRPr="00F626F7" w:rsidRDefault="00C24B01" w:rsidP="00C24B01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que seja submetida ao Plenário para homologação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EF1FE6A" w14:textId="38EBFB47" w:rsidR="000E2BE4" w:rsidRDefault="000E2BE4" w:rsidP="002634CE">
      <w:pPr>
        <w:jc w:val="center"/>
        <w:rPr>
          <w:rFonts w:ascii="Arial" w:hAnsi="Arial" w:cs="Arial"/>
          <w:sz w:val="22"/>
          <w:szCs w:val="22"/>
        </w:rPr>
      </w:pPr>
    </w:p>
    <w:p w14:paraId="501399C0" w14:textId="77777777" w:rsidR="00C24B01" w:rsidRDefault="00C24B0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56CF04A4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>2</w:t>
      </w:r>
      <w:r w:rsidR="001F13A4">
        <w:rPr>
          <w:rFonts w:ascii="Arial" w:hAnsi="Arial" w:cs="Arial"/>
          <w:sz w:val="22"/>
          <w:szCs w:val="22"/>
        </w:rPr>
        <w:t>7</w:t>
      </w:r>
      <w:r w:rsidR="00C51AFD">
        <w:rPr>
          <w:rFonts w:ascii="Arial" w:hAnsi="Arial" w:cs="Arial"/>
          <w:sz w:val="22"/>
          <w:szCs w:val="22"/>
        </w:rPr>
        <w:t xml:space="preserve"> de novembro</w:t>
      </w:r>
      <w:r w:rsidR="00373065">
        <w:rPr>
          <w:rFonts w:ascii="Arial" w:hAnsi="Arial" w:cs="Arial"/>
          <w:sz w:val="22"/>
          <w:szCs w:val="22"/>
        </w:rPr>
        <w:t xml:space="preserve">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580B4CC" w14:textId="7777777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680257E" w14:textId="7DC3E0E1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970C66" w14:textId="66150A54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3A2011" w14:textId="55E86376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3C8566" w14:textId="24598BA0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4E4D16" w14:textId="120A634F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908021" w14:textId="56ADEAC8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14DA1D" w14:textId="33DF464D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98BA36" w14:textId="345117AE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063356" w14:textId="789C265A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83EE9" w14:textId="6EAF2F09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AC6A60" w14:textId="3ED50CE3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5C2660" w14:textId="0E579DA0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46B5ED" w14:textId="77777777" w:rsidR="00C24B01" w:rsidRDefault="00C24B0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787C3" w14:textId="7777777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37A0586C" w:rsidR="0038317C" w:rsidRPr="00BB3D24" w:rsidRDefault="00BB3D24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BB3D24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BB3D24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BB3D24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BB3D24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BB3D24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BB3D24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3AA80873" w:rsidR="0038317C" w:rsidRPr="00BB3D24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1CCDE9F2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6146EB16" w:rsidR="0038317C" w:rsidRPr="00BB3D24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2294ACE0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BB3D24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BB3D24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04859491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D24">
              <w:rPr>
                <w:rFonts w:ascii="Arial" w:hAnsi="Arial" w:cs="Arial"/>
                <w:sz w:val="22"/>
                <w:szCs w:val="22"/>
              </w:rPr>
              <w:t>11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BB3D24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60C10D9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B3D24">
              <w:rPr>
                <w:rFonts w:ascii="Arial" w:hAnsi="Arial" w:cs="Arial"/>
                <w:sz w:val="22"/>
                <w:szCs w:val="22"/>
              </w:rPr>
              <w:t>27/11</w:t>
            </w:r>
            <w:r w:rsidR="00A40ADF" w:rsidRPr="00BB3D24">
              <w:rPr>
                <w:rFonts w:ascii="Arial" w:hAnsi="Arial" w:cs="Arial"/>
                <w:sz w:val="22"/>
                <w:szCs w:val="22"/>
              </w:rPr>
              <w:t>/2023</w:t>
            </w:r>
            <w:r w:rsidR="004B20D2" w:rsidRPr="00BB3D2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51D90571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24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e Eventos do CAU/SC - 2024</w:t>
            </w:r>
            <w:r w:rsidR="00A40ADF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46AC0CA5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B3D24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B3D24">
              <w:rPr>
                <w:rFonts w:ascii="Arial" w:hAnsi="Arial" w:cs="Arial"/>
                <w:sz w:val="22"/>
                <w:szCs w:val="22"/>
              </w:rPr>
              <w:t>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B3D24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BB3D24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BB3D24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BB3D24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D4FD73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D2B1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4FD1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B18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9AFB-173B-49FF-9654-A9B4C6ED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</cp:revision>
  <cp:lastPrinted>2023-11-29T19:04:00Z</cp:lastPrinted>
  <dcterms:created xsi:type="dcterms:W3CDTF">2023-11-29T19:08:00Z</dcterms:created>
  <dcterms:modified xsi:type="dcterms:W3CDTF">2023-11-29T19:09:00Z</dcterms:modified>
</cp:coreProperties>
</file>