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619F702" w:rsidR="00ED4E03" w:rsidRPr="0038317C" w:rsidRDefault="00E27C39" w:rsidP="000238A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C39">
              <w:rPr>
                <w:rFonts w:ascii="Arial" w:hAnsi="Arial" w:cs="Arial"/>
                <w:sz w:val="22"/>
                <w:szCs w:val="22"/>
              </w:rPr>
              <w:t>auta da 14</w:t>
            </w:r>
            <w:r w:rsidR="000238A0">
              <w:rPr>
                <w:rFonts w:ascii="Arial" w:hAnsi="Arial" w:cs="Arial"/>
                <w:sz w:val="22"/>
                <w:szCs w:val="22"/>
              </w:rPr>
              <w:t>8</w:t>
            </w:r>
            <w:r w:rsidRPr="00E27C39">
              <w:rPr>
                <w:rFonts w:ascii="Arial" w:hAnsi="Arial" w:cs="Arial"/>
                <w:sz w:val="22"/>
                <w:szCs w:val="22"/>
              </w:rPr>
              <w:t>ª Reunião Plenária do CAU/SC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A032813" w:rsidR="00ED4E03" w:rsidRPr="0038317C" w:rsidRDefault="00ED4E03" w:rsidP="00B549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0238A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549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bookmarkStart w:id="0" w:name="_GoBack"/>
            <w:bookmarkEnd w:id="0"/>
            <w:r w:rsidR="000238A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709E22B" w14:textId="2D5B7AD0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que compete ao Conselho Diretor apreciar e deliberar sobre a pauta das Reuniões Plenárias do CAU/SC, nos termos do artigo 153, inciso III, do Regimento Interno do CAU/SC;</w:t>
      </w:r>
    </w:p>
    <w:p w14:paraId="29834904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01368575" w14:textId="1DF2100D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a proposta de pauta apresentada pela Presidência para a 14</w:t>
      </w:r>
      <w:r w:rsidR="000238A0">
        <w:rPr>
          <w:rFonts w:ascii="Arial" w:hAnsi="Arial" w:cs="Arial"/>
          <w:sz w:val="22"/>
          <w:szCs w:val="22"/>
        </w:rPr>
        <w:t>8</w:t>
      </w:r>
      <w:r w:rsidRPr="00E27C39">
        <w:rPr>
          <w:rFonts w:ascii="Arial" w:hAnsi="Arial" w:cs="Arial"/>
          <w:sz w:val="22"/>
          <w:szCs w:val="22"/>
        </w:rPr>
        <w:t>ª Reunião Plenária do CAU/SC.</w:t>
      </w: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0E79A0D0" w:rsidR="00E27C39" w:rsidRP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62EEF3D6" w14:textId="1863810F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1 – Aprovar os termos da </w:t>
      </w:r>
      <w:r w:rsidRPr="00E678CB">
        <w:rPr>
          <w:rFonts w:ascii="Arial" w:hAnsi="Arial" w:cs="Arial"/>
          <w:sz w:val="22"/>
          <w:szCs w:val="22"/>
        </w:rPr>
        <w:t>pauta da 14</w:t>
      </w:r>
      <w:r w:rsidR="000238A0" w:rsidRPr="00E678CB">
        <w:rPr>
          <w:rFonts w:ascii="Arial" w:hAnsi="Arial" w:cs="Arial"/>
          <w:sz w:val="22"/>
          <w:szCs w:val="22"/>
        </w:rPr>
        <w:t>8</w:t>
      </w:r>
      <w:r w:rsidRPr="00E678CB">
        <w:rPr>
          <w:rFonts w:ascii="Arial" w:hAnsi="Arial" w:cs="Arial"/>
          <w:sz w:val="22"/>
          <w:szCs w:val="22"/>
        </w:rPr>
        <w:t>ª Reunião Plenária do CAU/SC, a ser realizada dia 0</w:t>
      </w:r>
      <w:r w:rsidR="000238A0" w:rsidRPr="00E678CB">
        <w:rPr>
          <w:rFonts w:ascii="Arial" w:hAnsi="Arial" w:cs="Arial"/>
          <w:sz w:val="22"/>
          <w:szCs w:val="22"/>
        </w:rPr>
        <w:t>9</w:t>
      </w:r>
      <w:r w:rsidRPr="00E678CB">
        <w:rPr>
          <w:rFonts w:ascii="Arial" w:hAnsi="Arial" w:cs="Arial"/>
          <w:sz w:val="22"/>
          <w:szCs w:val="22"/>
        </w:rPr>
        <w:t xml:space="preserve"> de </w:t>
      </w:r>
      <w:r w:rsidR="000238A0" w:rsidRPr="00E678CB">
        <w:rPr>
          <w:rFonts w:ascii="Arial" w:hAnsi="Arial" w:cs="Arial"/>
          <w:sz w:val="22"/>
          <w:szCs w:val="22"/>
        </w:rPr>
        <w:t>fevereiro</w:t>
      </w:r>
      <w:r w:rsidRPr="00E678CB">
        <w:rPr>
          <w:rFonts w:ascii="Arial" w:hAnsi="Arial" w:cs="Arial"/>
          <w:sz w:val="22"/>
          <w:szCs w:val="22"/>
        </w:rPr>
        <w:t xml:space="preserve"> de 202</w:t>
      </w:r>
      <w:r w:rsidR="000238A0" w:rsidRPr="00E678CB">
        <w:rPr>
          <w:rFonts w:ascii="Arial" w:hAnsi="Arial" w:cs="Arial"/>
          <w:sz w:val="22"/>
          <w:szCs w:val="22"/>
        </w:rPr>
        <w:t>4</w:t>
      </w:r>
      <w:r w:rsidRPr="00E678CB">
        <w:rPr>
          <w:rFonts w:ascii="Arial" w:hAnsi="Arial" w:cs="Arial"/>
          <w:sz w:val="22"/>
          <w:szCs w:val="22"/>
        </w:rPr>
        <w:t>, de forma presencial, das 09h às 1</w:t>
      </w:r>
      <w:r w:rsidR="00E678CB" w:rsidRPr="00E678CB">
        <w:rPr>
          <w:rFonts w:ascii="Arial" w:hAnsi="Arial" w:cs="Arial"/>
          <w:sz w:val="22"/>
          <w:szCs w:val="22"/>
        </w:rPr>
        <w:t>5</w:t>
      </w:r>
      <w:r w:rsidRPr="00E678CB">
        <w:rPr>
          <w:rFonts w:ascii="Arial" w:hAnsi="Arial" w:cs="Arial"/>
          <w:sz w:val="22"/>
          <w:szCs w:val="22"/>
        </w:rPr>
        <w:t>h, com os seguintes itens para a ordem do dia:</w:t>
      </w:r>
    </w:p>
    <w:p w14:paraId="49AB3D77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11AD1B74" w14:textId="46433C90" w:rsidR="000238A0" w:rsidRPr="00E27C39" w:rsidRDefault="000238A0" w:rsidP="000238A0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I </w:t>
      </w:r>
      <w:r w:rsidR="00596B2B">
        <w:rPr>
          <w:rFonts w:ascii="Arial" w:hAnsi="Arial" w:cs="Arial"/>
          <w:sz w:val="22"/>
          <w:szCs w:val="22"/>
        </w:rPr>
        <w:t>–</w:t>
      </w:r>
      <w:r w:rsidRPr="00E27C39">
        <w:rPr>
          <w:rFonts w:ascii="Arial" w:hAnsi="Arial" w:cs="Arial"/>
          <w:sz w:val="22"/>
          <w:szCs w:val="22"/>
        </w:rPr>
        <w:t xml:space="preserve"> </w:t>
      </w:r>
      <w:r w:rsidR="00596B2B">
        <w:rPr>
          <w:rFonts w:ascii="Arial" w:hAnsi="Arial" w:cs="Arial"/>
          <w:sz w:val="22"/>
          <w:szCs w:val="22"/>
        </w:rPr>
        <w:t xml:space="preserve">Julgamento de Recurso - </w:t>
      </w:r>
      <w:r w:rsidRPr="00E27C39">
        <w:rPr>
          <w:rFonts w:ascii="Arial" w:hAnsi="Arial" w:cs="Arial"/>
          <w:sz w:val="22"/>
          <w:szCs w:val="22"/>
        </w:rPr>
        <w:t>Processo nº</w:t>
      </w:r>
      <w:r w:rsidR="00454E17">
        <w:rPr>
          <w:rFonts w:ascii="Arial" w:hAnsi="Arial" w:cs="Arial"/>
          <w:sz w:val="22"/>
          <w:szCs w:val="22"/>
        </w:rPr>
        <w:t xml:space="preserve"> </w:t>
      </w:r>
      <w:r w:rsidR="00454E17" w:rsidRPr="00454E17">
        <w:rPr>
          <w:rFonts w:ascii="Arial" w:hAnsi="Arial" w:cs="Arial"/>
          <w:sz w:val="22"/>
          <w:szCs w:val="22"/>
        </w:rPr>
        <w:t>204757</w:t>
      </w:r>
      <w:r w:rsidR="00596B2B">
        <w:rPr>
          <w:rFonts w:ascii="Arial" w:hAnsi="Arial" w:cs="Arial"/>
          <w:sz w:val="22"/>
          <w:szCs w:val="22"/>
        </w:rPr>
        <w:t xml:space="preserve"> </w:t>
      </w:r>
      <w:r w:rsidRPr="00E27C39">
        <w:rPr>
          <w:rFonts w:ascii="Arial" w:hAnsi="Arial" w:cs="Arial"/>
          <w:sz w:val="22"/>
          <w:szCs w:val="22"/>
        </w:rPr>
        <w:t xml:space="preserve">– </w:t>
      </w:r>
      <w:r w:rsidR="00596B2B">
        <w:rPr>
          <w:rFonts w:ascii="Arial" w:hAnsi="Arial" w:cs="Arial"/>
          <w:sz w:val="22"/>
          <w:szCs w:val="22"/>
        </w:rPr>
        <w:t xml:space="preserve">Registro Profissional </w:t>
      </w:r>
      <w:r w:rsidRPr="00E27C39">
        <w:rPr>
          <w:rFonts w:ascii="Arial" w:hAnsi="Arial" w:cs="Arial"/>
          <w:sz w:val="22"/>
          <w:szCs w:val="22"/>
        </w:rPr>
        <w:t>– relator</w:t>
      </w:r>
      <w:r w:rsidR="00596B2B">
        <w:rPr>
          <w:rFonts w:ascii="Arial" w:hAnsi="Arial" w:cs="Arial"/>
          <w:sz w:val="22"/>
          <w:szCs w:val="22"/>
        </w:rPr>
        <w:t>a conselheira</w:t>
      </w:r>
      <w:r w:rsidRPr="00E27C39">
        <w:rPr>
          <w:rFonts w:ascii="Arial" w:hAnsi="Arial" w:cs="Arial"/>
          <w:sz w:val="22"/>
          <w:szCs w:val="22"/>
        </w:rPr>
        <w:t xml:space="preserve"> </w:t>
      </w:r>
      <w:r w:rsidR="00596B2B">
        <w:rPr>
          <w:rFonts w:ascii="Arial" w:hAnsi="Arial" w:cs="Arial"/>
          <w:sz w:val="22"/>
          <w:szCs w:val="22"/>
        </w:rPr>
        <w:t>Larissa Moreira</w:t>
      </w:r>
      <w:r w:rsidRPr="00E27C39">
        <w:rPr>
          <w:rFonts w:ascii="Arial" w:hAnsi="Arial" w:cs="Arial"/>
          <w:sz w:val="22"/>
          <w:szCs w:val="22"/>
        </w:rPr>
        <w:t xml:space="preserve"> (origem: C</w:t>
      </w:r>
      <w:r w:rsidR="00596B2B">
        <w:rPr>
          <w:rFonts w:ascii="Arial" w:hAnsi="Arial" w:cs="Arial"/>
          <w:sz w:val="22"/>
          <w:szCs w:val="22"/>
        </w:rPr>
        <w:t>EF</w:t>
      </w:r>
      <w:r w:rsidRPr="00E27C39">
        <w:rPr>
          <w:rFonts w:ascii="Arial" w:hAnsi="Arial" w:cs="Arial"/>
          <w:sz w:val="22"/>
          <w:szCs w:val="22"/>
        </w:rPr>
        <w:t>-CAU/SC);</w:t>
      </w:r>
    </w:p>
    <w:p w14:paraId="3902F27B" w14:textId="0E021071" w:rsidR="000238A0" w:rsidRDefault="000238A0" w:rsidP="000238A0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II - </w:t>
      </w:r>
      <w:r w:rsidR="00596B2B">
        <w:rPr>
          <w:rFonts w:ascii="Arial" w:hAnsi="Arial" w:cs="Arial"/>
          <w:sz w:val="22"/>
          <w:szCs w:val="22"/>
        </w:rPr>
        <w:t xml:space="preserve">Julgamento de Recurso - </w:t>
      </w:r>
      <w:r w:rsidRPr="00E27C39">
        <w:rPr>
          <w:rFonts w:ascii="Arial" w:hAnsi="Arial" w:cs="Arial"/>
          <w:sz w:val="22"/>
          <w:szCs w:val="22"/>
        </w:rPr>
        <w:t>Processo nº</w:t>
      </w:r>
      <w:r w:rsidR="00454E17">
        <w:rPr>
          <w:rFonts w:ascii="Arial" w:hAnsi="Arial" w:cs="Arial"/>
          <w:sz w:val="22"/>
          <w:szCs w:val="22"/>
        </w:rPr>
        <w:t xml:space="preserve"> </w:t>
      </w:r>
      <w:r w:rsidR="00454E17" w:rsidRPr="00454E17">
        <w:rPr>
          <w:rFonts w:ascii="Arial" w:hAnsi="Arial" w:cs="Arial"/>
          <w:sz w:val="22"/>
          <w:szCs w:val="22"/>
        </w:rPr>
        <w:t>210271</w:t>
      </w:r>
      <w:r w:rsidR="00596B2B">
        <w:rPr>
          <w:rFonts w:ascii="Arial" w:hAnsi="Arial" w:cs="Arial"/>
          <w:sz w:val="22"/>
          <w:szCs w:val="22"/>
        </w:rPr>
        <w:t xml:space="preserve"> </w:t>
      </w:r>
      <w:r w:rsidRPr="00E27C39">
        <w:rPr>
          <w:rFonts w:ascii="Arial" w:hAnsi="Arial" w:cs="Arial"/>
          <w:sz w:val="22"/>
          <w:szCs w:val="22"/>
        </w:rPr>
        <w:t xml:space="preserve">– </w:t>
      </w:r>
      <w:r w:rsidR="00596B2B">
        <w:rPr>
          <w:rFonts w:ascii="Arial" w:hAnsi="Arial" w:cs="Arial"/>
          <w:sz w:val="22"/>
          <w:szCs w:val="22"/>
        </w:rPr>
        <w:t xml:space="preserve">Registro Profissional </w:t>
      </w:r>
      <w:r w:rsidRPr="00E27C39">
        <w:rPr>
          <w:rFonts w:ascii="Arial" w:hAnsi="Arial" w:cs="Arial"/>
          <w:sz w:val="22"/>
          <w:szCs w:val="22"/>
        </w:rPr>
        <w:t xml:space="preserve">– </w:t>
      </w:r>
      <w:r w:rsidR="00C72850" w:rsidRPr="00E27C39">
        <w:rPr>
          <w:rFonts w:ascii="Arial" w:hAnsi="Arial" w:cs="Arial"/>
          <w:sz w:val="22"/>
          <w:szCs w:val="22"/>
        </w:rPr>
        <w:t>relator</w:t>
      </w:r>
      <w:r w:rsidR="00C72850">
        <w:rPr>
          <w:rFonts w:ascii="Arial" w:hAnsi="Arial" w:cs="Arial"/>
          <w:sz w:val="22"/>
          <w:szCs w:val="22"/>
        </w:rPr>
        <w:t>a conselheira</w:t>
      </w:r>
      <w:r w:rsidR="00C72850" w:rsidRPr="00E27C39">
        <w:rPr>
          <w:rFonts w:ascii="Arial" w:hAnsi="Arial" w:cs="Arial"/>
          <w:sz w:val="22"/>
          <w:szCs w:val="22"/>
        </w:rPr>
        <w:t xml:space="preserve"> </w:t>
      </w:r>
      <w:r w:rsidR="00C72850">
        <w:rPr>
          <w:rFonts w:ascii="Arial" w:hAnsi="Arial" w:cs="Arial"/>
          <w:sz w:val="22"/>
          <w:szCs w:val="22"/>
        </w:rPr>
        <w:t>Larissa Moreira</w:t>
      </w:r>
      <w:r w:rsidRPr="00E27C39">
        <w:rPr>
          <w:rFonts w:ascii="Arial" w:hAnsi="Arial" w:cs="Arial"/>
          <w:sz w:val="22"/>
          <w:szCs w:val="22"/>
        </w:rPr>
        <w:t xml:space="preserve"> (origem: C</w:t>
      </w:r>
      <w:r w:rsidR="00596B2B">
        <w:rPr>
          <w:rFonts w:ascii="Arial" w:hAnsi="Arial" w:cs="Arial"/>
          <w:sz w:val="22"/>
          <w:szCs w:val="22"/>
        </w:rPr>
        <w:t>EF</w:t>
      </w:r>
      <w:r w:rsidRPr="00E27C39">
        <w:rPr>
          <w:rFonts w:ascii="Arial" w:hAnsi="Arial" w:cs="Arial"/>
          <w:sz w:val="22"/>
          <w:szCs w:val="22"/>
        </w:rPr>
        <w:t>-CAU/SC);</w:t>
      </w:r>
    </w:p>
    <w:p w14:paraId="03DD79C4" w14:textId="7BDC1FFF" w:rsidR="000238A0" w:rsidRPr="00E27C39" w:rsidRDefault="000238A0" w:rsidP="000238A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="00596B2B">
        <w:rPr>
          <w:rFonts w:ascii="Arial" w:hAnsi="Arial" w:cs="Arial"/>
          <w:sz w:val="22"/>
          <w:szCs w:val="22"/>
        </w:rPr>
        <w:t xml:space="preserve">Julgamento de Recurso - </w:t>
      </w:r>
      <w:r w:rsidR="00596B2B" w:rsidRPr="00596B2B">
        <w:rPr>
          <w:rFonts w:ascii="Arial" w:hAnsi="Arial" w:cs="Arial"/>
          <w:sz w:val="22"/>
          <w:szCs w:val="22"/>
        </w:rPr>
        <w:t>Processo nº 1858279</w:t>
      </w:r>
      <w:r w:rsidR="00596B2B">
        <w:rPr>
          <w:rFonts w:ascii="Arial" w:hAnsi="Arial" w:cs="Arial"/>
          <w:sz w:val="22"/>
          <w:szCs w:val="22"/>
        </w:rPr>
        <w:t xml:space="preserve"> - Registro Profissional – </w:t>
      </w:r>
      <w:r w:rsidR="002F40F0">
        <w:rPr>
          <w:rFonts w:ascii="Arial" w:hAnsi="Arial" w:cs="Arial"/>
          <w:sz w:val="22"/>
          <w:szCs w:val="22"/>
        </w:rPr>
        <w:t xml:space="preserve">relatora </w:t>
      </w:r>
      <w:r w:rsidR="00596B2B">
        <w:rPr>
          <w:rFonts w:ascii="Arial" w:hAnsi="Arial" w:cs="Arial"/>
          <w:sz w:val="22"/>
          <w:szCs w:val="22"/>
        </w:rPr>
        <w:t xml:space="preserve">Gabriela Grisa </w:t>
      </w:r>
      <w:r w:rsidR="00596B2B" w:rsidRPr="00E27C39">
        <w:rPr>
          <w:rFonts w:ascii="Arial" w:hAnsi="Arial" w:cs="Arial"/>
          <w:sz w:val="22"/>
          <w:szCs w:val="22"/>
        </w:rPr>
        <w:t>(origem: C</w:t>
      </w:r>
      <w:r w:rsidR="00596B2B">
        <w:rPr>
          <w:rFonts w:ascii="Arial" w:hAnsi="Arial" w:cs="Arial"/>
          <w:sz w:val="22"/>
          <w:szCs w:val="22"/>
        </w:rPr>
        <w:t>EF</w:t>
      </w:r>
      <w:r w:rsidR="00596B2B" w:rsidRPr="00E27C39">
        <w:rPr>
          <w:rFonts w:ascii="Arial" w:hAnsi="Arial" w:cs="Arial"/>
          <w:sz w:val="22"/>
          <w:szCs w:val="22"/>
        </w:rPr>
        <w:t>-CAU/SC);</w:t>
      </w:r>
    </w:p>
    <w:p w14:paraId="4BF2A37E" w14:textId="5F5040B8" w:rsidR="00E27C39" w:rsidRDefault="00E27C39" w:rsidP="000238A0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I</w:t>
      </w:r>
      <w:r w:rsidR="00E678CB">
        <w:rPr>
          <w:rFonts w:ascii="Arial" w:hAnsi="Arial" w:cs="Arial"/>
          <w:sz w:val="22"/>
          <w:szCs w:val="22"/>
        </w:rPr>
        <w:t>V</w:t>
      </w:r>
      <w:r w:rsidRPr="00E27C39">
        <w:rPr>
          <w:rFonts w:ascii="Arial" w:hAnsi="Arial" w:cs="Arial"/>
          <w:sz w:val="22"/>
          <w:szCs w:val="22"/>
        </w:rPr>
        <w:t xml:space="preserve"> – </w:t>
      </w:r>
      <w:r w:rsidR="000238A0" w:rsidRPr="00E27C39">
        <w:rPr>
          <w:rFonts w:ascii="Arial" w:hAnsi="Arial" w:cs="Arial"/>
          <w:sz w:val="22"/>
          <w:szCs w:val="22"/>
        </w:rPr>
        <w:t>Calendário de Reuniões e Eventos do CAU/SC – 2024 (origem: CD-CAU/SC);</w:t>
      </w:r>
    </w:p>
    <w:p w14:paraId="7E906CFB" w14:textId="54E0C67D" w:rsidR="00E678CB" w:rsidRPr="00E27C39" w:rsidRDefault="00E678CB" w:rsidP="000238A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– Diretrizes/Alinhamento - Projetos CAUSC 2024.</w:t>
      </w: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63F30C88" w:rsidR="002634CE" w:rsidRDefault="00E27C39" w:rsidP="002634CE">
      <w:pPr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2 – Encaminhar esta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2A3C288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Florianópolis, 2</w:t>
      </w:r>
      <w:r w:rsidR="00454E17">
        <w:rPr>
          <w:rFonts w:ascii="Arial" w:hAnsi="Arial" w:cs="Arial"/>
          <w:bCs/>
          <w:sz w:val="22"/>
          <w:szCs w:val="22"/>
        </w:rPr>
        <w:t>9 de janeiro de 2024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9847060" w14:textId="77777777" w:rsidR="00F22D3D" w:rsidRPr="00B549DB" w:rsidRDefault="00F22D3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705F4512" w14:textId="016E24BF" w:rsidR="002634CE" w:rsidRPr="00B549D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</w:p>
    <w:p w14:paraId="3580B4CC" w14:textId="6A226695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C64615" w14:textId="77731EFC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78B391" w14:textId="21ADD31A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4886131" w14:textId="65637D5A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CCC72E" w14:textId="6C744B1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725008" w14:textId="621439A6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CF47690" w14:textId="66953207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4AD345A" w14:textId="5410559E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B160E6" w14:textId="740F53EB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044F5AE" w14:textId="662509BF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56AB09" w14:textId="77777777" w:rsidR="00596B2B" w:rsidRPr="00B549DB" w:rsidRDefault="00596B2B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1ª REUNIÃO ORDINÁRIA DO CD-CAU/SC</w:t>
      </w:r>
    </w:p>
    <w:p w14:paraId="4AEC5DB9" w14:textId="77777777" w:rsidR="00596B2B" w:rsidRPr="00B549D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8D459CC" w14:textId="77777777" w:rsidR="00596B2B" w:rsidRPr="00B549DB" w:rsidRDefault="00596B2B" w:rsidP="00596B2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585CDE9" w14:textId="77777777" w:rsidR="00596B2B" w:rsidRPr="00B549DB" w:rsidRDefault="00596B2B" w:rsidP="00596B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596B2B" w:rsidRPr="00B549DB" w14:paraId="7DBA24EB" w14:textId="77777777" w:rsidTr="00CD224B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9394593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52F01C0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07630B6E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96B2B" w:rsidRPr="00B549DB" w14:paraId="522A0644" w14:textId="77777777" w:rsidTr="00CD224B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92740C8" w14:textId="77777777" w:rsidR="00596B2B" w:rsidRPr="00B549DB" w:rsidRDefault="00596B2B" w:rsidP="00CD224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21ED2AC6" w14:textId="77777777" w:rsidR="00596B2B" w:rsidRPr="00B549DB" w:rsidRDefault="00596B2B" w:rsidP="00CD224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8EB9E9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EDA2A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58451C8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04214F0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96B2B" w:rsidRPr="00B549DB" w14:paraId="55BF8EB8" w14:textId="77777777" w:rsidTr="00CD224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13F38B1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616EBDE8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07864CA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96B2B" w:rsidRPr="00B549DB" w14:paraId="46559F52" w14:textId="77777777" w:rsidTr="00CD224B">
        <w:trPr>
          <w:trHeight w:val="277"/>
        </w:trPr>
        <w:tc>
          <w:tcPr>
            <w:tcW w:w="2405" w:type="dxa"/>
            <w:shd w:val="clear" w:color="auto" w:fill="auto"/>
          </w:tcPr>
          <w:p w14:paraId="30D31411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2CB5A73E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DDD1E9" w14:textId="2724CC90" w:rsidR="00596B2B" w:rsidRPr="00B549DB" w:rsidRDefault="00BD686C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AB010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9D1162C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4C974F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6B2B" w:rsidRPr="00B549DB" w14:paraId="3A77D330" w14:textId="77777777" w:rsidTr="00CD224B">
        <w:trPr>
          <w:trHeight w:val="277"/>
        </w:trPr>
        <w:tc>
          <w:tcPr>
            <w:tcW w:w="2405" w:type="dxa"/>
            <w:shd w:val="clear" w:color="auto" w:fill="auto"/>
          </w:tcPr>
          <w:p w14:paraId="5DCDDCA9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COAF</w:t>
            </w:r>
          </w:p>
        </w:tc>
        <w:tc>
          <w:tcPr>
            <w:tcW w:w="3686" w:type="dxa"/>
            <w:shd w:val="clear" w:color="auto" w:fill="auto"/>
          </w:tcPr>
          <w:p w14:paraId="3D97315C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4D7AD3" w14:textId="196C02BD" w:rsidR="00596B2B" w:rsidRPr="00B549DB" w:rsidRDefault="00BD686C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DD9C6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8487B23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FA8D171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6B2B" w:rsidRPr="00B549DB" w14:paraId="29B5DE91" w14:textId="77777777" w:rsidTr="00CD224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EDAB16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</w:tcPr>
          <w:p w14:paraId="35C92BE2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53C1F" w14:textId="5ADDCAAA" w:rsidR="00596B2B" w:rsidRPr="00B549DB" w:rsidRDefault="00BD686C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01B86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2CA83E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3F192E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6B2B" w:rsidRPr="00B549DB" w14:paraId="57A356AB" w14:textId="77777777" w:rsidTr="00CD224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12826E2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CED</w:t>
            </w:r>
          </w:p>
        </w:tc>
        <w:tc>
          <w:tcPr>
            <w:tcW w:w="3686" w:type="dxa"/>
            <w:shd w:val="clear" w:color="auto" w:fill="auto"/>
            <w:noWrap/>
          </w:tcPr>
          <w:p w14:paraId="3C688D82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9932A" w14:textId="3E6E5F62" w:rsidR="00596B2B" w:rsidRPr="00B549DB" w:rsidRDefault="00BD686C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F6B0E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B9AC5CA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A297B8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6B2B" w:rsidRPr="00B549DB" w14:paraId="6B47E889" w14:textId="77777777" w:rsidTr="00CD224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40BC75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</w:tcPr>
          <w:p w14:paraId="3E8AA248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806C76" w14:textId="78ED59E4" w:rsidR="00596B2B" w:rsidRPr="00B549DB" w:rsidRDefault="00BD686C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DCF92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6A0F2AD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8A9A23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0B0B5F9" w14:textId="77777777" w:rsidR="00596B2B" w:rsidRPr="00B549D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596B2B" w:rsidRPr="00B549DB" w14:paraId="59E61D1A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641E201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88245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B2B" w:rsidRPr="00B549DB" w14:paraId="0B68A9FE" w14:textId="77777777" w:rsidTr="00CD224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BF75AF0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 1ª Reunião Ordinária de 2024. </w:t>
            </w:r>
          </w:p>
        </w:tc>
      </w:tr>
      <w:tr w:rsidR="00596B2B" w:rsidRPr="00B549DB" w14:paraId="1971253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94E320A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B549DB">
              <w:rPr>
                <w:rFonts w:ascii="Arial" w:hAnsi="Arial" w:cs="Arial"/>
                <w:sz w:val="22"/>
                <w:szCs w:val="22"/>
              </w:rPr>
              <w:t>29/01/2024.</w:t>
            </w:r>
          </w:p>
          <w:p w14:paraId="57E28F6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39611" w14:textId="01CB1EAF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549DB">
              <w:rPr>
                <w:rFonts w:ascii="Arial" w:hAnsi="Arial" w:cs="Arial"/>
                <w:sz w:val="22"/>
                <w:szCs w:val="22"/>
              </w:rPr>
              <w:t>Pauta da 148ª Reunião Plenária do CAU/SC</w:t>
            </w:r>
          </w:p>
          <w:p w14:paraId="03C0E07F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3253B41B" w14:textId="77777777" w:rsidTr="00CD224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4AD1728" w14:textId="2AC8AEF6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B3D24">
              <w:rPr>
                <w:rFonts w:ascii="Arial" w:hAnsi="Arial" w:cs="Arial"/>
                <w:sz w:val="22"/>
                <w:szCs w:val="22"/>
              </w:rPr>
              <w:t>(0</w:t>
            </w:r>
            <w:r w:rsidR="00BD686C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B3D24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B3D24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1F5E1627" w14:textId="59C107B8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  <w:r w:rsidR="00B549DB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784879E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4159C45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0314573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D423E39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A62640" w14:paraId="2B2E10CF" w14:textId="77777777" w:rsidTr="00CD224B">
        <w:trPr>
          <w:trHeight w:val="257"/>
        </w:trPr>
        <w:tc>
          <w:tcPr>
            <w:tcW w:w="4673" w:type="dxa"/>
            <w:shd w:val="clear" w:color="auto" w:fill="D9D9D9"/>
          </w:tcPr>
          <w:p w14:paraId="2BCDD07D" w14:textId="77777777" w:rsidR="00596B2B" w:rsidRPr="00BB3D24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BB3D24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1C41C90" w14:textId="268E447C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8868ED" w14:textId="77777777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479E55" w14:textId="77777777" w:rsidR="00596B2B" w:rsidRDefault="00596B2B" w:rsidP="00596B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91E125" w14:textId="77777777" w:rsidR="00596B2B" w:rsidRDefault="00596B2B" w:rsidP="00596B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C71EB0" w14:textId="5ECD7260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A9B029" w14:textId="363D07EF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662FAB" w14:textId="0A5C7C3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1640E5" w14:textId="1C7B420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FA17B42" w14:textId="1991BDF1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30868B" w14:textId="302D757D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011B1B" w14:textId="1CA7218A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BE5E02" w14:textId="5A306E10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EFB5473" w14:textId="72F0F69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31B6DC" w14:textId="080BE4F8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5BA176" w14:textId="552CABB3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C3C580" w14:textId="76D3CBA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88E0A0" w14:textId="77777777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DF6A8B" w14:textId="77777777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C51AFD" w:rsidSect="00F22D3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4AD510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549D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0"/>
  </w:num>
  <w:num w:numId="5">
    <w:abstractNumId w:val="29"/>
  </w:num>
  <w:num w:numId="6">
    <w:abstractNumId w:val="41"/>
  </w:num>
  <w:num w:numId="7">
    <w:abstractNumId w:val="12"/>
  </w:num>
  <w:num w:numId="8">
    <w:abstractNumId w:val="24"/>
  </w:num>
  <w:num w:numId="9">
    <w:abstractNumId w:val="45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8A0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0F0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4E17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96B2B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49DB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D686C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850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8CB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C6E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2D3D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0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CCDC-FE25-46F8-B8BD-8F816394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</cp:revision>
  <cp:lastPrinted>2023-11-29T19:04:00Z</cp:lastPrinted>
  <dcterms:created xsi:type="dcterms:W3CDTF">2024-01-29T16:09:00Z</dcterms:created>
  <dcterms:modified xsi:type="dcterms:W3CDTF">2024-01-31T14:20:00Z</dcterms:modified>
</cp:coreProperties>
</file>