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6842"/>
      </w:tblGrid>
      <w:tr w:rsidR="00EA27D9" w:rsidRPr="005F687A" w:rsidTr="00DC6321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35228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0E0236">
              <w:rPr>
                <w:rFonts w:ascii="Arial" w:eastAsia="Times New Roman" w:hAnsi="Arial" w:cs="Arial"/>
                <w:color w:val="000000"/>
                <w:lang w:eastAsia="pt-BR"/>
              </w:rPr>
              <w:t>1200509/2020</w:t>
            </w:r>
          </w:p>
        </w:tc>
      </w:tr>
      <w:tr w:rsidR="00EA27D9" w:rsidRPr="005F687A" w:rsidTr="00DC6321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545722">
              <w:rPr>
                <w:rFonts w:ascii="Arial" w:eastAsia="MS Mincho" w:hAnsi="Arial" w:cs="Arial"/>
              </w:rPr>
              <w:t>CAU/SC</w:t>
            </w:r>
          </w:p>
        </w:tc>
      </w:tr>
      <w:tr w:rsidR="00EA27D9" w:rsidRPr="005F687A" w:rsidTr="00DC6321">
        <w:trPr>
          <w:trHeight w:val="58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711123" w:rsidP="0035228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Cambria" w:hAnsi="Arial" w:cs="Arial"/>
              </w:rPr>
              <w:t xml:space="preserve">Envio de </w:t>
            </w:r>
            <w:r w:rsidR="00352289">
              <w:rPr>
                <w:rFonts w:ascii="Arial" w:eastAsia="Cambria" w:hAnsi="Arial" w:cs="Arial"/>
              </w:rPr>
              <w:t xml:space="preserve">questionamento </w:t>
            </w:r>
            <w:r w:rsidR="00352289" w:rsidRPr="00614E86">
              <w:rPr>
                <w:rFonts w:ascii="Arial" w:eastAsia="Cambria" w:hAnsi="Arial" w:cs="Arial"/>
              </w:rPr>
              <w:t>ao</w:t>
            </w:r>
            <w:r w:rsidRPr="00614E86">
              <w:rPr>
                <w:rFonts w:ascii="Arial" w:eastAsia="Cambria" w:hAnsi="Arial" w:cs="Arial"/>
              </w:rPr>
              <w:t xml:space="preserve"> CAU/BR sobre atribuição de arqu</w:t>
            </w:r>
            <w:r w:rsidR="00352289">
              <w:rPr>
                <w:rFonts w:ascii="Arial" w:eastAsia="Cambria" w:hAnsi="Arial" w:cs="Arial"/>
              </w:rPr>
              <w:t xml:space="preserve">itetos </w:t>
            </w:r>
            <w:r w:rsidR="00352289" w:rsidRPr="00D05AE6">
              <w:rPr>
                <w:rFonts w:ascii="Arial" w:eastAsia="Cambria" w:hAnsi="Arial" w:cs="Arial"/>
              </w:rPr>
              <w:t>e urbanistas em relação a</w:t>
            </w:r>
            <w:r w:rsidRPr="00D05AE6">
              <w:rPr>
                <w:rFonts w:ascii="Arial" w:eastAsia="Cambria" w:hAnsi="Arial" w:cs="Arial"/>
              </w:rPr>
              <w:t xml:space="preserve"> </w:t>
            </w:r>
            <w:r w:rsidR="00352289" w:rsidRPr="00D05AE6">
              <w:rPr>
                <w:rFonts w:ascii="Arial" w:eastAsia="Cambria" w:hAnsi="Arial" w:cs="Arial"/>
              </w:rPr>
              <w:t>f</w:t>
            </w:r>
            <w:r w:rsidR="00352289" w:rsidRPr="00D05AE6">
              <w:rPr>
                <w:rFonts w:ascii="Arial" w:eastAsia="Times New Roman" w:hAnsi="Arial" w:cs="Arial"/>
                <w:color w:val="000000"/>
                <w:lang w:eastAsia="pt-BR"/>
              </w:rPr>
              <w:t>undações superficiais e fundações profundas, micro estacas, muros de arrimo ou contenção, movimentação de terra ou terraplenagem, sondagens, análise/avaliação de áreas de perigo/risco a movimentações gravitacionais de massa, teste/laudo de percolação ou absorção de solo</w:t>
            </w:r>
            <w:r w:rsidR="00352289" w:rsidRPr="002E1A09">
              <w:rPr>
                <w:rFonts w:ascii="Arial" w:eastAsia="Times New Roman" w:hAnsi="Arial" w:cs="Arial"/>
                <w:i/>
                <w:color w:val="000000"/>
                <w:lang w:eastAsia="pt-BR"/>
              </w:rPr>
              <w:t>.</w:t>
            </w:r>
          </w:p>
        </w:tc>
      </w:tr>
    </w:tbl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rPr>
          <w:rFonts w:ascii="Arial" w:eastAsia="MS Mincho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789"/>
      </w:tblGrid>
      <w:tr w:rsidR="00EA27D9" w:rsidRPr="005F687A" w:rsidTr="00DC6321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EA27D9" w:rsidRPr="005F687A" w:rsidRDefault="00EA27D9" w:rsidP="00C972EE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5F687A">
              <w:rPr>
                <w:rFonts w:ascii="Arial" w:eastAsia="Cambria" w:hAnsi="Arial" w:cs="Arial"/>
                <w:color w:val="000000"/>
              </w:rPr>
              <w:t>DELIBERAÇÃO PLENÁ</w:t>
            </w:r>
            <w:r w:rsidRPr="004E23A1">
              <w:rPr>
                <w:rFonts w:ascii="Arial" w:eastAsia="Cambria" w:hAnsi="Arial" w:cs="Arial"/>
                <w:color w:val="000000"/>
              </w:rPr>
              <w:t>RIA</w:t>
            </w:r>
            <w:r w:rsidR="00352289">
              <w:rPr>
                <w:rFonts w:ascii="Arial" w:eastAsia="Cambria" w:hAnsi="Arial" w:cs="Arial"/>
                <w:color w:val="000000"/>
              </w:rPr>
              <w:t xml:space="preserve"> nº  </w:t>
            </w:r>
            <w:r w:rsidR="00C972EE">
              <w:rPr>
                <w:rFonts w:ascii="Arial" w:eastAsia="Cambria" w:hAnsi="Arial" w:cs="Arial"/>
                <w:color w:val="000000"/>
              </w:rPr>
              <w:t>576</w:t>
            </w:r>
            <w:r w:rsidRPr="004E23A1">
              <w:rPr>
                <w:rFonts w:ascii="Arial" w:eastAsia="Cambria" w:hAnsi="Arial" w:cs="Arial"/>
                <w:color w:val="000000"/>
              </w:rPr>
              <w:t>, DE</w:t>
            </w:r>
            <w:r w:rsidRPr="005F687A">
              <w:rPr>
                <w:rFonts w:ascii="Arial" w:eastAsia="Cambria" w:hAnsi="Arial" w:cs="Arial"/>
                <w:color w:val="000000"/>
              </w:rPr>
              <w:t xml:space="preserve"> </w:t>
            </w:r>
            <w:r w:rsidR="002C6E93">
              <w:rPr>
                <w:rFonts w:ascii="Arial" w:eastAsia="Cambria" w:hAnsi="Arial" w:cs="Arial"/>
                <w:color w:val="000000"/>
              </w:rPr>
              <w:t>11 DE DEZ</w:t>
            </w:r>
            <w:r>
              <w:rPr>
                <w:rFonts w:ascii="Arial" w:eastAsia="Cambria" w:hAnsi="Arial" w:cs="Arial"/>
                <w:color w:val="000000"/>
              </w:rPr>
              <w:t xml:space="preserve">EBRO </w:t>
            </w:r>
            <w:r w:rsidRPr="005F687A">
              <w:rPr>
                <w:rFonts w:ascii="Arial" w:eastAsia="Cambria" w:hAnsi="Arial" w:cs="Arial"/>
                <w:color w:val="000000"/>
              </w:rPr>
              <w:t>DE 2020</w:t>
            </w:r>
          </w:p>
        </w:tc>
      </w:tr>
    </w:tbl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ind w:right="-141"/>
        <w:rPr>
          <w:rFonts w:ascii="Arial" w:eastAsia="Cambria" w:hAnsi="Arial" w:cs="Arial"/>
          <w:b/>
        </w:rPr>
      </w:pPr>
    </w:p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ind w:right="-141"/>
        <w:rPr>
          <w:rFonts w:ascii="Arial" w:eastAsia="Cambria" w:hAnsi="Arial" w:cs="Arial"/>
          <w:b/>
        </w:rPr>
      </w:pPr>
    </w:p>
    <w:p w:rsidR="00DE263F" w:rsidRPr="00D05AE6" w:rsidRDefault="00711123" w:rsidP="00EA27D9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  <w:r w:rsidRPr="00D05AE6">
        <w:rPr>
          <w:rFonts w:ascii="Arial" w:eastAsia="Cambria" w:hAnsi="Arial" w:cs="Arial"/>
        </w:rPr>
        <w:t>Envio de questionamento ao CAU/BR sobre atribuição de arqu</w:t>
      </w:r>
      <w:r w:rsidR="00352289" w:rsidRPr="00D05AE6">
        <w:rPr>
          <w:rFonts w:ascii="Arial" w:eastAsia="Cambria" w:hAnsi="Arial" w:cs="Arial"/>
        </w:rPr>
        <w:t>itetos e urbanistas em relação a</w:t>
      </w:r>
      <w:r w:rsidRPr="00D05AE6">
        <w:rPr>
          <w:rFonts w:ascii="Arial" w:eastAsia="Cambria" w:hAnsi="Arial" w:cs="Arial"/>
        </w:rPr>
        <w:t xml:space="preserve"> </w:t>
      </w:r>
      <w:r w:rsidR="00352289" w:rsidRPr="00D05AE6">
        <w:rPr>
          <w:rFonts w:ascii="Arial" w:eastAsia="Times New Roman" w:hAnsi="Arial" w:cs="Arial"/>
          <w:color w:val="000000"/>
          <w:lang w:eastAsia="pt-BR"/>
        </w:rPr>
        <w:t>fundações superficiais e fundações profundas, micro estacas, muros de arrimo ou contenção, movimentação de terra ou terraplenagem, sondagens, análise/avaliação de áreas de perigo/risco a movimentações gravitacionais de massa, teste/laudo de percolação ou absorção de solo.</w:t>
      </w:r>
    </w:p>
    <w:p w:rsidR="00711123" w:rsidRDefault="00711123" w:rsidP="00EA27D9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</w:p>
    <w:p w:rsidR="00711123" w:rsidRPr="001B6281" w:rsidRDefault="00711123" w:rsidP="00EA27D9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</w:p>
    <w:p w:rsidR="00EA2868" w:rsidRDefault="00EA27D9" w:rsidP="00EA27D9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  <w:r w:rsidRPr="001B6281">
        <w:rPr>
          <w:rFonts w:ascii="Arial" w:eastAsia="Cambria" w:hAnsi="Arial" w:cs="Arial"/>
        </w:rPr>
        <w:t>O PLENÁRIO DO CONSELHO DE ARQUITETURA E URBANISMO DE SANTA CATARINA (CAU/SC), no exercício das competências e prerrogativas de que trata o artigo 29 do Regimento Interno do CAU/SC, reunido de forma remota, com participação à distância (</w:t>
      </w:r>
      <w:r w:rsidRPr="001B6281">
        <w:rPr>
          <w:rFonts w:ascii="Arial" w:eastAsia="Cambria" w:hAnsi="Arial" w:cs="Arial"/>
          <w:i/>
        </w:rPr>
        <w:t xml:space="preserve">on-line) </w:t>
      </w:r>
      <w:r w:rsidRPr="001B6281">
        <w:rPr>
          <w:rFonts w:ascii="Arial" w:eastAsia="Cambria" w:hAnsi="Arial" w:cs="Arial"/>
        </w:rPr>
        <w:t>dos Conselheiros</w:t>
      </w:r>
      <w:r w:rsidRPr="001B6281">
        <w:rPr>
          <w:rFonts w:ascii="Arial" w:eastAsia="Cambria" w:hAnsi="Arial" w:cs="Arial"/>
          <w:i/>
        </w:rPr>
        <w:t xml:space="preserve">, </w:t>
      </w:r>
      <w:r w:rsidRPr="001B6281">
        <w:rPr>
          <w:rFonts w:ascii="Arial" w:eastAsia="Cambria" w:hAnsi="Arial" w:cs="Arial"/>
        </w:rPr>
        <w:t xml:space="preserve">no dia </w:t>
      </w:r>
      <w:r w:rsidR="002C6E93">
        <w:rPr>
          <w:rFonts w:ascii="Arial" w:eastAsia="Cambria" w:hAnsi="Arial" w:cs="Arial"/>
        </w:rPr>
        <w:t>11 de de</w:t>
      </w:r>
      <w:r w:rsidR="00272592">
        <w:rPr>
          <w:rFonts w:ascii="Arial" w:eastAsia="Cambria" w:hAnsi="Arial" w:cs="Arial"/>
        </w:rPr>
        <w:t>z</w:t>
      </w:r>
      <w:r>
        <w:rPr>
          <w:rFonts w:ascii="Arial" w:eastAsia="Cambria" w:hAnsi="Arial" w:cs="Arial"/>
        </w:rPr>
        <w:t>embro de 2020</w:t>
      </w:r>
      <w:r w:rsidRPr="001B6281">
        <w:rPr>
          <w:rFonts w:ascii="Arial" w:eastAsia="Cambria" w:hAnsi="Arial" w:cs="Arial"/>
        </w:rPr>
        <w:t>, após análise do assunto em epígrafe, e</w:t>
      </w:r>
    </w:p>
    <w:p w:rsidR="00EA2868" w:rsidRDefault="00EA2868" w:rsidP="00EA27D9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</w:p>
    <w:p w:rsidR="00614E86" w:rsidRPr="00614E86" w:rsidRDefault="00614E86" w:rsidP="00614E86">
      <w:pPr>
        <w:spacing w:after="0" w:line="240" w:lineRule="auto"/>
        <w:jc w:val="both"/>
        <w:rPr>
          <w:rFonts w:ascii="Arial" w:eastAsia="Cambria" w:hAnsi="Arial" w:cs="Arial"/>
        </w:rPr>
      </w:pPr>
      <w:r w:rsidRPr="00614E86">
        <w:rPr>
          <w:rFonts w:ascii="Arial" w:eastAsia="Cambria" w:hAnsi="Arial" w:cs="Arial"/>
        </w:rPr>
        <w:t xml:space="preserve">Considerando o artigo 2º da Lei 12.378/2010, que dispõe sobre as atividades e atribuições do profissional arquiteto e urbanista; </w:t>
      </w:r>
    </w:p>
    <w:p w:rsidR="00614E86" w:rsidRPr="00614E86" w:rsidRDefault="00614E86" w:rsidP="00614E86">
      <w:pPr>
        <w:spacing w:after="0" w:line="240" w:lineRule="auto"/>
        <w:jc w:val="both"/>
        <w:rPr>
          <w:rFonts w:ascii="Arial" w:eastAsia="Cambria" w:hAnsi="Arial" w:cs="Arial"/>
        </w:rPr>
      </w:pPr>
    </w:p>
    <w:p w:rsidR="00614E86" w:rsidRPr="00614E86" w:rsidRDefault="00614E86" w:rsidP="00614E86">
      <w:pPr>
        <w:spacing w:after="0" w:line="240" w:lineRule="auto"/>
        <w:jc w:val="both"/>
        <w:rPr>
          <w:rFonts w:ascii="Arial" w:eastAsia="Cambria" w:hAnsi="Arial" w:cs="Arial"/>
        </w:rPr>
      </w:pPr>
      <w:r w:rsidRPr="00614E86">
        <w:rPr>
          <w:rFonts w:ascii="Arial" w:eastAsia="Cambria" w:hAnsi="Arial" w:cs="Arial"/>
        </w:rPr>
        <w:t>Considerando a Resolução nº 21 do CAU/BR, que regulamenta o artigo 2º da Lei 12.378/2010, tipificando os serviços de arquitetura e urbanismo para efeito de registro de responsabilidade, acervo técnico e celebração de contratos de exercício profissional;</w:t>
      </w:r>
    </w:p>
    <w:p w:rsidR="00614E86" w:rsidRDefault="00614E86" w:rsidP="00614E86">
      <w:pPr>
        <w:spacing w:after="0" w:line="240" w:lineRule="auto"/>
        <w:jc w:val="both"/>
        <w:rPr>
          <w:rFonts w:ascii="Arial" w:eastAsia="Cambria" w:hAnsi="Arial" w:cs="Arial"/>
        </w:rPr>
      </w:pPr>
    </w:p>
    <w:p w:rsidR="00352289" w:rsidRDefault="00352289" w:rsidP="001B51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Considerando a </w:t>
      </w:r>
      <w:r w:rsidRPr="00236370">
        <w:rPr>
          <w:rFonts w:ascii="Arial" w:hAnsi="Arial" w:cs="Arial"/>
        </w:rPr>
        <w:t>Resolução nº 2, de 17 de junho de 2010, da Câmara de Educação Superior do Conselho Nacional de Educação do Ministério da Educação (CES/CNE/MEC) que institui as Diretrizes Curriculares Nacionais do curso de graduação em Arquitetura e Urbanismo;</w:t>
      </w:r>
    </w:p>
    <w:p w:rsidR="00352289" w:rsidRDefault="00352289" w:rsidP="00352289">
      <w:pPr>
        <w:jc w:val="both"/>
        <w:rPr>
          <w:rFonts w:ascii="Arial" w:hAnsi="Arial" w:cs="Arial"/>
        </w:rPr>
      </w:pPr>
      <w:r w:rsidRPr="004A12AC">
        <w:rPr>
          <w:rFonts w:ascii="Arial" w:hAnsi="Arial" w:cs="Arial"/>
        </w:rPr>
        <w:t xml:space="preserve">Considerando a </w:t>
      </w:r>
      <w:r w:rsidRPr="00236370">
        <w:rPr>
          <w:rFonts w:ascii="Arial" w:hAnsi="Arial" w:cs="Arial"/>
        </w:rPr>
        <w:t>Norma técnica NBR 6122 (ABNT) que estabelece os requisitos a serem observados no projeto e execução de fundações;</w:t>
      </w:r>
    </w:p>
    <w:p w:rsidR="00352289" w:rsidRDefault="00352289" w:rsidP="003522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Pr="00236370">
        <w:rPr>
          <w:rFonts w:ascii="Arial" w:hAnsi="Arial" w:cs="Arial"/>
        </w:rPr>
        <w:t xml:space="preserve">Norma técnica NBR </w:t>
      </w:r>
      <w:r>
        <w:rPr>
          <w:rFonts w:ascii="Arial" w:hAnsi="Arial" w:cs="Arial"/>
        </w:rPr>
        <w:t>8044</w:t>
      </w:r>
      <w:r w:rsidRPr="00236370">
        <w:rPr>
          <w:rFonts w:ascii="Arial" w:hAnsi="Arial" w:cs="Arial"/>
        </w:rPr>
        <w:t xml:space="preserve"> (ABNT) que estabelece os </w:t>
      </w:r>
      <w:r>
        <w:rPr>
          <w:rFonts w:ascii="Arial" w:hAnsi="Arial" w:cs="Arial"/>
        </w:rPr>
        <w:t>procedimentos</w:t>
      </w:r>
      <w:r w:rsidRPr="00236370">
        <w:rPr>
          <w:rFonts w:ascii="Arial" w:hAnsi="Arial" w:cs="Arial"/>
        </w:rPr>
        <w:t xml:space="preserve"> a serem observados no</w:t>
      </w:r>
      <w:r>
        <w:rPr>
          <w:rFonts w:ascii="Arial" w:hAnsi="Arial" w:cs="Arial"/>
        </w:rPr>
        <w:t xml:space="preserve">s estudos e </w:t>
      </w:r>
      <w:r w:rsidRPr="00236370">
        <w:rPr>
          <w:rFonts w:ascii="Arial" w:hAnsi="Arial" w:cs="Arial"/>
        </w:rPr>
        <w:t>projeto</w:t>
      </w:r>
      <w:r>
        <w:rPr>
          <w:rFonts w:ascii="Arial" w:hAnsi="Arial" w:cs="Arial"/>
        </w:rPr>
        <w:t>s</w:t>
      </w:r>
      <w:r w:rsidRPr="00236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geotécnicos, trazendo as seguintes definições </w:t>
      </w:r>
      <w:r>
        <w:rPr>
          <w:rFonts w:ascii="Arial" w:hAnsi="Arial" w:cs="Arial"/>
        </w:rPr>
        <w:lastRenderedPageBreak/>
        <w:t>que merecem destaque: “</w:t>
      </w:r>
      <w:r w:rsidRPr="00611478">
        <w:rPr>
          <w:rFonts w:ascii="Arial" w:hAnsi="Arial" w:cs="Arial"/>
          <w:b/>
          <w:i/>
          <w:color w:val="000000"/>
          <w:sz w:val="20"/>
          <w:szCs w:val="20"/>
        </w:rPr>
        <w:t>Projeto Geotécnico</w:t>
      </w:r>
      <w:r w:rsidRPr="00611478">
        <w:rPr>
          <w:rFonts w:ascii="Arial" w:hAnsi="Arial" w:cs="Arial"/>
          <w:i/>
          <w:color w:val="000000"/>
          <w:sz w:val="20"/>
          <w:szCs w:val="20"/>
        </w:rPr>
        <w:t xml:space="preserve"> é conjunto de documentos que englobam investigações geotécnicas, análises, interpretações, estudos, memória de cálculo e desenhos. Estes documentos tem grau de detalhamento compatível com a fase de projeto, característica e porte da obra, eventualmente necessitando de estudos geológicos.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11478">
        <w:rPr>
          <w:rFonts w:ascii="Arial" w:hAnsi="Arial" w:cs="Arial"/>
          <w:b/>
          <w:i/>
          <w:color w:val="000000"/>
          <w:sz w:val="20"/>
          <w:szCs w:val="20"/>
        </w:rPr>
        <w:t>Categorias de Projetos Geotécnicos:</w:t>
      </w:r>
      <w:r w:rsidRPr="00611478">
        <w:rPr>
          <w:rFonts w:ascii="Arial" w:hAnsi="Arial" w:cs="Arial"/>
          <w:i/>
          <w:color w:val="000000"/>
          <w:sz w:val="20"/>
          <w:szCs w:val="20"/>
        </w:rPr>
        <w:t xml:space="preserve"> a fim de estabelecer os requisitos do projeto geotécnico são definidas categorias de obras geotécnicas. Projetos e obras geotécnicas têm seu grau de detalhamento de estudos variável de acordo com sua categoria levando em consideração sua magnitude, importância e risco. Categoria 1 é a categoria que engloba unicamente obras pequenas e simples para as quais se pode assegurar que são satisfeitos os requisitos de segurança e desempenho apenas com base na experiência e em estudos de caracterização geotécnica. Nessa categoria podem ser atendidas apenas as exigências de estudo preliminar, ficando a critério do projetista, a necessidade de acompanhamento e monitoramento da obra.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(...)</w:t>
      </w:r>
      <w:r w:rsidRPr="00611478">
        <w:rPr>
          <w:rFonts w:ascii="Arial" w:hAnsi="Arial" w:cs="Arial"/>
          <w:i/>
          <w:color w:val="000000"/>
          <w:sz w:val="20"/>
          <w:szCs w:val="20"/>
        </w:rPr>
        <w:t>Incluem-se, por exemplo, na categoria 1 as seguintes obras: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11478">
        <w:rPr>
          <w:rFonts w:ascii="Arial" w:hAnsi="Arial" w:cs="Arial"/>
          <w:i/>
          <w:iCs/>
          <w:sz w:val="20"/>
          <w:szCs w:val="20"/>
        </w:rPr>
        <w:t>(...)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11478">
        <w:rPr>
          <w:rFonts w:ascii="Arial" w:hAnsi="Arial" w:cs="Arial"/>
          <w:i/>
          <w:color w:val="000000"/>
          <w:sz w:val="20"/>
          <w:szCs w:val="20"/>
        </w:rPr>
        <w:t xml:space="preserve">b) estruturas de contenção com desnível máximo de 3 m; </w:t>
      </w:r>
      <w:r w:rsidRPr="00611478">
        <w:rPr>
          <w:rFonts w:ascii="Arial" w:hAnsi="Arial" w:cs="Arial"/>
          <w:i/>
          <w:iCs/>
          <w:sz w:val="20"/>
          <w:szCs w:val="20"/>
        </w:rPr>
        <w:t xml:space="preserve">c) pequenas escavações, de até 2 m, destinadas a trabalhos de drenagem, instalação de tubulações, </w:t>
      </w:r>
      <w:r w:rsidRPr="00611478">
        <w:rPr>
          <w:rFonts w:ascii="Arial" w:hAnsi="Arial" w:cs="Arial"/>
          <w:i/>
          <w:color w:val="000000"/>
          <w:sz w:val="20"/>
          <w:szCs w:val="20"/>
        </w:rPr>
        <w:t xml:space="preserve">d) pequenos aterros com até 4 m de espessura que não estejam assentes sobre solos moles, etc. e) taludes com até 5 m de altura; </w:t>
      </w:r>
      <w:r w:rsidRPr="00611478">
        <w:rPr>
          <w:rFonts w:ascii="Arial" w:hAnsi="Arial" w:cs="Arial"/>
          <w:i/>
          <w:iCs/>
          <w:sz w:val="20"/>
          <w:szCs w:val="20"/>
        </w:rPr>
        <w:t>(...)”</w:t>
      </w:r>
    </w:p>
    <w:p w:rsidR="00352289" w:rsidRPr="00236370" w:rsidRDefault="00352289" w:rsidP="003522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>Considerando</w:t>
      </w:r>
      <w:r>
        <w:rPr>
          <w:rFonts w:ascii="Arial" w:hAnsi="Arial" w:cs="Arial"/>
        </w:rPr>
        <w:t xml:space="preserve"> a </w:t>
      </w:r>
      <w:r w:rsidRPr="00236370">
        <w:rPr>
          <w:rFonts w:ascii="Arial" w:hAnsi="Arial" w:cs="Arial"/>
        </w:rPr>
        <w:t xml:space="preserve">Norma técnica NBR </w:t>
      </w:r>
      <w:r>
        <w:rPr>
          <w:rFonts w:ascii="Arial" w:hAnsi="Arial" w:cs="Arial"/>
        </w:rPr>
        <w:t>11682</w:t>
      </w:r>
      <w:r w:rsidRPr="00236370">
        <w:rPr>
          <w:rFonts w:ascii="Arial" w:hAnsi="Arial" w:cs="Arial"/>
        </w:rPr>
        <w:t xml:space="preserve"> (ABNT) que </w:t>
      </w:r>
      <w:r>
        <w:rPr>
          <w:rFonts w:ascii="Arial" w:hAnsi="Arial" w:cs="Arial"/>
        </w:rPr>
        <w:t>fixa as</w:t>
      </w:r>
      <w:r w:rsidRPr="00DE0968">
        <w:rPr>
          <w:rFonts w:ascii="Arial" w:hAnsi="Arial" w:cs="Arial"/>
        </w:rPr>
        <w:t xml:space="preserve"> condições exigíveis no estudo e controle da estabilidade de taludes em solo, rocha ou mistos,</w:t>
      </w:r>
      <w:r>
        <w:rPr>
          <w:rFonts w:ascii="Arial" w:hAnsi="Arial" w:cs="Arial"/>
        </w:rPr>
        <w:t xml:space="preserve"> </w:t>
      </w:r>
      <w:r w:rsidRPr="00DE0968">
        <w:rPr>
          <w:rFonts w:ascii="Arial" w:hAnsi="Arial" w:cs="Arial"/>
        </w:rPr>
        <w:t>componentes de encostas naturais ou resultantes de cortes; abrange também as condi</w:t>
      </w:r>
      <w:r>
        <w:rPr>
          <w:rFonts w:ascii="Arial" w:hAnsi="Arial" w:cs="Arial"/>
        </w:rPr>
        <w:t>çõ</w:t>
      </w:r>
      <w:r w:rsidRPr="00DE0968">
        <w:rPr>
          <w:rFonts w:ascii="Arial" w:hAnsi="Arial" w:cs="Arial"/>
        </w:rPr>
        <w:t>es para projeto, execu</w:t>
      </w:r>
      <w:r>
        <w:rPr>
          <w:rFonts w:ascii="Arial" w:hAnsi="Arial" w:cs="Arial"/>
        </w:rPr>
        <w:t>ção</w:t>
      </w:r>
      <w:r w:rsidRPr="00DE0968">
        <w:rPr>
          <w:rFonts w:ascii="Arial" w:hAnsi="Arial" w:cs="Arial"/>
        </w:rPr>
        <w:t>, controle e conserva</w:t>
      </w:r>
      <w:r>
        <w:rPr>
          <w:rFonts w:ascii="Arial" w:hAnsi="Arial" w:cs="Arial"/>
        </w:rPr>
        <w:t>çã</w:t>
      </w:r>
      <w:r w:rsidRPr="00DE0968">
        <w:rPr>
          <w:rFonts w:ascii="Arial" w:hAnsi="Arial" w:cs="Arial"/>
        </w:rPr>
        <w:t>o de obras de estabiliza</w:t>
      </w:r>
      <w:r>
        <w:rPr>
          <w:rFonts w:ascii="Arial" w:hAnsi="Arial" w:cs="Arial"/>
        </w:rPr>
        <w:t>çã</w:t>
      </w:r>
      <w:r w:rsidRPr="00DE0968">
        <w:rPr>
          <w:rFonts w:ascii="Arial" w:hAnsi="Arial" w:cs="Arial"/>
        </w:rPr>
        <w:t>o</w:t>
      </w:r>
      <w:r w:rsidRPr="00236370">
        <w:rPr>
          <w:rFonts w:ascii="Arial" w:hAnsi="Arial" w:cs="Arial"/>
        </w:rPr>
        <w:t>;</w:t>
      </w:r>
    </w:p>
    <w:p w:rsidR="00352289" w:rsidRDefault="00352289" w:rsidP="00352289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</w:t>
      </w:r>
      <w:r w:rsidRPr="00236370">
        <w:rPr>
          <w:rFonts w:ascii="Arial" w:hAnsi="Arial" w:cs="Arial"/>
        </w:rPr>
        <w:t>deliberações e norm</w:t>
      </w:r>
      <w:r w:rsidRPr="00DD4370">
        <w:rPr>
          <w:rFonts w:ascii="Arial" w:hAnsi="Arial" w:cs="Arial"/>
          <w:shd w:val="clear" w:color="auto" w:fill="FFFFFF"/>
        </w:rPr>
        <w:t xml:space="preserve">ativas no âmbito </w:t>
      </w:r>
      <w:r>
        <w:rPr>
          <w:rFonts w:ascii="Arial" w:hAnsi="Arial" w:cs="Arial"/>
          <w:shd w:val="clear" w:color="auto" w:fill="FFFFFF"/>
        </w:rPr>
        <w:t xml:space="preserve">do </w:t>
      </w:r>
      <w:r w:rsidRPr="00DD4370">
        <w:rPr>
          <w:rFonts w:ascii="Arial" w:hAnsi="Arial" w:cs="Arial"/>
          <w:shd w:val="clear" w:color="auto" w:fill="FFFFFF"/>
        </w:rPr>
        <w:t xml:space="preserve">CAU/BR que tratam dos temas em questão, como a Portaria Normativa nº12/2013 do CAU/BR, as Deliberações da CEP-CAU/BR nos 08/2014, 46/2015, 19/2017, 25/2017, 41/2017, 73/2017, 96/2018, da CEF-CAU/BR nº20/2017 e 34/2020 e, Deliberação Plenária nº 006-03/2020 CAU/BR; </w:t>
      </w:r>
    </w:p>
    <w:p w:rsidR="00352289" w:rsidRDefault="00352289" w:rsidP="00352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352289">
        <w:rPr>
          <w:rFonts w:ascii="Arial" w:hAnsi="Arial" w:cs="Arial"/>
          <w:shd w:val="clear" w:color="auto" w:fill="FFFFFF"/>
        </w:rPr>
        <w:t>Considerando a Deliberação CEP-CAU/SC que aprovou o relatório e voto do Conselheiro Everson Martins, esclarecendo que: “</w:t>
      </w:r>
      <w:r w:rsidRPr="00C972EE">
        <w:rPr>
          <w:rFonts w:ascii="Arial" w:hAnsi="Arial" w:cs="Arial"/>
          <w:b/>
          <w:i/>
          <w:shd w:val="clear" w:color="auto" w:fill="FFFFFF"/>
        </w:rPr>
        <w:t>a.</w:t>
      </w:r>
      <w:r w:rsidRPr="00C972EE">
        <w:rPr>
          <w:rFonts w:ascii="Arial" w:hAnsi="Arial" w:cs="Arial"/>
          <w:i/>
          <w:shd w:val="clear" w:color="auto" w:fill="FFFFFF"/>
        </w:rPr>
        <w:t xml:space="preserve"> </w:t>
      </w:r>
      <w:r w:rsidRPr="00C972EE">
        <w:rPr>
          <w:rFonts w:ascii="Arial" w:hAnsi="Arial" w:cs="Arial"/>
          <w:b/>
          <w:i/>
          <w:color w:val="000000"/>
        </w:rPr>
        <w:t>É</w:t>
      </w:r>
      <w:r w:rsidRPr="00C972EE">
        <w:rPr>
          <w:rFonts w:ascii="Arial" w:hAnsi="Arial" w:cs="Arial"/>
          <w:i/>
          <w:color w:val="000000"/>
        </w:rPr>
        <w:t xml:space="preserve"> atribuição profissional do Arquiteto e Urbanista projeto e execução de fundações superficiais (rasas ou diretas) incluindo as sapatas, os blocos, os </w:t>
      </w:r>
      <w:proofErr w:type="spellStart"/>
      <w:r w:rsidRPr="00C972EE">
        <w:rPr>
          <w:rFonts w:ascii="Arial" w:hAnsi="Arial" w:cs="Arial"/>
          <w:i/>
          <w:color w:val="000000"/>
        </w:rPr>
        <w:t>radier</w:t>
      </w:r>
      <w:proofErr w:type="spellEnd"/>
      <w:r w:rsidRPr="00C972EE">
        <w:rPr>
          <w:rFonts w:ascii="Arial" w:hAnsi="Arial" w:cs="Arial"/>
          <w:i/>
          <w:color w:val="000000"/>
        </w:rPr>
        <w:t xml:space="preserve">, as sapatas associadas, as vigas de fundação e as sapatas corridas, ligadas aos </w:t>
      </w:r>
      <w:r w:rsidRPr="00C972EE">
        <w:rPr>
          <w:rFonts w:ascii="Arial" w:hAnsi="Arial" w:cs="Arial"/>
          <w:i/>
          <w:color w:val="000000"/>
          <w:shd w:val="clear" w:color="auto" w:fill="FFFFFF"/>
        </w:rPr>
        <w:t>Sistemas Construtivos e Estruturais, identificados no art. 3º da Resolução 21 do CAU/BR, itens 1.2.1 a 1.2.6 (Projeto) e 2.2.1 a 2.2.6 (Execução)</w:t>
      </w:r>
      <w:r w:rsidRPr="00C972EE">
        <w:rPr>
          <w:rFonts w:ascii="Arial" w:hAnsi="Arial" w:cs="Arial"/>
          <w:i/>
          <w:color w:val="000000"/>
        </w:rPr>
        <w:t>;</w:t>
      </w:r>
      <w:r w:rsidRPr="00C972EE">
        <w:rPr>
          <w:rFonts w:ascii="Arial" w:hAnsi="Arial" w:cs="Arial"/>
          <w:b/>
          <w:i/>
          <w:color w:val="000000"/>
        </w:rPr>
        <w:t>b. NÃO</w:t>
      </w:r>
      <w:r w:rsidRPr="00C972EE">
        <w:rPr>
          <w:rFonts w:ascii="Arial" w:hAnsi="Arial" w:cs="Arial"/>
          <w:i/>
          <w:color w:val="000000"/>
        </w:rPr>
        <w:t xml:space="preserve"> é atribuição profissional do Arquiteto e Urbanista projeto e execução de fundações profundas incluindo as estacas, as micro estacas, os </w:t>
      </w:r>
      <w:proofErr w:type="spellStart"/>
      <w:r w:rsidRPr="00C972EE">
        <w:rPr>
          <w:rFonts w:ascii="Arial" w:hAnsi="Arial" w:cs="Arial"/>
          <w:i/>
          <w:color w:val="000000"/>
        </w:rPr>
        <w:t>tubulões</w:t>
      </w:r>
      <w:proofErr w:type="spellEnd"/>
      <w:r w:rsidRPr="00C972EE">
        <w:rPr>
          <w:rFonts w:ascii="Arial" w:hAnsi="Arial" w:cs="Arial"/>
          <w:i/>
          <w:color w:val="000000"/>
        </w:rPr>
        <w:t xml:space="preserve"> e os caixões; </w:t>
      </w:r>
      <w:r w:rsidRPr="00C972EE">
        <w:rPr>
          <w:rFonts w:ascii="Arial" w:hAnsi="Arial" w:cs="Arial"/>
          <w:b/>
          <w:i/>
          <w:color w:val="000000"/>
        </w:rPr>
        <w:t>c.</w:t>
      </w:r>
      <w:r w:rsidRPr="00C972EE">
        <w:rPr>
          <w:rFonts w:ascii="Arial" w:hAnsi="Arial" w:cs="Arial"/>
          <w:i/>
          <w:color w:val="000000"/>
        </w:rPr>
        <w:t xml:space="preserve"> </w:t>
      </w:r>
      <w:r w:rsidRPr="00C972EE">
        <w:rPr>
          <w:rFonts w:ascii="Arial" w:hAnsi="Arial" w:cs="Arial"/>
          <w:b/>
          <w:i/>
          <w:color w:val="000000"/>
        </w:rPr>
        <w:t>É</w:t>
      </w:r>
      <w:r w:rsidRPr="00C972EE">
        <w:rPr>
          <w:rFonts w:ascii="Arial" w:hAnsi="Arial" w:cs="Arial"/>
          <w:i/>
          <w:color w:val="000000"/>
        </w:rPr>
        <w:t xml:space="preserve"> atribuição profissional do Arquiteto e Urbanista projeto e execução de muros de arrimo ou contenção, sem restrições quanto a sua dimensão, localização ou tipo, no âmbito da Arquitetura e Urbanismo, inclusos APENAS na categoria 1 da NBR 8044, ou seja, estruturas de contenção com desnível máximo de 3 m, pequenas escavações, de até 2 m, destinadas a trabalhos de drenagem, instalação de tubulações, pequenos aterros com até 4 m de espessura que não estejam assentes sobre solos moles, taludes com até 5 m de altura. Para fins de Registro de Responsabilidade Técnica, a atividade está ligada aos Sistemas Construtivos e Estruturais, identificados no art. 3º da Resolução 21 do CAU/BR, itens 1.2.1 a 1.2.6 (Projeto) e 2.2.1 a 2.2.6 (Execução); </w:t>
      </w:r>
      <w:r w:rsidRPr="00C972EE">
        <w:rPr>
          <w:rFonts w:ascii="Arial" w:hAnsi="Arial" w:cs="Arial"/>
          <w:b/>
          <w:i/>
          <w:color w:val="000000"/>
        </w:rPr>
        <w:t>d.</w:t>
      </w:r>
      <w:r w:rsidRPr="00C972EE">
        <w:rPr>
          <w:rFonts w:ascii="Arial" w:hAnsi="Arial" w:cs="Arial"/>
          <w:i/>
          <w:color w:val="000000"/>
        </w:rPr>
        <w:t xml:space="preserve"> </w:t>
      </w:r>
      <w:r w:rsidRPr="00C972EE">
        <w:rPr>
          <w:rFonts w:ascii="Arial" w:hAnsi="Arial" w:cs="Arial"/>
          <w:b/>
          <w:i/>
          <w:color w:val="000000"/>
        </w:rPr>
        <w:t>É</w:t>
      </w:r>
      <w:r w:rsidRPr="00C972EE">
        <w:rPr>
          <w:rFonts w:ascii="Arial" w:hAnsi="Arial" w:cs="Arial"/>
          <w:i/>
          <w:color w:val="000000"/>
        </w:rPr>
        <w:t xml:space="preserve"> atribuição profissional do Arquiteto e Urbanista projeto e execução de tratamento de talude, inclusos APENAS na categoria 1 da NBR 8044, ou seja, estruturas de contenção com desnível máximo de 3 m, pequenas escavações, de até 2 m, destinadas a trabalhos de drenagem, instalação de tubulações, pequenos aterros com até 4 m de espessura que não estejam assentes sobre solos moles, taludes com até 5 m de altura.  </w:t>
      </w:r>
      <w:r w:rsidRPr="00C972EE">
        <w:rPr>
          <w:rFonts w:ascii="Arial" w:hAnsi="Arial" w:cs="Arial"/>
          <w:i/>
          <w:color w:val="000000"/>
        </w:rPr>
        <w:lastRenderedPageBreak/>
        <w:t xml:space="preserve">Para fins de Registro de Responsabilidade Técnica, a atividade está identificada no art. 3º da Resolução 21 do CAU/BR, itens 1.9.1 (Projeto) e 2.8.1 (Execução); </w:t>
      </w:r>
      <w:r w:rsidRPr="00C972EE">
        <w:rPr>
          <w:rFonts w:ascii="Arial" w:hAnsi="Arial" w:cs="Arial"/>
          <w:b/>
          <w:i/>
          <w:color w:val="000000"/>
        </w:rPr>
        <w:t>e. É</w:t>
      </w:r>
      <w:r w:rsidRPr="00C972EE">
        <w:rPr>
          <w:rFonts w:ascii="Arial" w:hAnsi="Arial" w:cs="Arial"/>
          <w:i/>
          <w:color w:val="000000"/>
        </w:rPr>
        <w:t xml:space="preserve"> atribuição profissional do Arquiteto e Urbanista projeto e execução de </w:t>
      </w:r>
      <w:r w:rsidRPr="00C972EE">
        <w:rPr>
          <w:rFonts w:ascii="Arial" w:hAnsi="Arial" w:cs="Arial"/>
          <w:i/>
          <w:iCs/>
        </w:rPr>
        <w:t>movimentação de terra ou terraplenagem,</w:t>
      </w:r>
      <w:r w:rsidRPr="00C972EE">
        <w:rPr>
          <w:rFonts w:ascii="Arial" w:hAnsi="Arial" w:cs="Arial"/>
          <w:i/>
          <w:color w:val="000000"/>
        </w:rPr>
        <w:t xml:space="preserve"> inclusos APENAS na categoria 1 da NBR 8044, ou seja, estruturas de contenção com desnível máximo de 3 m, pequenas escavações, de até 2 m, destinadas a trabalhos de drenagem, instalação de tubulações, pequenos aterros com até 4 m de espessura que não estejam assentes sobre solos moles, taludes com até 5 m de altura. Para fins de Registro de Responsabilidade Técnica, a atividade está identificada no art. 3º da Resolução 21 do CAU/BR, itens 1.9.1 (Projeto) e 2.8.1 (Execução);</w:t>
      </w:r>
      <w:r w:rsidRPr="00C972EE">
        <w:rPr>
          <w:rFonts w:ascii="Arial" w:hAnsi="Arial" w:cs="Arial"/>
          <w:b/>
          <w:i/>
          <w:color w:val="000000"/>
        </w:rPr>
        <w:t>f.</w:t>
      </w:r>
      <w:r w:rsidRPr="00C972EE">
        <w:rPr>
          <w:rFonts w:ascii="Arial" w:hAnsi="Arial" w:cs="Arial"/>
          <w:i/>
          <w:color w:val="000000"/>
        </w:rPr>
        <w:t xml:space="preserve"> </w:t>
      </w:r>
      <w:r w:rsidRPr="00C972EE">
        <w:rPr>
          <w:rFonts w:ascii="Arial" w:hAnsi="Arial" w:cs="Arial"/>
          <w:b/>
          <w:i/>
          <w:color w:val="000000"/>
        </w:rPr>
        <w:t>NÃO</w:t>
      </w:r>
      <w:r w:rsidRPr="00C972EE">
        <w:rPr>
          <w:rFonts w:ascii="Arial" w:hAnsi="Arial" w:cs="Arial"/>
          <w:i/>
          <w:color w:val="000000"/>
        </w:rPr>
        <w:t xml:space="preserve"> é atribuição profissional do Arquiteto e Urbanista projeto e execução de sondagens em geral (sondagem de trado, sondagem à percussão SPT, sondagem rotativa, sondagem mista, sondagem geofísica, entre outras); </w:t>
      </w:r>
      <w:r w:rsidRPr="00C972EE">
        <w:rPr>
          <w:rFonts w:ascii="Arial" w:hAnsi="Arial" w:cs="Arial"/>
          <w:b/>
          <w:i/>
          <w:color w:val="000000"/>
        </w:rPr>
        <w:t>g.</w:t>
      </w:r>
      <w:r w:rsidRPr="00C972EE">
        <w:rPr>
          <w:rFonts w:ascii="Arial" w:hAnsi="Arial" w:cs="Arial"/>
          <w:i/>
          <w:color w:val="000000"/>
        </w:rPr>
        <w:t xml:space="preserve"> </w:t>
      </w:r>
      <w:r w:rsidRPr="00C972EE">
        <w:rPr>
          <w:rFonts w:ascii="Arial" w:hAnsi="Arial" w:cs="Arial"/>
          <w:b/>
          <w:i/>
          <w:color w:val="000000"/>
        </w:rPr>
        <w:t>NÃO</w:t>
      </w:r>
      <w:r w:rsidRPr="00C972EE">
        <w:rPr>
          <w:rFonts w:ascii="Arial" w:hAnsi="Arial" w:cs="Arial"/>
          <w:i/>
          <w:color w:val="000000"/>
        </w:rPr>
        <w:t xml:space="preserve"> é atribuição profissional do Arquiteto e Urbanista a realização de teste e laudo de percolação ou absorção de solo; </w:t>
      </w:r>
      <w:r w:rsidRPr="00C972EE">
        <w:rPr>
          <w:rFonts w:ascii="Arial" w:hAnsi="Arial" w:cs="Arial"/>
          <w:b/>
          <w:i/>
          <w:color w:val="000000"/>
        </w:rPr>
        <w:t>h.</w:t>
      </w:r>
      <w:r w:rsidRPr="00C972EE">
        <w:rPr>
          <w:rFonts w:ascii="Arial" w:hAnsi="Arial" w:cs="Arial"/>
          <w:i/>
          <w:color w:val="000000"/>
        </w:rPr>
        <w:t xml:space="preserve"> </w:t>
      </w:r>
      <w:r w:rsidRPr="00C972EE">
        <w:rPr>
          <w:rFonts w:ascii="Arial" w:hAnsi="Arial" w:cs="Arial"/>
          <w:b/>
          <w:i/>
          <w:color w:val="000000"/>
        </w:rPr>
        <w:t>NÃO</w:t>
      </w:r>
      <w:r w:rsidRPr="00C972EE">
        <w:rPr>
          <w:rFonts w:ascii="Arial" w:hAnsi="Arial" w:cs="Arial"/>
          <w:i/>
          <w:color w:val="000000"/>
        </w:rPr>
        <w:t xml:space="preserve"> é atribuição profissional do Arquiteto e Urbanista a vistoria e laudo técnico sobre as condições geológicas do terreno; </w:t>
      </w:r>
      <w:r w:rsidRPr="00C972EE">
        <w:rPr>
          <w:rFonts w:ascii="Arial" w:hAnsi="Arial" w:cs="Arial"/>
          <w:b/>
          <w:i/>
          <w:color w:val="000000"/>
        </w:rPr>
        <w:t>i.</w:t>
      </w:r>
      <w:r w:rsidRPr="00C972EE">
        <w:rPr>
          <w:rFonts w:ascii="Arial" w:hAnsi="Arial" w:cs="Arial"/>
          <w:i/>
          <w:color w:val="000000"/>
        </w:rPr>
        <w:t xml:space="preserve"> </w:t>
      </w:r>
      <w:r w:rsidRPr="00C972EE">
        <w:rPr>
          <w:rFonts w:ascii="Arial" w:hAnsi="Arial" w:cs="Arial"/>
          <w:b/>
          <w:i/>
          <w:color w:val="000000"/>
        </w:rPr>
        <w:t>NÃO</w:t>
      </w:r>
      <w:r w:rsidRPr="00C972EE">
        <w:rPr>
          <w:rFonts w:ascii="Arial" w:hAnsi="Arial" w:cs="Arial"/>
          <w:i/>
          <w:color w:val="000000"/>
        </w:rPr>
        <w:t xml:space="preserve"> é atribuição profissional do Arquiteto e Urbanista a análise, avaliação e caracterização de áreas quanto a sua susceptibilidade a ocorrência de processos de dinâmica superficial; </w:t>
      </w:r>
      <w:r w:rsidRPr="00C972EE">
        <w:rPr>
          <w:rFonts w:ascii="Arial" w:hAnsi="Arial" w:cs="Arial"/>
          <w:b/>
          <w:i/>
          <w:color w:val="000000"/>
        </w:rPr>
        <w:t>j. NÃO</w:t>
      </w:r>
      <w:r w:rsidRPr="00C972EE">
        <w:rPr>
          <w:rFonts w:ascii="Arial" w:hAnsi="Arial" w:cs="Arial"/>
          <w:i/>
          <w:color w:val="000000"/>
        </w:rPr>
        <w:t xml:space="preserve"> é atribuição profissional do Arquiteto e Urbanista a análise, avaliação e caracterização de áreas quanto à possibilidade, perigo ou risco a ocorrência de </w:t>
      </w:r>
      <w:r w:rsidRPr="00C972EE">
        <w:rPr>
          <w:rFonts w:ascii="Arial" w:hAnsi="Arial" w:cs="Arial"/>
          <w:i/>
          <w:iCs/>
        </w:rPr>
        <w:t>movimentos gravitacionais de massa, seguido ou não de posterior elaboração de parecer técnico</w:t>
      </w:r>
      <w:r w:rsidR="00C972EE">
        <w:rPr>
          <w:rFonts w:ascii="Arial" w:hAnsi="Arial" w:cs="Arial"/>
          <w:i/>
          <w:iCs/>
        </w:rPr>
        <w:t>”</w:t>
      </w:r>
      <w:r w:rsidRPr="00C972EE">
        <w:rPr>
          <w:rFonts w:ascii="Arial" w:hAnsi="Arial" w:cs="Arial"/>
          <w:i/>
          <w:color w:val="000000"/>
        </w:rPr>
        <w:t>;</w:t>
      </w:r>
    </w:p>
    <w:p w:rsidR="00352289" w:rsidRPr="00614E86" w:rsidRDefault="00352289" w:rsidP="00614E86">
      <w:pPr>
        <w:spacing w:after="0" w:line="240" w:lineRule="auto"/>
        <w:jc w:val="both"/>
        <w:rPr>
          <w:rFonts w:ascii="Arial" w:eastAsia="Cambria" w:hAnsi="Arial" w:cs="Arial"/>
        </w:rPr>
      </w:pPr>
    </w:p>
    <w:p w:rsidR="00931EAB" w:rsidRDefault="00931EAB" w:rsidP="00931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Considerado </w:t>
      </w:r>
      <w:r w:rsidR="00711123">
        <w:rPr>
          <w:rFonts w:ascii="Arial" w:hAnsi="Arial" w:cs="Arial"/>
        </w:rPr>
        <w:t xml:space="preserve">o item 3 </w:t>
      </w:r>
      <w:r w:rsidR="00F74A14">
        <w:rPr>
          <w:rFonts w:ascii="Arial" w:hAnsi="Arial" w:cs="Arial"/>
        </w:rPr>
        <w:t>da Deliberação</w:t>
      </w:r>
      <w:r>
        <w:rPr>
          <w:rFonts w:ascii="Arial" w:hAnsi="Arial" w:cs="Arial"/>
        </w:rPr>
        <w:t xml:space="preserve"> nº 1</w:t>
      </w:r>
      <w:r w:rsidR="00352289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/2020 </w:t>
      </w:r>
      <w:r w:rsidR="00614E86">
        <w:rPr>
          <w:rFonts w:ascii="Arial" w:hAnsi="Arial" w:cs="Arial"/>
        </w:rPr>
        <w:t xml:space="preserve">da </w:t>
      </w:r>
      <w:r w:rsidR="00614E86">
        <w:rPr>
          <w:rFonts w:ascii="Arial" w:hAnsi="Arial" w:cs="Arial"/>
          <w:shd w:val="clear" w:color="auto" w:fill="FFFFFF"/>
        </w:rPr>
        <w:t>Comissão de Exercício Profissional</w:t>
      </w:r>
      <w:r>
        <w:rPr>
          <w:rFonts w:ascii="Arial" w:hAnsi="Arial" w:cs="Arial"/>
        </w:rPr>
        <w:t>,</w:t>
      </w:r>
      <w:r w:rsidR="00614E86">
        <w:rPr>
          <w:rFonts w:ascii="Arial" w:hAnsi="Arial" w:cs="Arial"/>
        </w:rPr>
        <w:t xml:space="preserve"> de 24</w:t>
      </w:r>
      <w:r>
        <w:rPr>
          <w:rFonts w:ascii="Arial" w:hAnsi="Arial" w:cs="Arial"/>
        </w:rPr>
        <w:t xml:space="preserve"> de novembro de 2020;</w:t>
      </w:r>
    </w:p>
    <w:p w:rsidR="00CC278F" w:rsidRDefault="00CC278F" w:rsidP="00CC278F">
      <w:pPr>
        <w:spacing w:after="0" w:line="200" w:lineRule="atLeast"/>
        <w:ind w:right="-141"/>
        <w:jc w:val="both"/>
        <w:rPr>
          <w:rFonts w:ascii="Arial" w:eastAsia="Cambria" w:hAnsi="Arial" w:cs="Arial"/>
          <w:b/>
          <w:bCs/>
        </w:rPr>
      </w:pPr>
      <w:r w:rsidRPr="00CC278F">
        <w:rPr>
          <w:rFonts w:ascii="Arial" w:eastAsia="Cambria" w:hAnsi="Arial" w:cs="Arial"/>
          <w:b/>
          <w:bCs/>
        </w:rPr>
        <w:t xml:space="preserve">DELIBEROU POR: </w:t>
      </w:r>
    </w:p>
    <w:p w:rsidR="00F74A14" w:rsidRPr="00CC278F" w:rsidRDefault="00F74A14" w:rsidP="00CC278F">
      <w:pPr>
        <w:spacing w:after="0" w:line="200" w:lineRule="atLeast"/>
        <w:ind w:right="-141"/>
        <w:jc w:val="both"/>
        <w:rPr>
          <w:rFonts w:ascii="Arial" w:eastAsia="Cambria" w:hAnsi="Arial" w:cs="Arial"/>
          <w:b/>
          <w:bCs/>
        </w:rPr>
      </w:pPr>
    </w:p>
    <w:p w:rsidR="00352289" w:rsidRPr="00F74A14" w:rsidRDefault="00C972EE" w:rsidP="00C972EE">
      <w:pPr>
        <w:pStyle w:val="PargrafodaList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31EAB" w:rsidRPr="00F74A14">
        <w:rPr>
          <w:rFonts w:ascii="Arial" w:hAnsi="Arial" w:cs="Arial"/>
        </w:rPr>
        <w:t xml:space="preserve">Aprovar </w:t>
      </w:r>
      <w:r w:rsidR="00711123" w:rsidRPr="00F74A14">
        <w:rPr>
          <w:rFonts w:ascii="Arial" w:hAnsi="Arial" w:cs="Arial"/>
        </w:rPr>
        <w:t xml:space="preserve">o envio de expediente ao </w:t>
      </w:r>
      <w:r w:rsidR="00614E86" w:rsidRPr="00F74A14">
        <w:rPr>
          <w:rFonts w:ascii="Arial" w:hAnsi="Arial" w:cs="Arial"/>
        </w:rPr>
        <w:t xml:space="preserve">CAU/BR </w:t>
      </w:r>
      <w:r w:rsidR="00711123" w:rsidRPr="00F74A14">
        <w:rPr>
          <w:rFonts w:ascii="Arial" w:hAnsi="Arial" w:cs="Arial"/>
        </w:rPr>
        <w:t xml:space="preserve">para </w:t>
      </w:r>
      <w:r w:rsidR="00352289" w:rsidRPr="00F74A14">
        <w:rPr>
          <w:rFonts w:ascii="Arial" w:hAnsi="Arial" w:cs="Arial"/>
        </w:rPr>
        <w:t>solicitar manifestação da CEP-CAU/BR</w:t>
      </w:r>
      <w:r w:rsidR="000968E4" w:rsidRPr="00F74A14">
        <w:rPr>
          <w:rFonts w:ascii="Arial" w:hAnsi="Arial" w:cs="Arial"/>
        </w:rPr>
        <w:t xml:space="preserve"> em relação a Deliberação nº</w:t>
      </w:r>
      <w:r>
        <w:rPr>
          <w:rFonts w:ascii="Arial" w:hAnsi="Arial" w:cs="Arial"/>
        </w:rPr>
        <w:t xml:space="preserve"> </w:t>
      </w:r>
      <w:r w:rsidR="000968E4" w:rsidRPr="00F74A14">
        <w:rPr>
          <w:rFonts w:ascii="Arial" w:hAnsi="Arial" w:cs="Arial"/>
        </w:rPr>
        <w:t>126/2020 da CEP</w:t>
      </w:r>
      <w:r w:rsidR="00F74A14" w:rsidRPr="00F74A14">
        <w:rPr>
          <w:rFonts w:ascii="Arial" w:hAnsi="Arial" w:cs="Arial"/>
        </w:rPr>
        <w:t>-CAU/SC, com ênfase nos itens “c”, “d” e “e”, que aguardam retorno do CAU/BR para serem aplicados</w:t>
      </w:r>
      <w:r>
        <w:rPr>
          <w:rFonts w:ascii="Arial" w:hAnsi="Arial" w:cs="Arial"/>
        </w:rPr>
        <w:t>.</w:t>
      </w:r>
    </w:p>
    <w:p w:rsidR="00614E86" w:rsidRDefault="00614E86" w:rsidP="00614E86">
      <w:pPr>
        <w:spacing w:after="0"/>
        <w:jc w:val="both"/>
        <w:rPr>
          <w:rFonts w:ascii="Arial" w:hAnsi="Arial" w:cs="Arial"/>
        </w:rPr>
      </w:pPr>
    </w:p>
    <w:p w:rsidR="00CC278F" w:rsidRPr="00CC278F" w:rsidRDefault="00931EAB" w:rsidP="00CC27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C278F" w:rsidRPr="00CC278F">
        <w:rPr>
          <w:rFonts w:ascii="Arial" w:hAnsi="Arial" w:cs="Arial"/>
        </w:rPr>
        <w:t>. Encaminhar esta deliberação para publicação no sítio eletrônico do CAU/SC.</w:t>
      </w:r>
    </w:p>
    <w:p w:rsidR="00CC278F" w:rsidRPr="00CC278F" w:rsidRDefault="00CC278F" w:rsidP="00CC278F">
      <w:pPr>
        <w:spacing w:after="0"/>
        <w:jc w:val="both"/>
        <w:rPr>
          <w:rFonts w:ascii="Arial" w:hAnsi="Arial" w:cs="Arial"/>
        </w:rPr>
      </w:pPr>
    </w:p>
    <w:p w:rsidR="00CC278F" w:rsidRPr="00CC278F" w:rsidRDefault="00931EAB" w:rsidP="00CC27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C278F" w:rsidRPr="00CC278F">
        <w:rPr>
          <w:rFonts w:ascii="Arial" w:hAnsi="Arial" w:cs="Arial"/>
        </w:rPr>
        <w:t>. Esta Deliberação Plenária entra em vigor na data da sua publicação.</w:t>
      </w:r>
    </w:p>
    <w:p w:rsidR="00C8665B" w:rsidRDefault="00C8665B" w:rsidP="00EA27D9">
      <w:pPr>
        <w:spacing w:after="120" w:line="240" w:lineRule="auto"/>
        <w:jc w:val="both"/>
        <w:rPr>
          <w:rFonts w:ascii="Arial" w:eastAsia="Cambria" w:hAnsi="Arial" w:cs="Arial"/>
        </w:rPr>
      </w:pPr>
    </w:p>
    <w:p w:rsidR="00EA27D9" w:rsidRDefault="0083360D" w:rsidP="0083360D">
      <w:pPr>
        <w:spacing w:after="120" w:line="240" w:lineRule="auto"/>
        <w:jc w:val="both"/>
        <w:rPr>
          <w:rFonts w:ascii="Arial" w:eastAsia="Cambria" w:hAnsi="Arial" w:cs="Arial"/>
        </w:rPr>
      </w:pPr>
      <w:r w:rsidRPr="004E2C2E">
        <w:rPr>
          <w:rFonts w:ascii="Arial" w:eastAsia="Cambria" w:hAnsi="Arial" w:cs="Arial"/>
        </w:rPr>
        <w:t xml:space="preserve">Com </w:t>
      </w:r>
      <w:r w:rsidRPr="004E2C2E">
        <w:rPr>
          <w:rFonts w:ascii="Arial" w:eastAsia="Cambria" w:hAnsi="Arial" w:cs="Arial"/>
          <w:b/>
        </w:rPr>
        <w:t xml:space="preserve">09 (nove) votos favoráveis </w:t>
      </w:r>
      <w:r w:rsidRPr="004E2C2E">
        <w:rPr>
          <w:rFonts w:ascii="Arial" w:eastAsia="Cambria" w:hAnsi="Arial" w:cs="Arial"/>
        </w:rPr>
        <w:t>dos conselheiros Cláudia Elisa Poletto, Everson Martins, Fátima Regina Althoff, Felipe Braibante Kaspary, Jaqueline Andrade,</w:t>
      </w:r>
      <w:r w:rsidRPr="0083360D">
        <w:rPr>
          <w:rFonts w:ascii="Arial" w:eastAsia="Cambria" w:hAnsi="Arial" w:cs="Arial"/>
        </w:rPr>
        <w:t xml:space="preserve"> </w:t>
      </w:r>
      <w:r w:rsidRPr="004E2C2E">
        <w:rPr>
          <w:rFonts w:ascii="Arial" w:eastAsia="Cambria" w:hAnsi="Arial" w:cs="Arial"/>
        </w:rPr>
        <w:t>Maurício André Giusti</w:t>
      </w:r>
      <w:r>
        <w:rPr>
          <w:rFonts w:ascii="Arial" w:eastAsia="Cambria" w:hAnsi="Arial" w:cs="Arial"/>
        </w:rPr>
        <w:t>,</w:t>
      </w:r>
      <w:r w:rsidRPr="004E2C2E">
        <w:rPr>
          <w:rFonts w:ascii="Arial" w:eastAsia="Cambria" w:hAnsi="Arial" w:cs="Arial"/>
        </w:rPr>
        <w:t xml:space="preserve"> Patr</w:t>
      </w:r>
      <w:r>
        <w:rPr>
          <w:rFonts w:ascii="Arial" w:eastAsia="Cambria" w:hAnsi="Arial" w:cs="Arial"/>
        </w:rPr>
        <w:t xml:space="preserve">ícia Figueiredo Sarquis Herden </w:t>
      </w:r>
      <w:r w:rsidRPr="004E2C2E">
        <w:rPr>
          <w:rFonts w:ascii="Arial" w:eastAsia="Cambria" w:hAnsi="Arial" w:cs="Arial"/>
        </w:rPr>
        <w:t xml:space="preserve">e Valesca Menezes Marques; </w:t>
      </w:r>
      <w:r w:rsidRPr="004E2C2E">
        <w:rPr>
          <w:rFonts w:ascii="Arial" w:eastAsia="Cambria" w:hAnsi="Arial" w:cs="Arial"/>
          <w:b/>
        </w:rPr>
        <w:t>0</w:t>
      </w:r>
      <w:r>
        <w:rPr>
          <w:rFonts w:ascii="Arial" w:eastAsia="Cambria" w:hAnsi="Arial" w:cs="Arial"/>
          <w:b/>
        </w:rPr>
        <w:t>1</w:t>
      </w:r>
      <w:r w:rsidRPr="004E2C2E">
        <w:rPr>
          <w:rFonts w:ascii="Arial" w:eastAsia="Cambria" w:hAnsi="Arial" w:cs="Arial"/>
          <w:b/>
        </w:rPr>
        <w:t xml:space="preserve"> (</w:t>
      </w:r>
      <w:r>
        <w:rPr>
          <w:rFonts w:ascii="Arial" w:eastAsia="Cambria" w:hAnsi="Arial" w:cs="Arial"/>
          <w:b/>
        </w:rPr>
        <w:t xml:space="preserve">um) voto </w:t>
      </w:r>
      <w:r w:rsidRPr="0083360D">
        <w:rPr>
          <w:rFonts w:ascii="Arial" w:eastAsia="Cambria" w:hAnsi="Arial" w:cs="Arial"/>
        </w:rPr>
        <w:t xml:space="preserve">contrário do Conselheiro </w:t>
      </w:r>
      <w:r>
        <w:rPr>
          <w:rFonts w:ascii="Arial" w:eastAsia="Cambria" w:hAnsi="Arial" w:cs="Arial"/>
        </w:rPr>
        <w:t>Daniel Rodrigues da Silva</w:t>
      </w:r>
      <w:r w:rsidRPr="0083360D">
        <w:rPr>
          <w:rFonts w:ascii="Arial" w:eastAsia="Cambria" w:hAnsi="Arial" w:cs="Arial"/>
        </w:rPr>
        <w:t>;</w:t>
      </w:r>
      <w:r w:rsidRPr="004E2C2E">
        <w:rPr>
          <w:rFonts w:ascii="Arial" w:eastAsia="Cambria" w:hAnsi="Arial" w:cs="Arial"/>
        </w:rPr>
        <w:t xml:space="preserve"> </w:t>
      </w:r>
      <w:r w:rsidRPr="004E2C2E">
        <w:rPr>
          <w:rFonts w:ascii="Arial" w:eastAsia="Cambria" w:hAnsi="Arial" w:cs="Arial"/>
          <w:b/>
        </w:rPr>
        <w:t>0</w:t>
      </w:r>
      <w:r>
        <w:rPr>
          <w:rFonts w:ascii="Arial" w:eastAsia="Cambria" w:hAnsi="Arial" w:cs="Arial"/>
          <w:b/>
        </w:rPr>
        <w:t>1</w:t>
      </w:r>
      <w:r w:rsidRPr="004E2C2E">
        <w:rPr>
          <w:rFonts w:ascii="Arial" w:eastAsia="Cambria" w:hAnsi="Arial" w:cs="Arial"/>
          <w:b/>
        </w:rPr>
        <w:t xml:space="preserve"> (</w:t>
      </w:r>
      <w:r>
        <w:rPr>
          <w:rFonts w:ascii="Arial" w:eastAsia="Cambria" w:hAnsi="Arial" w:cs="Arial"/>
          <w:b/>
        </w:rPr>
        <w:t>uma</w:t>
      </w:r>
      <w:r w:rsidRPr="004E2C2E">
        <w:rPr>
          <w:rFonts w:ascii="Arial" w:eastAsia="Cambria" w:hAnsi="Arial" w:cs="Arial"/>
          <w:b/>
        </w:rPr>
        <w:t>) abstenç</w:t>
      </w:r>
      <w:r>
        <w:rPr>
          <w:rFonts w:ascii="Arial" w:eastAsia="Cambria" w:hAnsi="Arial" w:cs="Arial"/>
          <w:b/>
        </w:rPr>
        <w:t xml:space="preserve">ão </w:t>
      </w:r>
      <w:r>
        <w:rPr>
          <w:rFonts w:ascii="Arial" w:eastAsia="Cambria" w:hAnsi="Arial" w:cs="Arial"/>
        </w:rPr>
        <w:t>da Conselheira</w:t>
      </w:r>
      <w:r w:rsidRPr="0083360D">
        <w:rPr>
          <w:rFonts w:ascii="Arial" w:eastAsia="Cambria" w:hAnsi="Arial" w:cs="Arial"/>
        </w:rPr>
        <w:t xml:space="preserve"> </w:t>
      </w:r>
      <w:r w:rsidRPr="004E2C2E">
        <w:rPr>
          <w:rFonts w:ascii="Arial" w:eastAsia="Cambria" w:hAnsi="Arial" w:cs="Arial"/>
        </w:rPr>
        <w:t>Rosana Silveira</w:t>
      </w:r>
      <w:r w:rsidRPr="004E2C2E">
        <w:rPr>
          <w:rFonts w:ascii="Arial" w:eastAsia="Cambria" w:hAnsi="Arial" w:cs="Arial"/>
          <w:b/>
        </w:rPr>
        <w:t xml:space="preserve"> </w:t>
      </w:r>
      <w:r w:rsidRPr="004E2C2E">
        <w:rPr>
          <w:rFonts w:ascii="Arial" w:eastAsia="Cambria" w:hAnsi="Arial" w:cs="Arial"/>
        </w:rPr>
        <w:t xml:space="preserve">e </w:t>
      </w:r>
      <w:r w:rsidRPr="004E2C2E">
        <w:rPr>
          <w:rFonts w:ascii="Arial" w:eastAsia="Cambria" w:hAnsi="Arial" w:cs="Arial"/>
          <w:b/>
        </w:rPr>
        <w:t>0</w:t>
      </w:r>
      <w:r>
        <w:rPr>
          <w:rFonts w:ascii="Arial" w:eastAsia="Cambria" w:hAnsi="Arial" w:cs="Arial"/>
          <w:b/>
        </w:rPr>
        <w:t>2</w:t>
      </w:r>
      <w:r w:rsidRPr="004E2C2E">
        <w:rPr>
          <w:rFonts w:ascii="Arial" w:eastAsia="Cambria" w:hAnsi="Arial" w:cs="Arial"/>
          <w:b/>
        </w:rPr>
        <w:t xml:space="preserve"> (</w:t>
      </w:r>
      <w:r>
        <w:rPr>
          <w:rFonts w:ascii="Arial" w:eastAsia="Cambria" w:hAnsi="Arial" w:cs="Arial"/>
          <w:b/>
        </w:rPr>
        <w:t>duas</w:t>
      </w:r>
      <w:r w:rsidRPr="004E2C2E">
        <w:rPr>
          <w:rFonts w:ascii="Arial" w:eastAsia="Cambria" w:hAnsi="Arial" w:cs="Arial"/>
          <w:b/>
        </w:rPr>
        <w:t xml:space="preserve">) ausências </w:t>
      </w:r>
      <w:r w:rsidRPr="004E2C2E">
        <w:rPr>
          <w:rFonts w:ascii="Arial" w:eastAsia="Cambria" w:hAnsi="Arial" w:cs="Arial"/>
        </w:rPr>
        <w:t>dos conselheiros Mateus Szomorovszky e Rodrigo Althoff Medeiros</w:t>
      </w:r>
      <w:r w:rsidRPr="004E2C2E">
        <w:rPr>
          <w:rFonts w:ascii="Arial" w:eastAsia="Cambria" w:hAnsi="Arial" w:cs="Arial"/>
          <w:b/>
        </w:rPr>
        <w:t>.</w:t>
      </w:r>
      <w:r>
        <w:rPr>
          <w:rFonts w:ascii="Arial" w:eastAsia="Cambria" w:hAnsi="Arial" w:cs="Arial"/>
          <w:b/>
        </w:rPr>
        <w:t xml:space="preserve"> </w:t>
      </w: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r w:rsidRPr="00EC11F2">
        <w:rPr>
          <w:rFonts w:ascii="Arial" w:eastAsia="Cambria" w:hAnsi="Arial" w:cs="Arial"/>
        </w:rPr>
        <w:t xml:space="preserve">Florianópolis, </w:t>
      </w:r>
      <w:r w:rsidR="002C6E93">
        <w:rPr>
          <w:rFonts w:ascii="Arial" w:eastAsia="Cambria" w:hAnsi="Arial" w:cs="Arial"/>
        </w:rPr>
        <w:t>11</w:t>
      </w:r>
      <w:r>
        <w:rPr>
          <w:rFonts w:ascii="Arial" w:eastAsia="Cambria" w:hAnsi="Arial" w:cs="Arial"/>
        </w:rPr>
        <w:t xml:space="preserve"> de </w:t>
      </w:r>
      <w:r w:rsidR="002C6E93">
        <w:rPr>
          <w:rFonts w:ascii="Arial" w:eastAsia="Cambria" w:hAnsi="Arial" w:cs="Arial"/>
        </w:rPr>
        <w:t>dezembro</w:t>
      </w:r>
      <w:r>
        <w:rPr>
          <w:rFonts w:ascii="Arial" w:eastAsia="Cambria" w:hAnsi="Arial" w:cs="Arial"/>
        </w:rPr>
        <w:t xml:space="preserve"> de 2020</w:t>
      </w:r>
      <w:r w:rsidRPr="00EC11F2">
        <w:rPr>
          <w:rFonts w:ascii="Arial" w:eastAsia="Cambria" w:hAnsi="Arial" w:cs="Arial"/>
        </w:rPr>
        <w:t>.</w:t>
      </w: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bookmarkStart w:id="0" w:name="_GoBack"/>
      <w:bookmarkEnd w:id="0"/>
      <w:r>
        <w:rPr>
          <w:rFonts w:ascii="Arial" w:eastAsia="Cambria" w:hAnsi="Arial" w:cs="Arial"/>
        </w:rPr>
        <w:t xml:space="preserve">   </w:t>
      </w:r>
    </w:p>
    <w:p w:rsidR="00EA27D9" w:rsidRPr="008F7CE3" w:rsidRDefault="00EA27D9" w:rsidP="00EA27D9">
      <w:pPr>
        <w:spacing w:after="0" w:line="240" w:lineRule="auto"/>
        <w:jc w:val="center"/>
        <w:rPr>
          <w:rFonts w:ascii="Arial" w:eastAsia="Cambria" w:hAnsi="Arial" w:cs="Arial"/>
        </w:rPr>
      </w:pPr>
      <w:r w:rsidRPr="008F7CE3">
        <w:rPr>
          <w:rFonts w:ascii="Arial" w:eastAsia="Cambria" w:hAnsi="Arial" w:cs="Arial"/>
        </w:rPr>
        <w:t>__________________________________________</w:t>
      </w:r>
    </w:p>
    <w:p w:rsidR="00EA27D9" w:rsidRPr="006E4142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4142">
        <w:rPr>
          <w:rFonts w:ascii="Arial" w:hAnsi="Arial" w:cs="Arial"/>
        </w:rPr>
        <w:t>Daniela Pareja Garcia Sarmento</w:t>
      </w:r>
    </w:p>
    <w:p w:rsidR="00EA27D9" w:rsidRPr="006E4142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4142">
        <w:rPr>
          <w:rFonts w:ascii="Arial" w:hAnsi="Arial" w:cs="Arial"/>
        </w:rPr>
        <w:t>Arquiteta e Urbanista</w:t>
      </w:r>
    </w:p>
    <w:p w:rsidR="0083360D" w:rsidRDefault="0083360D" w:rsidP="008336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CAU/S</w:t>
      </w:r>
    </w:p>
    <w:p w:rsidR="0083360D" w:rsidRDefault="0083360D" w:rsidP="00C97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D48E6" w:rsidRPr="00B60BA9" w:rsidRDefault="00AD48E6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C972EE">
        <w:rPr>
          <w:rFonts w:ascii="Arial" w:eastAsia="Cambria" w:hAnsi="Arial" w:cs="Arial"/>
          <w:b/>
          <w:bCs/>
          <w:lang w:eastAsia="pt-BR"/>
        </w:rPr>
        <w:t>10</w:t>
      </w:r>
      <w:r w:rsidRPr="00B60BA9">
        <w:rPr>
          <w:rFonts w:ascii="Arial" w:eastAsia="Cambria" w:hAnsi="Arial" w:cs="Arial"/>
          <w:b/>
          <w:bCs/>
          <w:lang w:eastAsia="pt-BR"/>
        </w:rPr>
        <w:t>ª REUNIÃO PLENÁRIA ORDINÁRIA DO CAU/SC</w:t>
      </w:r>
    </w:p>
    <w:p w:rsidR="00AD48E6" w:rsidRPr="00B60BA9" w:rsidRDefault="00AD48E6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lang w:eastAsia="pt-BR"/>
        </w:rPr>
      </w:pPr>
    </w:p>
    <w:p w:rsidR="00AD48E6" w:rsidRDefault="00AD48E6" w:rsidP="00AD48E6">
      <w:pPr>
        <w:tabs>
          <w:tab w:val="left" w:pos="1418"/>
        </w:tabs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B60BA9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AD48E6" w:rsidRDefault="00AD48E6" w:rsidP="00AD48E6">
      <w:pPr>
        <w:tabs>
          <w:tab w:val="left" w:pos="1418"/>
        </w:tabs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69"/>
        <w:gridCol w:w="1248"/>
        <w:gridCol w:w="1134"/>
        <w:gridCol w:w="1026"/>
        <w:gridCol w:w="1122"/>
        <w:gridCol w:w="12"/>
      </w:tblGrid>
      <w:tr w:rsidR="00AD48E6" w:rsidRPr="002D59F7" w:rsidTr="00DC6321">
        <w:tc>
          <w:tcPr>
            <w:tcW w:w="4361" w:type="dxa"/>
            <w:vMerge w:val="restart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Conselheiro</w:t>
            </w:r>
          </w:p>
        </w:tc>
        <w:tc>
          <w:tcPr>
            <w:tcW w:w="4711" w:type="dxa"/>
            <w:gridSpan w:val="6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AD48E6" w:rsidRPr="002D59F7" w:rsidTr="00DC6321">
        <w:tc>
          <w:tcPr>
            <w:tcW w:w="4361" w:type="dxa"/>
            <w:vMerge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D59F7">
              <w:rPr>
                <w:rFonts w:ascii="Arial" w:eastAsia="Cambria" w:hAnsi="Arial" w:cs="Arial"/>
                <w:b/>
              </w:rPr>
              <w:t>Abst</w:t>
            </w:r>
            <w:proofErr w:type="spellEnd"/>
            <w:r w:rsidRPr="002D59F7">
              <w:rPr>
                <w:rFonts w:ascii="Arial" w:eastAsia="Cambria" w:hAnsi="Arial" w:cs="Arial"/>
                <w:b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D59F7">
              <w:rPr>
                <w:rFonts w:ascii="Arial" w:eastAsia="Cambria" w:hAnsi="Arial" w:cs="Arial"/>
                <w:b/>
              </w:rPr>
              <w:t>Ausênc</w:t>
            </w:r>
            <w:proofErr w:type="spellEnd"/>
            <w:r w:rsidRPr="002D59F7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Daniela Pareja Garcia Sarmento*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</w:tr>
      <w:tr w:rsidR="002C6E93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Cláudia Elisa Poletto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Default="001B6509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2C6E93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D05AE6" w:rsidRDefault="001B6509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D05AE6">
              <w:rPr>
                <w:rFonts w:ascii="Arial" w:eastAsia="Cambria" w:hAnsi="Arial" w:cs="Arial"/>
              </w:rPr>
              <w:t>x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D05AE6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Pr="00D05AE6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Everson Martins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1B6509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D05AE6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D05AE6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D05AE6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-284"/>
              </w:tabs>
              <w:spacing w:before="2" w:after="0" w:line="240" w:lineRule="auto"/>
              <w:ind w:left="-142" w:firstLine="142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Fátima Regina Althoff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1B6509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D05AE6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D05AE6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D05AE6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-284"/>
              </w:tabs>
              <w:spacing w:before="2" w:after="0" w:line="240" w:lineRule="auto"/>
              <w:ind w:left="-142" w:firstLine="142"/>
              <w:rPr>
                <w:rFonts w:ascii="Arial" w:hAnsi="Arial" w:cs="Arial"/>
              </w:rPr>
            </w:pPr>
            <w:r w:rsidRPr="002D59F7">
              <w:rPr>
                <w:rFonts w:ascii="Arial" w:eastAsia="Cambria" w:hAnsi="Arial" w:cs="Arial"/>
              </w:rPr>
              <w:t>Felipe Braibante Kaspary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1B6509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D05AE6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D05AE6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D05AE6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Jaqueline Andrade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1B6509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D05AE6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D05AE6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D05AE6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Mateus Szomorovszky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D05AE6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D05AE6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D05AE6" w:rsidRDefault="001B6509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D05AE6"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Maurício André Giusti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1B6509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D05AE6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D05AE6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D05AE6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  <w:highlight w:val="yellow"/>
              </w:rPr>
            </w:pPr>
            <w:r w:rsidRPr="002D59F7">
              <w:rPr>
                <w:rFonts w:ascii="Arial" w:eastAsia="Cambria" w:hAnsi="Arial" w:cs="Arial"/>
              </w:rPr>
              <w:t>Patrícia Figueiredo Sarquis Herden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1B6509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D05AE6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D05AE6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D05AE6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C972EE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C972EE" w:rsidRDefault="00C972EE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C972EE" w:rsidRPr="002D59F7" w:rsidRDefault="00C972E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972EE" w:rsidRPr="00D05AE6" w:rsidRDefault="00C972E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C972EE" w:rsidRPr="00D05AE6" w:rsidRDefault="00C972EE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C972EE" w:rsidRPr="00D05AE6" w:rsidRDefault="001B6509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D05AE6"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D05AE6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D05AE6" w:rsidRDefault="001B6509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D05AE6"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D05AE6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Valesca Menezes Marques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83360D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before="240" w:after="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2C6E93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D4059">
              <w:rPr>
                <w:rFonts w:ascii="Arial" w:eastAsia="Cambria" w:hAnsi="Arial" w:cs="Arial"/>
                <w:b/>
              </w:rPr>
              <w:t>Reunião Plenária</w:t>
            </w:r>
            <w:r w:rsidR="00B71116">
              <w:rPr>
                <w:rFonts w:ascii="Arial" w:eastAsia="Cambria" w:hAnsi="Arial" w:cs="Arial"/>
              </w:rPr>
              <w:t xml:space="preserve">: </w:t>
            </w:r>
            <w:r w:rsidR="002C6E93">
              <w:rPr>
                <w:rFonts w:ascii="Arial" w:eastAsia="Cambria" w:hAnsi="Arial" w:cs="Arial"/>
              </w:rPr>
              <w:t>110</w:t>
            </w:r>
            <w:r w:rsidR="00EA27D9">
              <w:rPr>
                <w:rFonts w:ascii="Arial" w:eastAsia="Cambria" w:hAnsi="Arial" w:cs="Arial"/>
              </w:rPr>
              <w:t>ª</w:t>
            </w:r>
            <w:r w:rsidR="00EA27D9" w:rsidRPr="008D4059">
              <w:rPr>
                <w:rFonts w:ascii="Arial" w:eastAsia="Cambria" w:hAnsi="Arial" w:cs="Arial"/>
              </w:rPr>
              <w:t xml:space="preserve"> Sessão Plenária Ordinária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620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DC6321">
            <w:pPr>
              <w:tabs>
                <w:tab w:val="left" w:pos="1418"/>
              </w:tabs>
              <w:spacing w:after="120" w:line="24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 xml:space="preserve">Data: </w:t>
            </w:r>
            <w:r w:rsidR="002C6E93">
              <w:rPr>
                <w:rFonts w:ascii="Arial" w:eastAsia="Cambria" w:hAnsi="Arial" w:cs="Arial"/>
              </w:rPr>
              <w:t>11/12/</w:t>
            </w:r>
            <w:r>
              <w:rPr>
                <w:rFonts w:ascii="Arial" w:eastAsia="Cambria" w:hAnsi="Arial" w:cs="Arial"/>
              </w:rPr>
              <w:t>/2020</w:t>
            </w:r>
          </w:p>
          <w:p w:rsidR="00CC278F" w:rsidRDefault="00AD48E6" w:rsidP="00730CC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>Matéria em votação:</w:t>
            </w:r>
            <w:r>
              <w:rPr>
                <w:rFonts w:ascii="Arial" w:eastAsia="Cambria" w:hAnsi="Arial" w:cs="Arial"/>
                <w:b/>
              </w:rPr>
              <w:t xml:space="preserve"> </w:t>
            </w:r>
            <w:r w:rsidR="00C972EE">
              <w:rPr>
                <w:rFonts w:ascii="Arial" w:eastAsia="Cambria" w:hAnsi="Arial" w:cs="Arial"/>
              </w:rPr>
              <w:t xml:space="preserve">Envio de questionamento </w:t>
            </w:r>
            <w:r w:rsidR="00C972EE" w:rsidRPr="00614E86">
              <w:rPr>
                <w:rFonts w:ascii="Arial" w:eastAsia="Cambria" w:hAnsi="Arial" w:cs="Arial"/>
              </w:rPr>
              <w:t>ao CAU/BR sobre atribuição de arqu</w:t>
            </w:r>
            <w:r w:rsidR="00C972EE">
              <w:rPr>
                <w:rFonts w:ascii="Arial" w:eastAsia="Cambria" w:hAnsi="Arial" w:cs="Arial"/>
              </w:rPr>
              <w:t>itetos e urbanistas em relação a</w:t>
            </w:r>
            <w:r w:rsidR="00C972EE" w:rsidRPr="00614E86">
              <w:rPr>
                <w:rFonts w:ascii="Arial" w:eastAsia="Cambria" w:hAnsi="Arial" w:cs="Arial"/>
              </w:rPr>
              <w:t xml:space="preserve"> </w:t>
            </w:r>
            <w:r w:rsidR="00C972EE">
              <w:rPr>
                <w:rFonts w:ascii="Arial" w:eastAsia="Cambria" w:hAnsi="Arial" w:cs="Arial"/>
              </w:rPr>
              <w:t>f</w:t>
            </w:r>
            <w:r w:rsidR="00C972EE" w:rsidRPr="002E1A09">
              <w:rPr>
                <w:rFonts w:ascii="Arial" w:eastAsia="Times New Roman" w:hAnsi="Arial" w:cs="Arial"/>
                <w:i/>
                <w:color w:val="000000"/>
                <w:lang w:eastAsia="pt-BR"/>
              </w:rPr>
              <w:t>undações superficiais e fundações profundas, micro estacas, muros de arrimo ou contenção, movimentação de terra ou terraplenagem, sondagens, análise/avaliação de áreas de perigo/risco a movimentações gravitacionais de massa, teste/laudo de percolação ou absorção de solo.</w:t>
            </w:r>
          </w:p>
          <w:p w:rsidR="00AD48E6" w:rsidRPr="008D4059" w:rsidRDefault="00AD48E6" w:rsidP="00730CC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BB030F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BB030F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7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B71116">
            <w:pPr>
              <w:tabs>
                <w:tab w:val="left" w:pos="1418"/>
              </w:tabs>
              <w:spacing w:before="240" w:after="120" w:line="240" w:lineRule="auto"/>
              <w:jc w:val="both"/>
              <w:rPr>
                <w:rFonts w:ascii="Arial" w:eastAsia="Cambria" w:hAnsi="Arial" w:cs="Arial"/>
              </w:rPr>
            </w:pPr>
            <w:r w:rsidRPr="004C42C6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8311F9">
              <w:rPr>
                <w:rFonts w:ascii="Arial" w:eastAsia="Cambria" w:hAnsi="Arial" w:cs="Arial"/>
                <w:b/>
              </w:rPr>
              <w:t xml:space="preserve">Sim </w:t>
            </w:r>
            <w:r w:rsidRPr="008311F9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</w:t>
            </w:r>
            <w:r w:rsidR="001B6509">
              <w:rPr>
                <w:rFonts w:ascii="Arial" w:eastAsia="Cambria" w:hAnsi="Arial" w:cs="Arial"/>
              </w:rPr>
              <w:t>8</w:t>
            </w:r>
            <w:r w:rsidRPr="008311F9">
              <w:rPr>
                <w:rFonts w:ascii="Arial" w:eastAsia="Cambria" w:hAnsi="Arial" w:cs="Arial"/>
              </w:rPr>
              <w:t>)</w:t>
            </w:r>
            <w:r w:rsidRPr="004C42C6">
              <w:rPr>
                <w:rFonts w:ascii="Arial" w:eastAsia="Cambria" w:hAnsi="Arial" w:cs="Arial"/>
              </w:rPr>
              <w:t xml:space="preserve"> </w:t>
            </w:r>
            <w:r w:rsidRPr="004C42C6">
              <w:rPr>
                <w:rFonts w:ascii="Arial" w:eastAsia="Cambria" w:hAnsi="Arial" w:cs="Arial"/>
                <w:b/>
              </w:rPr>
              <w:t xml:space="preserve">Não </w:t>
            </w:r>
            <w:r w:rsidRPr="004C42C6">
              <w:rPr>
                <w:rFonts w:ascii="Arial" w:eastAsia="Cambria" w:hAnsi="Arial" w:cs="Arial"/>
              </w:rPr>
              <w:t>(0</w:t>
            </w:r>
            <w:r w:rsidR="001B6509">
              <w:rPr>
                <w:rFonts w:ascii="Arial" w:eastAsia="Cambria" w:hAnsi="Arial" w:cs="Arial"/>
              </w:rPr>
              <w:t>1</w:t>
            </w:r>
            <w:r w:rsidRPr="004C42C6">
              <w:rPr>
                <w:rFonts w:ascii="Arial" w:eastAsia="Cambria" w:hAnsi="Arial" w:cs="Arial"/>
              </w:rPr>
              <w:t xml:space="preserve">) </w:t>
            </w:r>
            <w:r w:rsidRPr="004C42C6">
              <w:rPr>
                <w:rFonts w:ascii="Arial" w:eastAsia="Cambria" w:hAnsi="Arial" w:cs="Arial"/>
                <w:b/>
              </w:rPr>
              <w:t xml:space="preserve">Abstenções </w:t>
            </w:r>
            <w:r w:rsidRPr="004C42C6">
              <w:rPr>
                <w:rFonts w:ascii="Arial" w:eastAsia="Cambria" w:hAnsi="Arial" w:cs="Arial"/>
              </w:rPr>
              <w:t>(0</w:t>
            </w:r>
            <w:r w:rsidR="001B6509">
              <w:rPr>
                <w:rFonts w:ascii="Arial" w:eastAsia="Cambria" w:hAnsi="Arial" w:cs="Arial"/>
              </w:rPr>
              <w:t>1</w:t>
            </w:r>
            <w:r w:rsidRPr="004C42C6">
              <w:rPr>
                <w:rFonts w:ascii="Arial" w:eastAsia="Cambria" w:hAnsi="Arial" w:cs="Arial"/>
              </w:rPr>
              <w:t xml:space="preserve">) </w:t>
            </w:r>
            <w:r w:rsidRPr="004C42C6">
              <w:rPr>
                <w:rFonts w:ascii="Arial" w:eastAsia="Cambria" w:hAnsi="Arial" w:cs="Arial"/>
                <w:b/>
              </w:rPr>
              <w:t xml:space="preserve">Ausências </w:t>
            </w:r>
            <w:r w:rsidRPr="004C42C6">
              <w:rPr>
                <w:rFonts w:ascii="Arial" w:eastAsia="Cambria" w:hAnsi="Arial" w:cs="Arial"/>
              </w:rPr>
              <w:t>(0</w:t>
            </w:r>
            <w:r w:rsidR="001B6509">
              <w:rPr>
                <w:rFonts w:ascii="Arial" w:eastAsia="Cambria" w:hAnsi="Arial" w:cs="Arial"/>
              </w:rPr>
              <w:t>2</w:t>
            </w:r>
            <w:r w:rsidRPr="004C42C6">
              <w:rPr>
                <w:rFonts w:ascii="Arial" w:eastAsia="Cambria" w:hAnsi="Arial" w:cs="Arial"/>
              </w:rPr>
              <w:t xml:space="preserve">) </w:t>
            </w:r>
            <w:r w:rsidRPr="004C42C6">
              <w:rPr>
                <w:rFonts w:ascii="Arial" w:eastAsia="Cambria" w:hAnsi="Arial" w:cs="Arial"/>
                <w:b/>
              </w:rPr>
              <w:t xml:space="preserve">Total </w:t>
            </w:r>
            <w:r w:rsidRPr="004C42C6">
              <w:rPr>
                <w:rFonts w:ascii="Arial" w:eastAsia="Cambria" w:hAnsi="Arial" w:cs="Arial"/>
              </w:rPr>
              <w:t>(</w:t>
            </w:r>
            <w:r w:rsidR="002C6E93">
              <w:rPr>
                <w:rFonts w:ascii="Arial" w:eastAsia="Cambria" w:hAnsi="Arial" w:cs="Arial"/>
              </w:rPr>
              <w:t>12</w:t>
            </w:r>
            <w:r w:rsidRPr="004C42C6">
              <w:rPr>
                <w:rFonts w:ascii="Arial" w:eastAsia="Cambria" w:hAnsi="Arial" w:cs="Arial"/>
              </w:rPr>
              <w:t>)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DC632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 xml:space="preserve">Ocorrências: </w:t>
            </w:r>
            <w:r w:rsidRPr="008D4059">
              <w:rPr>
                <w:rFonts w:ascii="Arial" w:eastAsia="Cambria" w:hAnsi="Arial" w:cs="Arial"/>
              </w:rPr>
              <w:t>Não houve.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4530" w:type="dxa"/>
            <w:gridSpan w:val="2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B60BA9">
              <w:rPr>
                <w:rFonts w:ascii="Arial" w:eastAsia="Cambria" w:hAnsi="Arial" w:cs="Arial"/>
                <w:b/>
              </w:rPr>
              <w:t>S</w:t>
            </w:r>
            <w:r>
              <w:rPr>
                <w:rFonts w:ascii="Arial" w:eastAsia="Cambria" w:hAnsi="Arial" w:cs="Arial"/>
                <w:b/>
              </w:rPr>
              <w:t xml:space="preserve">ecretário da Reunião: </w:t>
            </w:r>
            <w:r>
              <w:rPr>
                <w:rFonts w:ascii="Arial" w:eastAsia="Cambria" w:hAnsi="Arial" w:cs="Arial"/>
              </w:rPr>
              <w:t>Tatiana Moreira Feres de Melo</w:t>
            </w:r>
          </w:p>
        </w:tc>
        <w:tc>
          <w:tcPr>
            <w:tcW w:w="4530" w:type="dxa"/>
            <w:gridSpan w:val="4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  <w:i/>
              </w:rPr>
            </w:pPr>
            <w:r w:rsidRPr="00B60BA9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C0220E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AD48E6" w:rsidRDefault="00AD48E6" w:rsidP="00AD48E6">
      <w:pPr>
        <w:spacing w:after="0" w:line="240" w:lineRule="auto"/>
        <w:rPr>
          <w:rFonts w:ascii="Arial" w:eastAsia="Cambria" w:hAnsi="Arial" w:cs="Arial"/>
        </w:rPr>
      </w:pPr>
    </w:p>
    <w:p w:rsidR="00DA2FC1" w:rsidRPr="00DA2FC1" w:rsidRDefault="00A31B39" w:rsidP="00A31B39">
      <w:pPr>
        <w:rPr>
          <w:rFonts w:ascii="Arial" w:hAnsi="Arial" w:cs="Arial"/>
          <w:b/>
        </w:rPr>
      </w:pPr>
      <w:r w:rsidRPr="00DA2FC1">
        <w:rPr>
          <w:rFonts w:ascii="Arial" w:hAnsi="Arial" w:cs="Arial"/>
          <w:b/>
        </w:rPr>
        <w:t xml:space="preserve"> </w:t>
      </w:r>
    </w:p>
    <w:sectPr w:rsidR="00DA2FC1" w:rsidRPr="00DA2FC1" w:rsidSect="00DA2FC1">
      <w:headerReference w:type="default" r:id="rId7"/>
      <w:footerReference w:type="even" r:id="rId8"/>
      <w:footerReference w:type="default" r:id="rId9"/>
      <w:pgSz w:w="11906" w:h="16838"/>
      <w:pgMar w:top="2268" w:right="1416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A7" w:rsidRDefault="002F47A7">
      <w:pPr>
        <w:spacing w:after="0" w:line="240" w:lineRule="auto"/>
      </w:pPr>
      <w:r>
        <w:separator/>
      </w:r>
    </w:p>
  </w:endnote>
  <w:endnote w:type="continuationSeparator" w:id="0">
    <w:p w:rsidR="002F47A7" w:rsidRDefault="002F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 w:rsidP="00DC6321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4" name="Imagem 4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4445"/>
          <wp:wrapNone/>
          <wp:docPr id="5" name="Imagem 5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6" name="Imagem 6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A7" w:rsidRDefault="002F47A7">
      <w:pPr>
        <w:spacing w:after="0" w:line="240" w:lineRule="auto"/>
      </w:pPr>
      <w:r>
        <w:separator/>
      </w:r>
    </w:p>
  </w:footnote>
  <w:footnote w:type="continuationSeparator" w:id="0">
    <w:p w:rsidR="002F47A7" w:rsidRDefault="002F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381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125A"/>
    <w:multiLevelType w:val="hybridMultilevel"/>
    <w:tmpl w:val="5AFAA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098"/>
    <w:multiLevelType w:val="hybridMultilevel"/>
    <w:tmpl w:val="F2B8385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50E9"/>
    <w:multiLevelType w:val="hybridMultilevel"/>
    <w:tmpl w:val="1D72DF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47F5"/>
    <w:multiLevelType w:val="hybridMultilevel"/>
    <w:tmpl w:val="E0223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B1831"/>
    <w:multiLevelType w:val="hybridMultilevel"/>
    <w:tmpl w:val="6BE4A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6591C"/>
    <w:multiLevelType w:val="hybridMultilevel"/>
    <w:tmpl w:val="A0649F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86CC7"/>
    <w:multiLevelType w:val="hybridMultilevel"/>
    <w:tmpl w:val="A7145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B745A"/>
    <w:multiLevelType w:val="hybridMultilevel"/>
    <w:tmpl w:val="C3AC5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0262F"/>
    <w:multiLevelType w:val="hybridMultilevel"/>
    <w:tmpl w:val="17F431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30B"/>
    <w:multiLevelType w:val="hybridMultilevel"/>
    <w:tmpl w:val="8F1833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E6"/>
    <w:rsid w:val="000968E4"/>
    <w:rsid w:val="000E2030"/>
    <w:rsid w:val="001B51FD"/>
    <w:rsid w:val="001B6509"/>
    <w:rsid w:val="001F33AD"/>
    <w:rsid w:val="00215708"/>
    <w:rsid w:val="00272592"/>
    <w:rsid w:val="00276575"/>
    <w:rsid w:val="002C6E93"/>
    <w:rsid w:val="002F47A7"/>
    <w:rsid w:val="00352289"/>
    <w:rsid w:val="003B43F1"/>
    <w:rsid w:val="00614E86"/>
    <w:rsid w:val="00711123"/>
    <w:rsid w:val="00730CC6"/>
    <w:rsid w:val="007C2A97"/>
    <w:rsid w:val="0083360D"/>
    <w:rsid w:val="00856C41"/>
    <w:rsid w:val="00931EAB"/>
    <w:rsid w:val="00A31B39"/>
    <w:rsid w:val="00AD48E6"/>
    <w:rsid w:val="00B47F45"/>
    <w:rsid w:val="00B50044"/>
    <w:rsid w:val="00B71116"/>
    <w:rsid w:val="00C8665B"/>
    <w:rsid w:val="00C972EE"/>
    <w:rsid w:val="00CC278F"/>
    <w:rsid w:val="00CE5859"/>
    <w:rsid w:val="00D05AE6"/>
    <w:rsid w:val="00DA2FC1"/>
    <w:rsid w:val="00DC6321"/>
    <w:rsid w:val="00DE263F"/>
    <w:rsid w:val="00EA27D9"/>
    <w:rsid w:val="00EA2868"/>
    <w:rsid w:val="00EE2580"/>
    <w:rsid w:val="00F7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16C449"/>
  <w15:chartTrackingRefBased/>
  <w15:docId w15:val="{84A87DE8-1024-4D33-81BF-118AD850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8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8E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C632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6321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632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DC632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1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1572</Words>
  <Characters>8494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Lélly</dc:creator>
  <cp:keywords/>
  <dc:description/>
  <cp:lastModifiedBy>Tatiana Moreira Feres de Melo</cp:lastModifiedBy>
  <cp:revision>7</cp:revision>
  <cp:lastPrinted>2020-12-14T17:20:00Z</cp:lastPrinted>
  <dcterms:created xsi:type="dcterms:W3CDTF">2020-12-11T11:27:00Z</dcterms:created>
  <dcterms:modified xsi:type="dcterms:W3CDTF">2020-12-14T17:20:00Z</dcterms:modified>
</cp:coreProperties>
</file>