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8D728E">
              <w:rPr>
                <w:rFonts w:ascii="Arial" w:eastAsia="MS Mincho" w:hAnsi="Arial" w:cs="Arial"/>
                <w:sz w:val="22"/>
                <w:szCs w:val="22"/>
              </w:rPr>
              <w:t>604005</w:t>
            </w:r>
            <w:r w:rsid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1835C1" w:rsidRP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2017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625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698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5625E2">
        <w:rPr>
          <w:rFonts w:ascii="Arial" w:hAnsi="Arial" w:cs="Arial"/>
          <w:sz w:val="22"/>
          <w:szCs w:val="22"/>
        </w:rPr>
        <w:t>Aprova o Relatório e Voto aprovado pela Comissão</w:t>
      </w:r>
      <w:r w:rsidRPr="004C1C27">
        <w:rPr>
          <w:rFonts w:ascii="Arial" w:hAnsi="Arial" w:cs="Arial"/>
          <w:sz w:val="22"/>
          <w:szCs w:val="22"/>
        </w:rPr>
        <w:t xml:space="preserve"> de Ética e Disciplina do CAU/SC em relação ao </w:t>
      </w:r>
      <w:r w:rsidRPr="004C1C27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8D728E">
        <w:rPr>
          <w:rFonts w:ascii="Arial" w:eastAsia="MS Mincho" w:hAnsi="Arial" w:cs="Arial"/>
          <w:sz w:val="22"/>
          <w:szCs w:val="22"/>
        </w:rPr>
        <w:t>604005</w:t>
      </w:r>
      <w:r w:rsidR="008D728E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8D728E" w:rsidRPr="001835C1">
        <w:rPr>
          <w:rFonts w:ascii="Arial" w:eastAsia="Times New Roman" w:hAnsi="Arial" w:cs="Arial"/>
          <w:sz w:val="22"/>
          <w:szCs w:val="22"/>
          <w:lang w:eastAsia="pt-BR"/>
        </w:rPr>
        <w:t>2017</w:t>
      </w:r>
      <w:r w:rsidRPr="004C1C27">
        <w:rPr>
          <w:rFonts w:ascii="Arial" w:hAnsi="Arial" w:cs="Arial"/>
          <w:sz w:val="22"/>
          <w:szCs w:val="22"/>
        </w:rPr>
        <w:t>.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Considerando os termos da Resolução CAU/BR nº 143/2017, que dispõe sobre as normas para condução do processo ético-disciplinar;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653AAB" w:rsidRPr="00296985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296985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A5501A" w:rsidRPr="00296985">
        <w:rPr>
          <w:rFonts w:ascii="Arial" w:hAnsi="Arial" w:cs="Arial"/>
          <w:color w:val="000000"/>
          <w:sz w:val="22"/>
          <w:szCs w:val="22"/>
          <w:lang w:eastAsia="pt-BR"/>
        </w:rPr>
        <w:t>Gabriela Fernanda Grisa</w:t>
      </w:r>
      <w:r w:rsidRPr="00296985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r w:rsidR="00303CC0" w:rsidRPr="00296985">
        <w:rPr>
          <w:rFonts w:ascii="Arial" w:hAnsi="Arial" w:cs="Arial"/>
          <w:sz w:val="22"/>
          <w:szCs w:val="22"/>
        </w:rPr>
        <w:t xml:space="preserve">Deliberação CED-CAU/SC </w:t>
      </w:r>
      <w:r w:rsidR="008D728E" w:rsidRPr="00296985">
        <w:rPr>
          <w:rFonts w:ascii="Arial" w:hAnsi="Arial" w:cs="Arial"/>
          <w:color w:val="000000"/>
          <w:sz w:val="22"/>
          <w:szCs w:val="22"/>
          <w:lang w:eastAsia="pt-BR"/>
        </w:rPr>
        <w:t>027, de 27 de julho de 2022</w:t>
      </w:r>
      <w:r w:rsidR="00303CC0" w:rsidRPr="00296985">
        <w:rPr>
          <w:rFonts w:ascii="Arial" w:hAnsi="Arial" w:cs="Arial"/>
          <w:sz w:val="22"/>
          <w:szCs w:val="22"/>
        </w:rPr>
        <w:t xml:space="preserve">, no sentido de </w:t>
      </w:r>
      <w:r w:rsidR="00055913" w:rsidRPr="00296985">
        <w:rPr>
          <w:rFonts w:ascii="Arial" w:hAnsi="Arial" w:cs="Arial"/>
          <w:sz w:val="22"/>
          <w:szCs w:val="22"/>
        </w:rPr>
        <w:t xml:space="preserve">aplicar </w:t>
      </w:r>
      <w:r w:rsidR="002C4B4A" w:rsidRPr="00296985">
        <w:rPr>
          <w:rFonts w:ascii="Arial" w:hAnsi="Arial" w:cs="Arial"/>
          <w:sz w:val="22"/>
          <w:szCs w:val="22"/>
        </w:rPr>
        <w:t>ao</w:t>
      </w:r>
      <w:r w:rsidR="00060C7F" w:rsidRPr="00296985">
        <w:rPr>
          <w:rFonts w:ascii="Arial" w:hAnsi="Arial" w:cs="Arial"/>
          <w:sz w:val="22"/>
          <w:szCs w:val="22"/>
        </w:rPr>
        <w:t xml:space="preserve"> profissional </w:t>
      </w:r>
      <w:r w:rsidR="00055913" w:rsidRPr="00296985">
        <w:rPr>
          <w:rFonts w:ascii="Arial" w:hAnsi="Arial" w:cs="Arial"/>
          <w:sz w:val="22"/>
          <w:szCs w:val="22"/>
        </w:rPr>
        <w:t xml:space="preserve">a sanção ética </w:t>
      </w:r>
      <w:r w:rsidR="00060C7F" w:rsidRPr="00296985">
        <w:rPr>
          <w:rFonts w:ascii="Arial" w:hAnsi="Arial" w:cs="Arial"/>
          <w:sz w:val="22"/>
          <w:szCs w:val="22"/>
        </w:rPr>
        <w:t xml:space="preserve">de </w:t>
      </w:r>
      <w:r w:rsidR="00A5501A" w:rsidRPr="00296985">
        <w:rPr>
          <w:rFonts w:ascii="Arial" w:hAnsi="Arial" w:cs="Arial"/>
          <w:sz w:val="22"/>
          <w:szCs w:val="22"/>
        </w:rPr>
        <w:t xml:space="preserve">Advertência </w:t>
      </w:r>
      <w:r w:rsidR="00060C7F" w:rsidRPr="00296985">
        <w:rPr>
          <w:rFonts w:ascii="Arial" w:hAnsi="Arial" w:cs="Arial"/>
          <w:sz w:val="22"/>
          <w:szCs w:val="22"/>
        </w:rPr>
        <w:t>R</w:t>
      </w:r>
      <w:r w:rsidR="00A5501A" w:rsidRPr="00296985">
        <w:rPr>
          <w:rFonts w:ascii="Arial" w:hAnsi="Arial" w:cs="Arial"/>
          <w:sz w:val="22"/>
          <w:szCs w:val="22"/>
        </w:rPr>
        <w:t>eservada</w:t>
      </w:r>
      <w:r w:rsidR="00060C7F" w:rsidRPr="00296985">
        <w:rPr>
          <w:rFonts w:ascii="Arial" w:hAnsi="Arial" w:cs="Arial"/>
          <w:sz w:val="22"/>
          <w:szCs w:val="22"/>
        </w:rPr>
        <w:t>, por violação à regra 1.2.5 do Código de Ética e Disciplina do CAU/BR.</w:t>
      </w:r>
    </w:p>
    <w:p w:rsidR="001835C1" w:rsidRDefault="001835C1" w:rsidP="001013E3">
      <w:pPr>
        <w:jc w:val="both"/>
        <w:rPr>
          <w:rFonts w:ascii="Arial" w:hAnsi="Arial" w:cs="Arial"/>
          <w:sz w:val="22"/>
          <w:szCs w:val="22"/>
        </w:rPr>
      </w:pPr>
    </w:p>
    <w:p w:rsidR="00060C7F" w:rsidRDefault="00060C7F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33E87">
        <w:rPr>
          <w:rFonts w:ascii="Arial" w:hAnsi="Arial" w:cs="Arial"/>
          <w:b/>
          <w:sz w:val="22"/>
          <w:szCs w:val="22"/>
        </w:rPr>
        <w:t xml:space="preserve">DELIBERA: </w:t>
      </w: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060C7F" w:rsidRDefault="001013E3" w:rsidP="00060C7F">
      <w:pPr>
        <w:jc w:val="both"/>
        <w:rPr>
          <w:rFonts w:ascii="Arial" w:hAnsi="Arial" w:cs="Arial"/>
          <w:sz w:val="22"/>
          <w:szCs w:val="22"/>
        </w:rPr>
      </w:pPr>
      <w:r w:rsidRPr="00733E87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8D728E" w:rsidRPr="00653AAB">
        <w:rPr>
          <w:rFonts w:ascii="Arial" w:hAnsi="Arial" w:cs="Arial"/>
          <w:sz w:val="22"/>
          <w:szCs w:val="22"/>
        </w:rPr>
        <w:t xml:space="preserve">Deliberação CED-CAU/SC </w:t>
      </w:r>
      <w:r w:rsidR="008D728E" w:rsidRPr="008D728E">
        <w:rPr>
          <w:rFonts w:ascii="Arial" w:hAnsi="Arial" w:cs="Arial"/>
          <w:color w:val="000000"/>
          <w:sz w:val="22"/>
          <w:szCs w:val="22"/>
          <w:lang w:eastAsia="pt-BR"/>
        </w:rPr>
        <w:t>027, de 27 de julho de 2022</w:t>
      </w:r>
      <w:r w:rsidR="008D728E" w:rsidRPr="00653AAB">
        <w:rPr>
          <w:rFonts w:ascii="Arial" w:hAnsi="Arial" w:cs="Arial"/>
          <w:sz w:val="22"/>
          <w:szCs w:val="22"/>
        </w:rPr>
        <w:t xml:space="preserve">, </w:t>
      </w:r>
      <w:r w:rsidR="00060C7F" w:rsidRPr="00653AAB">
        <w:rPr>
          <w:rFonts w:ascii="Arial" w:hAnsi="Arial" w:cs="Arial"/>
          <w:sz w:val="22"/>
          <w:szCs w:val="22"/>
        </w:rPr>
        <w:t xml:space="preserve">no sentido de </w:t>
      </w:r>
      <w:r w:rsidR="00060C7F">
        <w:rPr>
          <w:rFonts w:ascii="Arial" w:hAnsi="Arial" w:cs="Arial"/>
          <w:sz w:val="22"/>
          <w:szCs w:val="22"/>
        </w:rPr>
        <w:t xml:space="preserve">aplicar </w:t>
      </w:r>
      <w:r w:rsidR="00CD367B">
        <w:rPr>
          <w:rFonts w:ascii="Arial" w:hAnsi="Arial" w:cs="Arial"/>
          <w:sz w:val="22"/>
          <w:szCs w:val="22"/>
        </w:rPr>
        <w:t>ao</w:t>
      </w:r>
      <w:r w:rsidR="00060C7F">
        <w:rPr>
          <w:rFonts w:ascii="Arial" w:hAnsi="Arial" w:cs="Arial"/>
          <w:sz w:val="22"/>
          <w:szCs w:val="22"/>
        </w:rPr>
        <w:t xml:space="preserve"> profissional a sanção ética de </w:t>
      </w:r>
      <w:r w:rsidR="00060C7F" w:rsidRPr="00A5501A">
        <w:rPr>
          <w:rFonts w:ascii="Arial" w:hAnsi="Arial" w:cs="Arial"/>
          <w:sz w:val="22"/>
          <w:szCs w:val="22"/>
        </w:rPr>
        <w:t xml:space="preserve">Advertência </w:t>
      </w:r>
      <w:r w:rsidR="00060C7F">
        <w:rPr>
          <w:rFonts w:ascii="Arial" w:hAnsi="Arial" w:cs="Arial"/>
          <w:sz w:val="22"/>
          <w:szCs w:val="22"/>
        </w:rPr>
        <w:t>R</w:t>
      </w:r>
      <w:r w:rsidR="00060C7F" w:rsidRPr="00A5501A">
        <w:rPr>
          <w:rFonts w:ascii="Arial" w:hAnsi="Arial" w:cs="Arial"/>
          <w:sz w:val="22"/>
          <w:szCs w:val="22"/>
        </w:rPr>
        <w:t>eservada</w:t>
      </w:r>
      <w:r w:rsidR="00060C7F">
        <w:rPr>
          <w:rFonts w:ascii="Arial" w:hAnsi="Arial" w:cs="Arial"/>
          <w:sz w:val="22"/>
          <w:szCs w:val="22"/>
        </w:rPr>
        <w:t>, por violação à regra 1.2.5 do Código de Ética e Disciplina do CAU/BR.</w:t>
      </w:r>
    </w:p>
    <w:p w:rsidR="00055913" w:rsidRDefault="00055913" w:rsidP="00055913">
      <w:pPr>
        <w:jc w:val="both"/>
        <w:rPr>
          <w:rFonts w:ascii="Arial" w:hAnsi="Arial" w:cs="Arial"/>
          <w:sz w:val="22"/>
          <w:szCs w:val="22"/>
        </w:rPr>
      </w:pPr>
    </w:p>
    <w:p w:rsidR="00733E87" w:rsidRDefault="00733E87" w:rsidP="00733E8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>As partes saem intimadas sobre a possibilidade de interposição de recurso ao CAU/BR no prazo de 30</w:t>
      </w:r>
      <w:r w:rsidR="001D6952">
        <w:rPr>
          <w:rFonts w:ascii="Arial" w:hAnsi="Arial" w:cs="Arial"/>
          <w:sz w:val="22"/>
          <w:szCs w:val="22"/>
        </w:rPr>
        <w:t xml:space="preserve"> (trinta)</w:t>
      </w:r>
      <w:r w:rsidRPr="00277D55">
        <w:rPr>
          <w:rFonts w:ascii="Arial" w:hAnsi="Arial" w:cs="Arial"/>
          <w:sz w:val="22"/>
          <w:szCs w:val="22"/>
        </w:rPr>
        <w:t xml:space="preserve"> dias</w:t>
      </w:r>
      <w:r>
        <w:rPr>
          <w:rFonts w:ascii="Arial" w:hAnsi="Arial" w:cs="Arial"/>
          <w:sz w:val="22"/>
          <w:szCs w:val="22"/>
        </w:rPr>
        <w:t>.</w:t>
      </w:r>
    </w:p>
    <w:p w:rsidR="00733E87" w:rsidRDefault="00733E87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733E87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1D6952" w:rsidRDefault="001D695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296985">
        <w:rPr>
          <w:rFonts w:ascii="Arial" w:hAnsi="Arial" w:cs="Arial"/>
          <w:bCs/>
          <w:sz w:val="20"/>
          <w:szCs w:val="20"/>
          <w:lang w:eastAsia="pt-BR"/>
        </w:rPr>
        <w:t xml:space="preserve"> 25/10/2022. 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C56ADB" w:rsidRPr="000C5AD7" w:rsidRDefault="00E36F8A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344"/>
        <w:gridCol w:w="934"/>
        <w:gridCol w:w="1107"/>
        <w:gridCol w:w="1071"/>
        <w:gridCol w:w="1074"/>
      </w:tblGrid>
      <w:tr w:rsidR="00C56ADB" w:rsidRPr="000C5AD7" w:rsidTr="00332CAB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4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332CA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332CA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332CA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332CA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32CAB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332CA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32CAB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332CA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332CA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332CA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32CAB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D27B36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D27B36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C56ADB"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32CAB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32CAB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332C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332CA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D27B36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</w:tbl>
    <w:p w:rsidR="00332CAB" w:rsidRDefault="00332CAB" w:rsidP="00C56ADB">
      <w:pPr>
        <w:tabs>
          <w:tab w:val="left" w:pos="1418"/>
        </w:tabs>
        <w:rPr>
          <w:rFonts w:ascii="Arial" w:hAnsi="Arial" w:cs="Arial"/>
        </w:rPr>
      </w:pPr>
    </w:p>
    <w:p w:rsidR="00332CAB" w:rsidRPr="000C5AD7" w:rsidRDefault="00332CAB" w:rsidP="00C56ADB">
      <w:pPr>
        <w:tabs>
          <w:tab w:val="left" w:pos="1418"/>
        </w:tabs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D27B36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7B36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32CAB" w:rsidRPr="00D27B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D27B36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32CAB" w:rsidRPr="00D27B36">
              <w:rPr>
                <w:rFonts w:ascii="Arial" w:hAnsi="Arial" w:cs="Arial"/>
                <w:sz w:val="22"/>
                <w:szCs w:val="22"/>
              </w:rPr>
              <w:t>132</w:t>
            </w:r>
            <w:r w:rsidRPr="00D27B36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32CAB" w:rsidRPr="00D27B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D27B36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32CAB" w:rsidRPr="00D27B36">
              <w:rPr>
                <w:rFonts w:ascii="Arial" w:hAnsi="Arial" w:cs="Arial"/>
                <w:sz w:val="22"/>
                <w:szCs w:val="22"/>
              </w:rPr>
              <w:t>21/10</w:t>
            </w:r>
            <w:r w:rsidRPr="00D27B36">
              <w:rPr>
                <w:rFonts w:ascii="Arial" w:hAnsi="Arial" w:cs="Arial"/>
                <w:sz w:val="22"/>
                <w:szCs w:val="22"/>
              </w:rPr>
              <w:t>/2022</w:t>
            </w:r>
            <w:r w:rsidR="00332CAB" w:rsidRPr="00D27B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D27B36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96985" w:rsidRPr="006E3341">
              <w:rPr>
                <w:rFonts w:ascii="Arial" w:hAnsi="Arial" w:cs="Arial"/>
                <w:sz w:val="22"/>
                <w:szCs w:val="22"/>
              </w:rPr>
              <w:t>I</w:t>
            </w:r>
            <w:r w:rsidR="00296985">
              <w:rPr>
                <w:rFonts w:ascii="Arial" w:hAnsi="Arial" w:cs="Arial"/>
                <w:sz w:val="22"/>
                <w:szCs w:val="22"/>
              </w:rPr>
              <w:t xml:space="preserve">tem 6.1. </w:t>
            </w:r>
            <w:r w:rsidR="00296985">
              <w:rPr>
                <w:rFonts w:ascii="Arial" w:eastAsia="Times New Roman" w:hAnsi="Arial" w:cs="Arial"/>
                <w:sz w:val="22"/>
                <w:szCs w:val="22"/>
              </w:rPr>
              <w:t>Julgamento de processos éticos-disciplinares</w:t>
            </w:r>
            <w:r w:rsidR="0029698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96985" w:rsidRPr="009348CB">
              <w:rPr>
                <w:rFonts w:ascii="Arial" w:hAnsi="Arial" w:cs="Arial"/>
                <w:sz w:val="22"/>
                <w:szCs w:val="22"/>
              </w:rPr>
              <w:t xml:space="preserve">Julgamento </w:t>
            </w:r>
            <w:r w:rsidR="00296985">
              <w:rPr>
                <w:rFonts w:ascii="Arial" w:hAnsi="Arial" w:cs="Arial"/>
                <w:sz w:val="22"/>
                <w:szCs w:val="22"/>
              </w:rPr>
              <w:t xml:space="preserve">do relatório e voto do </w:t>
            </w:r>
            <w:r w:rsidR="00296985" w:rsidRPr="009348CB">
              <w:rPr>
                <w:rFonts w:ascii="Arial" w:hAnsi="Arial" w:cs="Arial"/>
                <w:sz w:val="22"/>
                <w:szCs w:val="22"/>
              </w:rPr>
              <w:t>Processo Ético-Disciplinar</w:t>
            </w:r>
            <w:r w:rsidR="00296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985" w:rsidRPr="009348CB">
              <w:rPr>
                <w:rFonts w:ascii="Arial" w:hAnsi="Arial" w:cs="Arial"/>
                <w:sz w:val="22"/>
                <w:szCs w:val="22"/>
              </w:rPr>
              <w:t>nº</w:t>
            </w:r>
            <w:r w:rsidR="00296985">
              <w:rPr>
                <w:rFonts w:ascii="Arial" w:hAnsi="Arial" w:cs="Arial"/>
                <w:sz w:val="22"/>
                <w:szCs w:val="22"/>
              </w:rPr>
              <w:t xml:space="preserve"> 604005/2017 </w:t>
            </w:r>
            <w:r w:rsidR="002969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Relatora Conselheira </w:t>
            </w:r>
            <w:r w:rsidR="00296985" w:rsidRPr="008670F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  <w:r w:rsidR="0029698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2CAB" w:rsidRPr="00D27B36" w:rsidRDefault="00332CAB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287A69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69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332CAB" w:rsidRPr="00287A6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D27B36" w:rsidRDefault="00C56ADB" w:rsidP="00D27B36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D27B36">
              <w:rPr>
                <w:rFonts w:ascii="Arial" w:hAnsi="Arial" w:cs="Arial"/>
                <w:sz w:val="22"/>
                <w:szCs w:val="22"/>
              </w:rPr>
              <w:t>(09</w:t>
            </w:r>
            <w:r w:rsidRPr="00D27B3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27B36">
              <w:rPr>
                <w:rFonts w:ascii="Arial" w:hAnsi="Arial" w:cs="Arial"/>
                <w:sz w:val="22"/>
                <w:szCs w:val="22"/>
              </w:rPr>
              <w:t>(0</w:t>
            </w:r>
            <w:r w:rsidR="00D27B36">
              <w:rPr>
                <w:rFonts w:ascii="Arial" w:hAnsi="Arial" w:cs="Arial"/>
                <w:sz w:val="22"/>
                <w:szCs w:val="22"/>
              </w:rPr>
              <w:t>1</w:t>
            </w:r>
            <w:r w:rsidRPr="00D27B3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27B36">
              <w:rPr>
                <w:rFonts w:ascii="Arial" w:hAnsi="Arial" w:cs="Arial"/>
                <w:sz w:val="22"/>
                <w:szCs w:val="22"/>
              </w:rPr>
              <w:t>(0</w:t>
            </w:r>
            <w:r w:rsidR="00D27B36">
              <w:rPr>
                <w:rFonts w:ascii="Arial" w:hAnsi="Arial" w:cs="Arial"/>
                <w:sz w:val="22"/>
                <w:szCs w:val="22"/>
              </w:rPr>
              <w:t>1</w:t>
            </w:r>
            <w:r w:rsidRPr="00D27B3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27B36">
              <w:rPr>
                <w:rFonts w:ascii="Arial" w:hAnsi="Arial" w:cs="Arial"/>
                <w:sz w:val="22"/>
                <w:szCs w:val="22"/>
              </w:rPr>
              <w:t>(0</w:t>
            </w:r>
            <w:r w:rsidR="00D27B36">
              <w:rPr>
                <w:rFonts w:ascii="Arial" w:hAnsi="Arial" w:cs="Arial"/>
                <w:sz w:val="22"/>
                <w:szCs w:val="22"/>
              </w:rPr>
              <w:t>3</w:t>
            </w:r>
            <w:r w:rsidRPr="00D27B3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27B36">
              <w:rPr>
                <w:rFonts w:ascii="Arial" w:hAnsi="Arial" w:cs="Arial"/>
                <w:sz w:val="22"/>
                <w:szCs w:val="22"/>
              </w:rPr>
              <w:t>(1</w:t>
            </w:r>
            <w:r w:rsidR="00D27B36">
              <w:rPr>
                <w:rFonts w:ascii="Arial" w:hAnsi="Arial" w:cs="Arial"/>
                <w:sz w:val="22"/>
                <w:szCs w:val="22"/>
              </w:rPr>
              <w:t>4</w:t>
            </w:r>
            <w:r w:rsidRPr="00D27B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D27B36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27B36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D27B36" w:rsidRPr="00D27B36" w:rsidRDefault="00D27B36" w:rsidP="00D27B3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56ADB" w:rsidRPr="00D27B3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D27B3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D27B36" w:rsidRDefault="00D27B36" w:rsidP="00D27B3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</w:p>
        </w:tc>
        <w:tc>
          <w:tcPr>
            <w:tcW w:w="4792" w:type="dxa"/>
            <w:shd w:val="clear" w:color="auto" w:fill="D9D9D9"/>
          </w:tcPr>
          <w:p w:rsidR="00C56ADB" w:rsidRPr="00D27B36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D27B36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D27B3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D27B36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D27B36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27F3F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27F3F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42D"/>
    <w:rsid w:val="00057610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95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A69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985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CAB"/>
    <w:rsid w:val="003338D2"/>
    <w:rsid w:val="00335DBE"/>
    <w:rsid w:val="00335E2C"/>
    <w:rsid w:val="00337003"/>
    <w:rsid w:val="003371EC"/>
    <w:rsid w:val="0033723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392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0A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27F3F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B36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F8A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5C6C-F345-4DF4-9C78-957A1CE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</cp:revision>
  <cp:lastPrinted>2022-10-25T18:44:00Z</cp:lastPrinted>
  <dcterms:created xsi:type="dcterms:W3CDTF">2022-10-21T12:40:00Z</dcterms:created>
  <dcterms:modified xsi:type="dcterms:W3CDTF">2022-10-25T18:44:00Z</dcterms:modified>
</cp:coreProperties>
</file>