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41EB32C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3A3E2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F431" w14:textId="77777777" w:rsidR="001013E3" w:rsidRPr="00623118" w:rsidRDefault="00BE52C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1ABB6A89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C81B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A18F0" w14:textId="77777777" w:rsidR="001013E3" w:rsidRPr="00BE52C8" w:rsidRDefault="00060377" w:rsidP="00BE52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E52C8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6555DE35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F2B7DA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3F4DE" w14:textId="77777777" w:rsidR="001013E3" w:rsidRPr="00BE52C8" w:rsidRDefault="00BE52C8" w:rsidP="00BE52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MS Mincho" w:hAnsi="Arial" w:cs="Arial"/>
                <w:sz w:val="22"/>
                <w:szCs w:val="22"/>
              </w:rPr>
              <w:t xml:space="preserve">Calendário de reuniões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 eventos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>do CAU/SC – 2024</w:t>
            </w:r>
          </w:p>
        </w:tc>
      </w:tr>
      <w:tr w:rsidR="00E01EE7" w:rsidRPr="00BE52C8" w14:paraId="3E1E9B1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73C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591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3A57821C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FA847" w14:textId="77777777" w:rsidR="00E01EE7" w:rsidRPr="00BE52C8" w:rsidRDefault="00C56ADB" w:rsidP="000341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341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768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4A274F9A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6125A235" w14:textId="77777777" w:rsidR="00AB3744" w:rsidRPr="00BE52C8" w:rsidRDefault="00BE52C8" w:rsidP="00BE52C8">
      <w:pPr>
        <w:ind w:left="453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eastAsia="Times New Roman" w:hAnsi="Arial" w:cs="Arial"/>
          <w:sz w:val="22"/>
          <w:szCs w:val="22"/>
          <w:lang w:eastAsia="pt-BR"/>
        </w:rPr>
        <w:t>Aprova o calendário de reuniões e eventos do CAU/SC para o ano de 2024, e estabelece outras providências.</w:t>
      </w:r>
    </w:p>
    <w:p w14:paraId="7BCCAE3B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76450B9C" w14:textId="77777777" w:rsidR="00215543" w:rsidRPr="00BE52C8" w:rsidRDefault="00215543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BE52C8">
        <w:rPr>
          <w:rFonts w:ascii="Arial" w:hAnsi="Arial" w:cs="Arial"/>
          <w:sz w:val="22"/>
          <w:szCs w:val="22"/>
        </w:rPr>
        <w:t>6</w:t>
      </w:r>
      <w:r w:rsidRPr="00BE52C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51DB5B61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674D6DE1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Considerando especificamente o inciso XXII do artigo 29 do Regimento Interno do CAU/SC, que prevê que compete ao Plenário do CAU/SC homologar o calendário anual de reuniões do CAU/SC, deliberado pelo Conselho Diretor; </w:t>
      </w:r>
      <w:r w:rsidR="00FA6734">
        <w:rPr>
          <w:rFonts w:ascii="Arial" w:hAnsi="Arial" w:cs="Arial"/>
          <w:sz w:val="22"/>
          <w:szCs w:val="22"/>
        </w:rPr>
        <w:t>e</w:t>
      </w:r>
    </w:p>
    <w:p w14:paraId="207D422F" w14:textId="77777777" w:rsidR="00BE52C8" w:rsidRPr="00BE52C8" w:rsidRDefault="00BE52C8" w:rsidP="00BE52C8">
      <w:pPr>
        <w:rPr>
          <w:rFonts w:ascii="Arial" w:hAnsi="Arial" w:cs="Arial"/>
          <w:sz w:val="22"/>
          <w:szCs w:val="22"/>
        </w:rPr>
      </w:pPr>
    </w:p>
    <w:p w14:paraId="0060B8B4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a Deliberação nº 03</w:t>
      </w:r>
      <w:r>
        <w:rPr>
          <w:rFonts w:ascii="Arial" w:hAnsi="Arial" w:cs="Arial"/>
          <w:sz w:val="22"/>
          <w:szCs w:val="22"/>
        </w:rPr>
        <w:t>7</w:t>
      </w:r>
      <w:r w:rsidRPr="00BE52C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E52C8">
        <w:rPr>
          <w:rFonts w:ascii="Arial" w:hAnsi="Arial" w:cs="Arial"/>
          <w:sz w:val="22"/>
          <w:szCs w:val="22"/>
        </w:rPr>
        <w:t xml:space="preserve"> – CD – CAU/SC, de 2</w:t>
      </w:r>
      <w:r>
        <w:rPr>
          <w:rFonts w:ascii="Arial" w:hAnsi="Arial" w:cs="Arial"/>
          <w:sz w:val="22"/>
          <w:szCs w:val="22"/>
        </w:rPr>
        <w:t>7</w:t>
      </w:r>
      <w:r w:rsidRPr="00BE52C8">
        <w:rPr>
          <w:rFonts w:ascii="Arial" w:hAnsi="Arial" w:cs="Arial"/>
          <w:sz w:val="22"/>
          <w:szCs w:val="22"/>
        </w:rPr>
        <w:t xml:space="preserve"> de novembro</w:t>
      </w:r>
      <w:r w:rsidR="00F7109C">
        <w:rPr>
          <w:rFonts w:ascii="Arial" w:hAnsi="Arial" w:cs="Arial"/>
          <w:sz w:val="22"/>
          <w:szCs w:val="22"/>
        </w:rPr>
        <w:t xml:space="preserve"> de 2023</w:t>
      </w:r>
      <w:r>
        <w:rPr>
          <w:rFonts w:ascii="Arial" w:hAnsi="Arial" w:cs="Arial"/>
          <w:sz w:val="22"/>
          <w:szCs w:val="22"/>
        </w:rPr>
        <w:t>, que aprovou o</w:t>
      </w:r>
      <w:r w:rsidRPr="00BE52C8">
        <w:rPr>
          <w:rFonts w:ascii="Arial" w:hAnsi="Arial" w:cs="Arial"/>
          <w:sz w:val="22"/>
          <w:szCs w:val="22"/>
        </w:rPr>
        <w:t xml:space="preserve"> calendário de reuniões</w:t>
      </w:r>
      <w:r w:rsidR="00FA6734">
        <w:rPr>
          <w:rFonts w:ascii="Arial" w:hAnsi="Arial" w:cs="Arial"/>
          <w:sz w:val="22"/>
          <w:szCs w:val="22"/>
        </w:rPr>
        <w:t xml:space="preserve"> e eventos para 2024; </w:t>
      </w:r>
    </w:p>
    <w:p w14:paraId="199A8AA3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58C5605D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270EAD21" w14:textId="77777777" w:rsidR="00BE52C8" w:rsidRPr="00BE52C8" w:rsidRDefault="00BE52C8" w:rsidP="00BE52C8">
      <w:pPr>
        <w:jc w:val="both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DELIBERA: </w:t>
      </w:r>
    </w:p>
    <w:p w14:paraId="791492C4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254F69DB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729CCBC0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1 - Homologar o calendário de reuniões e eventos</w:t>
      </w:r>
      <w:r w:rsidR="000341C2">
        <w:rPr>
          <w:rFonts w:ascii="Arial" w:hAnsi="Arial" w:cs="Arial"/>
          <w:sz w:val="22"/>
          <w:szCs w:val="22"/>
        </w:rPr>
        <w:t xml:space="preserve"> do CAU/SC para 2024, conforme anexo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044172C0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5DDBD5BD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55A39105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7EFF5317" w14:textId="77777777" w:rsidR="00385A57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423973D" w14:textId="77777777" w:rsidR="000341C2" w:rsidRPr="00BE52C8" w:rsidRDefault="000341C2" w:rsidP="00BE52C8">
      <w:pPr>
        <w:jc w:val="both"/>
        <w:rPr>
          <w:rFonts w:ascii="Arial" w:hAnsi="Arial" w:cs="Arial"/>
          <w:sz w:val="22"/>
          <w:szCs w:val="22"/>
        </w:rPr>
      </w:pPr>
    </w:p>
    <w:p w14:paraId="046DB8A2" w14:textId="77777777" w:rsidR="00623118" w:rsidRPr="00BE52C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0050DE8B" w14:textId="77777777" w:rsidR="00C56ADB" w:rsidRPr="00BE52C8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2677D" w:rsidRPr="00BE52C8">
        <w:rPr>
          <w:rFonts w:ascii="Arial" w:hAnsi="Arial" w:cs="Arial"/>
          <w:sz w:val="22"/>
          <w:szCs w:val="22"/>
        </w:rPr>
        <w:t>08 de dezembro</w:t>
      </w:r>
      <w:r w:rsidR="00883B88" w:rsidRPr="00BE52C8">
        <w:rPr>
          <w:rFonts w:ascii="Arial" w:hAnsi="Arial" w:cs="Arial"/>
          <w:sz w:val="22"/>
          <w:szCs w:val="22"/>
        </w:rPr>
        <w:t xml:space="preserve"> de 2023</w:t>
      </w:r>
      <w:r w:rsidRPr="00BE52C8">
        <w:rPr>
          <w:rFonts w:ascii="Arial" w:hAnsi="Arial" w:cs="Arial"/>
          <w:sz w:val="22"/>
          <w:szCs w:val="22"/>
        </w:rPr>
        <w:t>.</w:t>
      </w:r>
    </w:p>
    <w:p w14:paraId="39763D1C" w14:textId="77777777" w:rsidR="00C56ADB" w:rsidRPr="00BE52C8" w:rsidRDefault="00C56ADB" w:rsidP="00BE52C8">
      <w:pPr>
        <w:jc w:val="both"/>
        <w:rPr>
          <w:rFonts w:ascii="Arial" w:hAnsi="Arial" w:cs="Arial"/>
          <w:sz w:val="22"/>
          <w:szCs w:val="22"/>
        </w:rPr>
      </w:pPr>
    </w:p>
    <w:p w14:paraId="08132103" w14:textId="77777777" w:rsidR="00C56ADB" w:rsidRPr="00BE52C8" w:rsidRDefault="00C56ADB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0E616AD" w14:textId="77777777" w:rsidR="005625E2" w:rsidRPr="00BE52C8" w:rsidRDefault="005625E2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600D997" w14:textId="77777777" w:rsidR="005E048F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9A86188" w14:textId="77777777" w:rsidR="000341C2" w:rsidRPr="00BE52C8" w:rsidRDefault="000341C2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BB252A1" w14:textId="77777777" w:rsidR="00131A81" w:rsidRPr="00BE52C8" w:rsidRDefault="00131A81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318DB7B" w14:textId="77777777" w:rsidR="00C56ADB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BE52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Herden</w:t>
      </w:r>
      <w:proofErr w:type="spellEnd"/>
    </w:p>
    <w:p w14:paraId="5BA8D439" w14:textId="77777777" w:rsidR="00367FA3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76E2870A" w14:textId="77777777" w:rsidR="000341C2" w:rsidRDefault="000341C2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B637FE5" w14:textId="77777777" w:rsidR="00F7109C" w:rsidRDefault="00F7109C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32E585E" w14:textId="2183CEF2" w:rsidR="00C56ADB" w:rsidRPr="00F8082C" w:rsidRDefault="00C56ADB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F8082C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0341C2" w:rsidRPr="00F8082C">
        <w:rPr>
          <w:rFonts w:ascii="Arial" w:hAnsi="Arial" w:cs="Arial"/>
          <w:bCs/>
          <w:sz w:val="20"/>
          <w:szCs w:val="20"/>
          <w:lang w:eastAsia="pt-BR"/>
        </w:rPr>
        <w:t>1</w:t>
      </w:r>
      <w:r w:rsidR="00F2392C">
        <w:rPr>
          <w:rFonts w:ascii="Arial" w:hAnsi="Arial" w:cs="Arial"/>
          <w:bCs/>
          <w:sz w:val="20"/>
          <w:szCs w:val="20"/>
          <w:lang w:eastAsia="pt-BR"/>
        </w:rPr>
        <w:t>2</w:t>
      </w:r>
      <w:bookmarkStart w:id="0" w:name="_GoBack"/>
      <w:bookmarkEnd w:id="0"/>
      <w:r w:rsidR="00623118" w:rsidRPr="00F8082C">
        <w:rPr>
          <w:rFonts w:ascii="Arial" w:hAnsi="Arial" w:cs="Arial"/>
          <w:bCs/>
          <w:sz w:val="20"/>
          <w:szCs w:val="20"/>
          <w:lang w:eastAsia="pt-BR"/>
        </w:rPr>
        <w:t>/12</w:t>
      </w:r>
      <w:r w:rsidR="00A4595C" w:rsidRPr="00F8082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 w:rsidRPr="00F8082C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 w:rsidRPr="00F8082C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040108CF" w14:textId="77777777" w:rsidR="00BE52C8" w:rsidRDefault="00BE52C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6BBADF0" w14:textId="77777777" w:rsidR="00BE52C8" w:rsidRDefault="00BE52C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90CA7A1" w14:textId="77777777" w:rsidR="00BE52C8" w:rsidRDefault="00BE52C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587A45A" w14:textId="77777777" w:rsidR="00FA6734" w:rsidRDefault="00FA6734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B8FADE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67CFF41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  <w:sectPr w:rsidR="000341C2" w:rsidSect="00AB374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0459039C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5EC247A" w14:textId="77777777" w:rsidR="000341C2" w:rsidRPr="000341C2" w:rsidRDefault="000341C2" w:rsidP="0060312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341C2">
        <w:rPr>
          <w:rFonts w:ascii="Arial" w:hAnsi="Arial" w:cs="Arial"/>
          <w:b/>
          <w:bCs/>
          <w:sz w:val="22"/>
          <w:szCs w:val="22"/>
          <w:lang w:eastAsia="pt-BR"/>
        </w:rPr>
        <w:t>Anexo – Calendário de Reuniões e Eventos CAU/SC – 2024</w:t>
      </w:r>
    </w:p>
    <w:p w14:paraId="2F404DFD" w14:textId="77777777" w:rsidR="000341C2" w:rsidRPr="000341C2" w:rsidRDefault="000341C2" w:rsidP="0060312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FCAB71" w14:textId="77777777" w:rsidR="000341C2" w:rsidRPr="000341C2" w:rsidRDefault="000341C2" w:rsidP="0060312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noProof/>
          <w:lang w:eastAsia="pt-BR"/>
        </w:rPr>
        <w:drawing>
          <wp:inline distT="0" distB="0" distL="0" distR="0" wp14:anchorId="5741F12C" wp14:editId="17CE1C33">
            <wp:extent cx="8533130" cy="4490085"/>
            <wp:effectExtent l="0" t="0" r="127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E14D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554F2E2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6F68C82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B795135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82D535E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DE41363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  <w:r>
        <w:rPr>
          <w:noProof/>
          <w:lang w:eastAsia="pt-BR"/>
        </w:rPr>
        <w:drawing>
          <wp:inline distT="0" distB="0" distL="0" distR="0" wp14:anchorId="591C83A1" wp14:editId="35F28CAF">
            <wp:extent cx="8533130" cy="455803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BFCA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D7287EA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DD50C8C" w14:textId="77777777" w:rsidR="000341C2" w:rsidRDefault="000341C2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  <w:sectPr w:rsidR="000341C2" w:rsidSect="000341C2">
          <w:type w:val="continuous"/>
          <w:pgSz w:w="16840" w:h="11900" w:orient="landscape" w:code="9"/>
          <w:pgMar w:top="1412" w:right="1701" w:bottom="1701" w:left="1701" w:header="1327" w:footer="584" w:gutter="0"/>
          <w:cols w:space="708"/>
          <w:docGrid w:linePitch="326"/>
        </w:sectPr>
      </w:pPr>
    </w:p>
    <w:p w14:paraId="514F5078" w14:textId="77777777" w:rsidR="00C56ADB" w:rsidRPr="002B7F08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2B7F08">
        <w:rPr>
          <w:rFonts w:ascii="Arial" w:hAnsi="Arial" w:cs="Arial"/>
          <w:b/>
          <w:bCs/>
          <w:lang w:eastAsia="pt-BR"/>
        </w:rPr>
        <w:lastRenderedPageBreak/>
        <w:t>1</w:t>
      </w:r>
      <w:r w:rsidR="00603126" w:rsidRPr="002B7F08">
        <w:rPr>
          <w:rFonts w:ascii="Arial" w:hAnsi="Arial" w:cs="Arial"/>
          <w:b/>
          <w:bCs/>
          <w:lang w:eastAsia="pt-BR"/>
        </w:rPr>
        <w:t>4</w:t>
      </w:r>
      <w:r w:rsidR="002B7F08" w:rsidRPr="002B7F08">
        <w:rPr>
          <w:rFonts w:ascii="Arial" w:hAnsi="Arial" w:cs="Arial"/>
          <w:b/>
          <w:bCs/>
          <w:lang w:eastAsia="pt-BR"/>
        </w:rPr>
        <w:t>6</w:t>
      </w:r>
      <w:r w:rsidR="00C56ADB" w:rsidRPr="002B7F08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6ACEDDDD" w14:textId="77777777" w:rsidR="00C56ADB" w:rsidRPr="002B7F08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D22520F" w14:textId="77777777" w:rsidR="00C56ADB" w:rsidRPr="002B7F08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2B7F08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48B2DD25" w14:textId="77777777" w:rsidR="00C56ADB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2B7F08" w:rsidRPr="002B7F08" w14:paraId="528DA7DA" w14:textId="77777777" w:rsidTr="002B7F08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10DAAA2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2FBEB8F1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42C9CB6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B7F08" w:rsidRPr="002B7F08" w14:paraId="4EC168EC" w14:textId="77777777" w:rsidTr="002B7F08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1F6D4A30" w14:textId="77777777" w:rsidR="002B7F08" w:rsidRPr="002B7F08" w:rsidRDefault="002B7F08" w:rsidP="002B7F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3EC3CDCF" w14:textId="77777777" w:rsidR="002B7F08" w:rsidRPr="002B7F08" w:rsidRDefault="002B7F08" w:rsidP="002B7F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8BB44C7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34A8A8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DB1C0E7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421F8E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B7F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B7F08" w:rsidRPr="002B7F08" w14:paraId="457480B2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CE2F382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9A4B0E5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1E2325F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B7F08" w:rsidRPr="002B7F08" w14:paraId="43B092F0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17A1232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318C05C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7986C1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D7803C0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034C294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197BD6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2661F079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801E4FD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BBABC04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5CBB3D4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2BEA5B4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6E7D47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CFA10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B7F08" w:rsidRPr="002B7F08" w14:paraId="6972546D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65324C1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EB5CEF1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FD0AA52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3230387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14B0FB5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7A67F67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45429F59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21DDAC6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E5EBD77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397486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DC1B73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B9F89D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2788992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2F1DF608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7E7F618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8D8CB9E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Gogliardo Vieira Maragno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008182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193935E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5895904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128A3B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77ACF640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B74541E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8CBDA1E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F7B74DC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E3EEC1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EF43C32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AB61E16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3F0B7D52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16FE14C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C22F7BF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487641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9183441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099704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759615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6F7A2667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D37686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976D44F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EBBCE8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5EF56E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9E6B74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31248A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0AA3BEAB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C20214D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7AA5653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CBE6F58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0C2377E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5D7C346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16B40DB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32796623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6D666EF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A37C8BD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91CB7A7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DBE55F7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9F4A578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97CC40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3237CEE8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6501086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896CD47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C4E0C83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942D0D5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3527403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D3981D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0D34786B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2096908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E0F2E13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7676466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835A33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E281265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568B8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4590447C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FC4C55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A0919D7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A313974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D75E3A5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AAF5DF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A77069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11252C9E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AA028CE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D4A45EB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5693578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035020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C9C952D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E139AC4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2B0E49B2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A2D73F3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CC62738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8DB3F12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0F8A6E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3E5F3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4D7EF90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7F08" w:rsidRPr="002B7F08" w14:paraId="07B18FD8" w14:textId="77777777" w:rsidTr="002B7F08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2DF818" w14:textId="77777777" w:rsidR="002B7F08" w:rsidRPr="002B7F08" w:rsidRDefault="002B7F08" w:rsidP="002B7F0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493A708" w14:textId="77777777" w:rsidR="002B7F08" w:rsidRPr="002B7F08" w:rsidRDefault="002B7F08" w:rsidP="002B7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F7BB07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72E189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E72B572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A7A6AA" w14:textId="77777777" w:rsidR="002B7F08" w:rsidRPr="002B7F08" w:rsidRDefault="002B7F08" w:rsidP="002B7F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7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1E7FAE8" w14:textId="77777777" w:rsidR="00623118" w:rsidRPr="0092677D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92677D" w14:paraId="1259AB89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B915AEA" w14:textId="77777777" w:rsidR="00C56ADB" w:rsidRPr="002B7F08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2B7F0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92677D" w14:paraId="17CFDAB2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516693C" w14:textId="77777777" w:rsidR="00C56ADB" w:rsidRPr="002B7F08" w:rsidRDefault="00C56ADB" w:rsidP="002B7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2B7F08">
              <w:rPr>
                <w:rFonts w:ascii="Arial" w:hAnsi="Arial" w:cs="Arial"/>
                <w:sz w:val="22"/>
                <w:szCs w:val="22"/>
              </w:rPr>
              <w:t>1</w:t>
            </w:r>
            <w:r w:rsidR="00603126" w:rsidRPr="002B7F08">
              <w:rPr>
                <w:rFonts w:ascii="Arial" w:hAnsi="Arial" w:cs="Arial"/>
                <w:sz w:val="22"/>
                <w:szCs w:val="22"/>
              </w:rPr>
              <w:t>4</w:t>
            </w:r>
            <w:r w:rsidR="002B7F08" w:rsidRPr="002B7F08">
              <w:rPr>
                <w:rFonts w:ascii="Arial" w:hAnsi="Arial" w:cs="Arial"/>
                <w:sz w:val="22"/>
                <w:szCs w:val="22"/>
              </w:rPr>
              <w:t>6</w:t>
            </w:r>
            <w:r w:rsidRPr="002B7F0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2B7F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92677D" w14:paraId="2346274B" w14:textId="77777777" w:rsidTr="006427A3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1C05A579" w14:textId="77777777" w:rsidR="00C56ADB" w:rsidRPr="002B7F08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B7F08" w:rsidRPr="002B7F08">
              <w:rPr>
                <w:rFonts w:ascii="Arial" w:hAnsi="Arial" w:cs="Arial"/>
                <w:sz w:val="22"/>
                <w:szCs w:val="22"/>
              </w:rPr>
              <w:t>08/12</w:t>
            </w:r>
            <w:r w:rsidR="00C56ADB" w:rsidRPr="002B7F08">
              <w:rPr>
                <w:rFonts w:ascii="Arial" w:hAnsi="Arial" w:cs="Arial"/>
                <w:sz w:val="22"/>
                <w:szCs w:val="22"/>
              </w:rPr>
              <w:t>/202</w:t>
            </w:r>
            <w:r w:rsidR="00623118" w:rsidRPr="002B7F08">
              <w:rPr>
                <w:rFonts w:ascii="Arial" w:hAnsi="Arial" w:cs="Arial"/>
                <w:sz w:val="22"/>
                <w:szCs w:val="22"/>
              </w:rPr>
              <w:t>3</w:t>
            </w:r>
            <w:r w:rsidRPr="002B7F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A9DF63" w14:textId="77777777" w:rsidR="00C56ADB" w:rsidRPr="002B7F08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7109C" w:rsidRPr="00F7109C">
              <w:rPr>
                <w:rFonts w:ascii="Arial" w:hAnsi="Arial" w:cs="Arial"/>
                <w:sz w:val="22"/>
                <w:szCs w:val="22"/>
              </w:rPr>
              <w:t>I</w:t>
            </w:r>
            <w:r w:rsidR="00131A81" w:rsidRPr="002B7F08">
              <w:rPr>
                <w:rFonts w:ascii="Arial" w:hAnsi="Arial" w:cs="Arial"/>
                <w:sz w:val="22"/>
                <w:szCs w:val="22"/>
              </w:rPr>
              <w:t>tem 6.</w:t>
            </w:r>
            <w:r w:rsidR="002B7F08"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="002B7F08" w:rsidRPr="009D4FC9">
              <w:rPr>
                <w:rFonts w:ascii="Arial" w:eastAsia="Calibri" w:hAnsi="Arial" w:cs="Arial"/>
                <w:sz w:val="22"/>
                <w:szCs w:val="22"/>
              </w:rPr>
              <w:t>Calendário de Reuniões e Eventos do CAU/SC – 2024</w:t>
            </w:r>
            <w:r w:rsidR="00F7109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2EB96EE" w14:textId="77777777" w:rsidR="006427A3" w:rsidRPr="002B7F08" w:rsidRDefault="006427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0A0A9E" w14:textId="77777777" w:rsidR="00C56ADB" w:rsidRPr="002B7F08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F08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2B7F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92677D" w14:paraId="16B9359D" w14:textId="77777777" w:rsidTr="006427A3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555E1E32" w14:textId="77777777" w:rsidR="00C56ADB" w:rsidRPr="002B7F08" w:rsidRDefault="00C56ADB" w:rsidP="002B7F0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B7F08">
              <w:rPr>
                <w:rFonts w:ascii="Arial" w:hAnsi="Arial" w:cs="Arial"/>
                <w:sz w:val="22"/>
                <w:szCs w:val="22"/>
              </w:rPr>
              <w:t>(</w:t>
            </w:r>
            <w:r w:rsidR="004F4931" w:rsidRPr="002B7F08">
              <w:rPr>
                <w:rFonts w:ascii="Arial" w:hAnsi="Arial" w:cs="Arial"/>
                <w:sz w:val="22"/>
                <w:szCs w:val="22"/>
              </w:rPr>
              <w:t>1</w:t>
            </w:r>
            <w:r w:rsidR="002B7F08">
              <w:rPr>
                <w:rFonts w:ascii="Arial" w:hAnsi="Arial" w:cs="Arial"/>
                <w:sz w:val="22"/>
                <w:szCs w:val="22"/>
              </w:rPr>
              <w:t>5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B7F08">
              <w:rPr>
                <w:rFonts w:ascii="Arial" w:hAnsi="Arial" w:cs="Arial"/>
                <w:sz w:val="22"/>
                <w:szCs w:val="22"/>
              </w:rPr>
              <w:t>(0</w:t>
            </w:r>
            <w:r w:rsidR="004F4931" w:rsidRPr="002B7F08">
              <w:rPr>
                <w:rFonts w:ascii="Arial" w:hAnsi="Arial" w:cs="Arial"/>
                <w:sz w:val="22"/>
                <w:szCs w:val="22"/>
              </w:rPr>
              <w:t>0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B7F08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2B7F08">
              <w:rPr>
                <w:rFonts w:ascii="Arial" w:hAnsi="Arial" w:cs="Arial"/>
                <w:sz w:val="22"/>
                <w:szCs w:val="22"/>
              </w:rPr>
              <w:t>0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B7F08">
              <w:rPr>
                <w:rFonts w:ascii="Arial" w:hAnsi="Arial" w:cs="Arial"/>
                <w:sz w:val="22"/>
                <w:szCs w:val="22"/>
              </w:rPr>
              <w:t>(0</w:t>
            </w:r>
            <w:r w:rsidR="002B7F08">
              <w:rPr>
                <w:rFonts w:ascii="Arial" w:hAnsi="Arial" w:cs="Arial"/>
                <w:sz w:val="22"/>
                <w:szCs w:val="22"/>
              </w:rPr>
              <w:t>1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2B7F08">
              <w:rPr>
                <w:rFonts w:ascii="Arial" w:hAnsi="Arial" w:cs="Arial"/>
                <w:sz w:val="22"/>
                <w:szCs w:val="22"/>
              </w:rPr>
              <w:t>(1</w:t>
            </w:r>
            <w:r w:rsidR="00BD722B" w:rsidRPr="002B7F08">
              <w:rPr>
                <w:rFonts w:ascii="Arial" w:hAnsi="Arial" w:cs="Arial"/>
                <w:sz w:val="22"/>
                <w:szCs w:val="22"/>
              </w:rPr>
              <w:t>6</w:t>
            </w:r>
            <w:r w:rsidRPr="002B7F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92677D" w14:paraId="78FDA4E7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5A4A8C85" w14:textId="77777777" w:rsidR="00C56ADB" w:rsidRPr="002B7F08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B7F08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14:paraId="33E8EB1A" w14:textId="77777777" w:rsidTr="006427A3">
        <w:trPr>
          <w:trHeight w:val="67"/>
        </w:trPr>
        <w:tc>
          <w:tcPr>
            <w:tcW w:w="4382" w:type="dxa"/>
            <w:shd w:val="clear" w:color="auto" w:fill="D9D9D9"/>
          </w:tcPr>
          <w:p w14:paraId="35AC22E9" w14:textId="77777777" w:rsidR="002910F7" w:rsidRPr="002B7F08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2B7F0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2B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2B7F08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27C41B30" w14:textId="77777777" w:rsidR="00623118" w:rsidRPr="002B7F08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F08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2B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953D269" w14:textId="77777777" w:rsidR="00C77DB4" w:rsidRPr="002B7F08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0FBBD50C" w14:textId="77777777" w:rsidR="00C56ADB" w:rsidRPr="002B7F08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2B7F0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B7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F08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</w:tr>
    </w:tbl>
    <w:p w14:paraId="099011B3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03BDEA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6599BB8F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0341C2">
          <w:type w:val="continuous"/>
          <w:pgSz w:w="11900" w:h="16840" w:code="9"/>
          <w:pgMar w:top="1701" w:right="1412" w:bottom="1701" w:left="1701" w:header="1327" w:footer="584" w:gutter="0"/>
          <w:cols w:space="708"/>
          <w:docGrid w:linePitch="326"/>
        </w:sectPr>
      </w:pPr>
    </w:p>
    <w:p w14:paraId="55BD3909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0341C2">
      <w:type w:val="continuous"/>
      <w:pgSz w:w="11900" w:h="16840" w:code="9"/>
      <w:pgMar w:top="1701" w:right="1412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EFE0" w14:textId="77777777" w:rsidR="00791739" w:rsidRDefault="00791739">
      <w:r>
        <w:separator/>
      </w:r>
    </w:p>
  </w:endnote>
  <w:endnote w:type="continuationSeparator" w:id="0">
    <w:p w14:paraId="51EB62C9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82C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ED0592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650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78DAD54" w14:textId="77777777" w:rsidR="00235D49" w:rsidRPr="000341C2" w:rsidRDefault="00235D49">
        <w:pPr>
          <w:pStyle w:val="Rodap"/>
          <w:jc w:val="right"/>
          <w:rPr>
            <w:sz w:val="16"/>
            <w:szCs w:val="16"/>
          </w:rPr>
        </w:pPr>
        <w:r w:rsidRPr="000341C2">
          <w:rPr>
            <w:rFonts w:ascii="Arial" w:hAnsi="Arial" w:cs="Arial"/>
            <w:sz w:val="16"/>
            <w:szCs w:val="16"/>
          </w:rPr>
          <w:fldChar w:fldCharType="begin"/>
        </w:r>
        <w:r w:rsidRPr="000341C2">
          <w:rPr>
            <w:rFonts w:ascii="Arial" w:hAnsi="Arial" w:cs="Arial"/>
            <w:sz w:val="16"/>
            <w:szCs w:val="16"/>
          </w:rPr>
          <w:instrText>PAGE   \* MERGEFORMAT</w:instrText>
        </w:r>
        <w:r w:rsidRPr="000341C2">
          <w:rPr>
            <w:rFonts w:ascii="Arial" w:hAnsi="Arial" w:cs="Arial"/>
            <w:sz w:val="16"/>
            <w:szCs w:val="16"/>
          </w:rPr>
          <w:fldChar w:fldCharType="separate"/>
        </w:r>
        <w:r w:rsidR="00472AD6">
          <w:rPr>
            <w:rFonts w:ascii="Arial" w:hAnsi="Arial" w:cs="Arial"/>
            <w:noProof/>
            <w:sz w:val="16"/>
            <w:szCs w:val="16"/>
          </w:rPr>
          <w:t>4</w:t>
        </w:r>
        <w:r w:rsidRPr="000341C2">
          <w:rPr>
            <w:rFonts w:ascii="Arial" w:hAnsi="Arial" w:cs="Arial"/>
            <w:sz w:val="16"/>
            <w:szCs w:val="16"/>
          </w:rPr>
          <w:fldChar w:fldCharType="end"/>
        </w:r>
        <w:r w:rsidRPr="000341C2">
          <w:rPr>
            <w:rFonts w:ascii="Arial" w:hAnsi="Arial" w:cs="Arial"/>
            <w:sz w:val="16"/>
            <w:szCs w:val="16"/>
          </w:rPr>
          <w:t>-</w:t>
        </w:r>
        <w:r w:rsidR="00B90116" w:rsidRPr="000341C2">
          <w:rPr>
            <w:rFonts w:ascii="Arial" w:hAnsi="Arial" w:cs="Arial"/>
            <w:sz w:val="16"/>
            <w:szCs w:val="16"/>
          </w:rPr>
          <w:fldChar w:fldCharType="begin"/>
        </w:r>
        <w:r w:rsidR="00B90116" w:rsidRPr="000341C2">
          <w:rPr>
            <w:rFonts w:ascii="Arial" w:hAnsi="Arial" w:cs="Arial"/>
            <w:sz w:val="16"/>
            <w:szCs w:val="16"/>
          </w:rPr>
          <w:instrText xml:space="preserve"> NUMPAGES   \* MERGEFORMAT </w:instrText>
        </w:r>
        <w:r w:rsidR="00B90116" w:rsidRPr="000341C2">
          <w:rPr>
            <w:rFonts w:ascii="Arial" w:hAnsi="Arial" w:cs="Arial"/>
            <w:sz w:val="16"/>
            <w:szCs w:val="16"/>
          </w:rPr>
          <w:fldChar w:fldCharType="separate"/>
        </w:r>
        <w:r w:rsidR="00472AD6">
          <w:rPr>
            <w:rFonts w:ascii="Arial" w:hAnsi="Arial" w:cs="Arial"/>
            <w:noProof/>
            <w:sz w:val="16"/>
            <w:szCs w:val="16"/>
          </w:rPr>
          <w:t>4</w:t>
        </w:r>
        <w:r w:rsidR="00B90116" w:rsidRPr="000341C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13F3A7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069C" w14:textId="77777777" w:rsidR="00791739" w:rsidRDefault="00791739">
      <w:r>
        <w:separator/>
      </w:r>
    </w:p>
  </w:footnote>
  <w:footnote w:type="continuationSeparator" w:id="0">
    <w:p w14:paraId="5D61976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13E9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7676A08" wp14:editId="255B7B9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1A0282B" wp14:editId="3831BFD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BB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6799096C" wp14:editId="750B532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1C2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B7F08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AD6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4107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92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109C"/>
    <w:rsid w:val="00F726C6"/>
    <w:rsid w:val="00F76AA5"/>
    <w:rsid w:val="00F80455"/>
    <w:rsid w:val="00F8082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3A018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53C-9634-4A28-9411-5D454D61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12</cp:revision>
  <cp:lastPrinted>2023-12-12T12:15:00Z</cp:lastPrinted>
  <dcterms:created xsi:type="dcterms:W3CDTF">2023-12-11T13:30:00Z</dcterms:created>
  <dcterms:modified xsi:type="dcterms:W3CDTF">2023-12-12T12:15:00Z</dcterms:modified>
</cp:coreProperties>
</file>