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9C" w:rsidRPr="0029178A" w:rsidRDefault="0088409C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:rsidR="0088409C" w:rsidRPr="0029178A" w:rsidRDefault="00340BC5" w:rsidP="0083746D">
      <w:pPr>
        <w:spacing w:before="101"/>
        <w:ind w:right="76"/>
        <w:jc w:val="center"/>
        <w:rPr>
          <w:rFonts w:ascii="Arial" w:hAnsi="Arial" w:cs="Arial"/>
          <w:b/>
        </w:rPr>
      </w:pPr>
      <w:r w:rsidRPr="0029178A">
        <w:rPr>
          <w:rFonts w:ascii="Arial" w:hAnsi="Arial" w:cs="Arial"/>
          <w:b/>
        </w:rPr>
        <w:t>PORTARIA</w:t>
      </w:r>
      <w:r w:rsidRPr="0029178A">
        <w:rPr>
          <w:rFonts w:ascii="Arial" w:hAnsi="Arial" w:cs="Arial"/>
          <w:b/>
          <w:spacing w:val="-2"/>
        </w:rPr>
        <w:t xml:space="preserve"> </w:t>
      </w:r>
      <w:r w:rsidRPr="0029178A">
        <w:rPr>
          <w:rFonts w:ascii="Arial" w:hAnsi="Arial" w:cs="Arial"/>
          <w:b/>
        </w:rPr>
        <w:t>NORMATIVA</w:t>
      </w:r>
      <w:r w:rsidRPr="0029178A">
        <w:rPr>
          <w:rFonts w:ascii="Arial" w:hAnsi="Arial" w:cs="Arial"/>
          <w:b/>
          <w:spacing w:val="-4"/>
        </w:rPr>
        <w:t xml:space="preserve"> </w:t>
      </w:r>
      <w:r w:rsidRPr="0029178A">
        <w:rPr>
          <w:rFonts w:ascii="Arial" w:hAnsi="Arial" w:cs="Arial"/>
          <w:b/>
        </w:rPr>
        <w:t>Nº 006,</w:t>
      </w:r>
      <w:r w:rsidRPr="0029178A">
        <w:rPr>
          <w:rFonts w:ascii="Arial" w:hAnsi="Arial" w:cs="Arial"/>
          <w:b/>
          <w:spacing w:val="-2"/>
        </w:rPr>
        <w:t xml:space="preserve"> </w:t>
      </w:r>
      <w:r w:rsidRPr="0029178A">
        <w:rPr>
          <w:rFonts w:ascii="Arial" w:hAnsi="Arial" w:cs="Arial"/>
          <w:b/>
        </w:rPr>
        <w:t>DE</w:t>
      </w:r>
      <w:r w:rsidRPr="0029178A">
        <w:rPr>
          <w:rFonts w:ascii="Arial" w:hAnsi="Arial" w:cs="Arial"/>
          <w:b/>
          <w:spacing w:val="-2"/>
        </w:rPr>
        <w:t xml:space="preserve"> </w:t>
      </w:r>
      <w:r w:rsidRPr="0029178A">
        <w:rPr>
          <w:rFonts w:ascii="Arial" w:hAnsi="Arial" w:cs="Arial"/>
          <w:b/>
        </w:rPr>
        <w:t>17</w:t>
      </w:r>
      <w:r w:rsidRPr="0029178A">
        <w:rPr>
          <w:rFonts w:ascii="Arial" w:hAnsi="Arial" w:cs="Arial"/>
          <w:b/>
          <w:spacing w:val="-3"/>
        </w:rPr>
        <w:t xml:space="preserve"> </w:t>
      </w:r>
      <w:r w:rsidRPr="0029178A">
        <w:rPr>
          <w:rFonts w:ascii="Arial" w:hAnsi="Arial" w:cs="Arial"/>
          <w:b/>
        </w:rPr>
        <w:t>DE</w:t>
      </w:r>
      <w:r w:rsidRPr="0029178A">
        <w:rPr>
          <w:rFonts w:ascii="Arial" w:hAnsi="Arial" w:cs="Arial"/>
          <w:b/>
          <w:spacing w:val="-2"/>
        </w:rPr>
        <w:t xml:space="preserve"> </w:t>
      </w:r>
      <w:r w:rsidRPr="0029178A">
        <w:rPr>
          <w:rFonts w:ascii="Arial" w:hAnsi="Arial" w:cs="Arial"/>
          <w:b/>
        </w:rPr>
        <w:t>AGOSTO</w:t>
      </w:r>
      <w:r w:rsidRPr="0029178A">
        <w:rPr>
          <w:rFonts w:ascii="Arial" w:hAnsi="Arial" w:cs="Arial"/>
          <w:b/>
          <w:spacing w:val="-2"/>
        </w:rPr>
        <w:t xml:space="preserve"> </w:t>
      </w:r>
      <w:r w:rsidRPr="0029178A">
        <w:rPr>
          <w:rFonts w:ascii="Arial" w:hAnsi="Arial" w:cs="Arial"/>
          <w:b/>
        </w:rPr>
        <w:t>DE</w:t>
      </w:r>
      <w:r w:rsidR="0029178A">
        <w:rPr>
          <w:rFonts w:ascii="Arial" w:hAnsi="Arial" w:cs="Arial"/>
          <w:b/>
          <w:spacing w:val="-2"/>
        </w:rPr>
        <w:t xml:space="preserve"> </w:t>
      </w:r>
      <w:r w:rsidRPr="0029178A">
        <w:rPr>
          <w:rFonts w:ascii="Arial" w:hAnsi="Arial" w:cs="Arial"/>
          <w:b/>
        </w:rPr>
        <w:t>2017</w:t>
      </w:r>
    </w:p>
    <w:p w:rsidR="0088409C" w:rsidRDefault="0029178A" w:rsidP="0083746D">
      <w:pPr>
        <w:pStyle w:val="Corpodetexto"/>
        <w:spacing w:before="7"/>
        <w:ind w:right="76"/>
        <w:jc w:val="center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(Altera</w:t>
      </w:r>
      <w:r>
        <w:rPr>
          <w:rFonts w:ascii="Arial" w:hAnsi="Arial" w:cs="Arial"/>
          <w:sz w:val="22"/>
          <w:szCs w:val="22"/>
        </w:rPr>
        <w:t xml:space="preserve">da pela </w:t>
      </w:r>
      <w:r w:rsidR="0083746D" w:rsidRPr="0083746D">
        <w:rPr>
          <w:rFonts w:ascii="Arial" w:hAnsi="Arial" w:cs="Arial"/>
          <w:sz w:val="22"/>
          <w:szCs w:val="22"/>
        </w:rPr>
        <w:t>pela Deliberação Plenária CAU/SC nº 61</w:t>
      </w:r>
      <w:r w:rsidR="00851AF3">
        <w:rPr>
          <w:rFonts w:ascii="Arial" w:hAnsi="Arial" w:cs="Arial"/>
          <w:sz w:val="22"/>
          <w:szCs w:val="22"/>
        </w:rPr>
        <w:t>4</w:t>
      </w:r>
      <w:r w:rsidR="0083746D">
        <w:rPr>
          <w:rFonts w:ascii="Arial" w:hAnsi="Arial" w:cs="Arial"/>
          <w:sz w:val="22"/>
          <w:szCs w:val="22"/>
        </w:rPr>
        <w:t>,</w:t>
      </w:r>
      <w:r w:rsidR="0083746D" w:rsidRPr="0083746D">
        <w:rPr>
          <w:rFonts w:ascii="Arial" w:hAnsi="Arial" w:cs="Arial"/>
          <w:sz w:val="22"/>
          <w:szCs w:val="22"/>
        </w:rPr>
        <w:t xml:space="preserve"> de 09 de julho de 2021</w:t>
      </w:r>
      <w:r>
        <w:rPr>
          <w:rFonts w:ascii="Arial" w:hAnsi="Arial" w:cs="Arial"/>
          <w:sz w:val="22"/>
          <w:szCs w:val="22"/>
        </w:rPr>
        <w:t>)</w:t>
      </w:r>
    </w:p>
    <w:p w:rsidR="0083746D" w:rsidRPr="0029178A" w:rsidRDefault="0083746D" w:rsidP="0083746D">
      <w:pPr>
        <w:pStyle w:val="Corpodetexto"/>
        <w:spacing w:before="7"/>
        <w:ind w:hanging="1276"/>
        <w:jc w:val="center"/>
        <w:rPr>
          <w:rFonts w:ascii="Arial" w:hAnsi="Arial" w:cs="Arial"/>
          <w:sz w:val="22"/>
          <w:szCs w:val="22"/>
        </w:rPr>
      </w:pPr>
    </w:p>
    <w:p w:rsidR="0029178A" w:rsidRPr="0029178A" w:rsidRDefault="0029178A" w:rsidP="0029178A">
      <w:pPr>
        <w:pStyle w:val="Corpodetexto"/>
        <w:spacing w:before="7"/>
        <w:jc w:val="center"/>
        <w:rPr>
          <w:rFonts w:ascii="Arial" w:hAnsi="Arial" w:cs="Arial"/>
          <w:b/>
          <w:sz w:val="22"/>
          <w:szCs w:val="22"/>
        </w:rPr>
      </w:pPr>
    </w:p>
    <w:p w:rsidR="0088409C" w:rsidRDefault="00340BC5">
      <w:pPr>
        <w:pStyle w:val="Corpodetexto"/>
        <w:ind w:left="4638" w:right="107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Regulamenta,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no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âmbito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Conselho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Arquitetura e Urbanismo de Santa Catarina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(CAU/SC), as substituições temporárias 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pessoal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efetivo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em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razão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afastamentos</w:t>
      </w:r>
      <w:r w:rsidRPr="0029178A">
        <w:rPr>
          <w:rFonts w:ascii="Arial" w:hAnsi="Arial" w:cs="Arial"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legais, por interesse da Administração e por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interesse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particular,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dá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outras</w:t>
      </w:r>
      <w:r w:rsidRPr="0029178A">
        <w:rPr>
          <w:rFonts w:ascii="Arial" w:hAnsi="Arial" w:cs="Arial"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providências.</w:t>
      </w:r>
    </w:p>
    <w:p w:rsidR="0083746D" w:rsidRPr="0029178A" w:rsidRDefault="0083746D">
      <w:pPr>
        <w:pStyle w:val="Corpodetexto"/>
        <w:ind w:left="4638" w:right="107"/>
        <w:jc w:val="both"/>
        <w:rPr>
          <w:rFonts w:ascii="Arial" w:hAnsi="Arial" w:cs="Arial"/>
          <w:sz w:val="22"/>
          <w:szCs w:val="22"/>
        </w:rPr>
      </w:pPr>
    </w:p>
    <w:p w:rsidR="0088409C" w:rsidRPr="0029178A" w:rsidRDefault="0088409C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Corpodetexto"/>
        <w:spacing w:before="1"/>
        <w:ind w:left="102" w:right="117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O Presidente do Conselho de Arquitetura e Urbanismo de Santa Catarina (CAU/SC), no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exercício das competências que lhe conferem os artigos 35, III, da Lei n° 12.378/2010 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66,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XXXII, XXXIII</w:t>
      </w:r>
      <w:r w:rsidRPr="0029178A">
        <w:rPr>
          <w:rFonts w:ascii="Arial" w:hAnsi="Arial" w:cs="Arial"/>
          <w:spacing w:val="-3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 XXXIV, do Regimento Geral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do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CAU/SC;</w:t>
      </w: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Corpodetexto"/>
        <w:ind w:left="102" w:right="114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Considerando a necessidade de se regulamentar as substituições de pessoal efetivo em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razão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afastamentos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legais,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por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interesse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da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Administração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eventualmente,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afastamentos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por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interesse particular;</w:t>
      </w: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ind w:left="102" w:right="109"/>
        <w:jc w:val="both"/>
        <w:rPr>
          <w:rFonts w:ascii="Arial" w:hAnsi="Arial" w:cs="Arial"/>
        </w:rPr>
      </w:pPr>
      <w:r w:rsidRPr="0029178A">
        <w:rPr>
          <w:rFonts w:ascii="Arial" w:hAnsi="Arial" w:cs="Arial"/>
        </w:rPr>
        <w:t>Considerando</w:t>
      </w:r>
      <w:r w:rsidRPr="0029178A">
        <w:rPr>
          <w:rFonts w:ascii="Arial" w:hAnsi="Arial" w:cs="Arial"/>
          <w:spacing w:val="25"/>
        </w:rPr>
        <w:t xml:space="preserve"> </w:t>
      </w:r>
      <w:r w:rsidRPr="0029178A">
        <w:rPr>
          <w:rFonts w:ascii="Arial" w:hAnsi="Arial" w:cs="Arial"/>
        </w:rPr>
        <w:t>que</w:t>
      </w:r>
      <w:r w:rsidRPr="0029178A">
        <w:rPr>
          <w:rFonts w:ascii="Arial" w:hAnsi="Arial" w:cs="Arial"/>
          <w:spacing w:val="25"/>
        </w:rPr>
        <w:t xml:space="preserve"> </w:t>
      </w:r>
      <w:r w:rsidRPr="0029178A">
        <w:rPr>
          <w:rFonts w:ascii="Arial" w:hAnsi="Arial" w:cs="Arial"/>
        </w:rPr>
        <w:t>o</w:t>
      </w:r>
      <w:r w:rsidRPr="0029178A">
        <w:rPr>
          <w:rFonts w:ascii="Arial" w:hAnsi="Arial" w:cs="Arial"/>
          <w:spacing w:val="26"/>
        </w:rPr>
        <w:t xml:space="preserve"> </w:t>
      </w:r>
      <w:r w:rsidRPr="0029178A">
        <w:rPr>
          <w:rFonts w:ascii="Arial" w:hAnsi="Arial" w:cs="Arial"/>
        </w:rPr>
        <w:t>Tribunal</w:t>
      </w:r>
      <w:r w:rsidRPr="0029178A">
        <w:rPr>
          <w:rFonts w:ascii="Arial" w:hAnsi="Arial" w:cs="Arial"/>
          <w:spacing w:val="25"/>
        </w:rPr>
        <w:t xml:space="preserve"> </w:t>
      </w:r>
      <w:r w:rsidRPr="0029178A">
        <w:rPr>
          <w:rFonts w:ascii="Arial" w:hAnsi="Arial" w:cs="Arial"/>
        </w:rPr>
        <w:t>de</w:t>
      </w:r>
      <w:r w:rsidRPr="0029178A">
        <w:rPr>
          <w:rFonts w:ascii="Arial" w:hAnsi="Arial" w:cs="Arial"/>
          <w:spacing w:val="25"/>
        </w:rPr>
        <w:t xml:space="preserve"> </w:t>
      </w:r>
      <w:r w:rsidRPr="0029178A">
        <w:rPr>
          <w:rFonts w:ascii="Arial" w:hAnsi="Arial" w:cs="Arial"/>
        </w:rPr>
        <w:t>Contas</w:t>
      </w:r>
      <w:r w:rsidRPr="0029178A">
        <w:rPr>
          <w:rFonts w:ascii="Arial" w:hAnsi="Arial" w:cs="Arial"/>
          <w:spacing w:val="25"/>
        </w:rPr>
        <w:t xml:space="preserve"> </w:t>
      </w:r>
      <w:r w:rsidRPr="0029178A">
        <w:rPr>
          <w:rFonts w:ascii="Arial" w:hAnsi="Arial" w:cs="Arial"/>
        </w:rPr>
        <w:t>da</w:t>
      </w:r>
      <w:r w:rsidRPr="0029178A">
        <w:rPr>
          <w:rFonts w:ascii="Arial" w:hAnsi="Arial" w:cs="Arial"/>
          <w:spacing w:val="25"/>
        </w:rPr>
        <w:t xml:space="preserve"> </w:t>
      </w:r>
      <w:r w:rsidRPr="0029178A">
        <w:rPr>
          <w:rFonts w:ascii="Arial" w:hAnsi="Arial" w:cs="Arial"/>
        </w:rPr>
        <w:t>União,</w:t>
      </w:r>
      <w:r w:rsidRPr="0029178A">
        <w:rPr>
          <w:rFonts w:ascii="Arial" w:hAnsi="Arial" w:cs="Arial"/>
          <w:spacing w:val="26"/>
        </w:rPr>
        <w:t xml:space="preserve"> </w:t>
      </w:r>
      <w:r w:rsidRPr="0029178A">
        <w:rPr>
          <w:rFonts w:ascii="Arial" w:hAnsi="Arial" w:cs="Arial"/>
        </w:rPr>
        <w:t>no</w:t>
      </w:r>
      <w:r w:rsidRPr="0029178A">
        <w:rPr>
          <w:rFonts w:ascii="Arial" w:hAnsi="Arial" w:cs="Arial"/>
          <w:spacing w:val="25"/>
        </w:rPr>
        <w:t xml:space="preserve"> </w:t>
      </w:r>
      <w:r w:rsidRPr="0029178A">
        <w:rPr>
          <w:rFonts w:ascii="Arial" w:hAnsi="Arial" w:cs="Arial"/>
        </w:rPr>
        <w:t>Processo</w:t>
      </w:r>
      <w:r w:rsidRPr="0029178A">
        <w:rPr>
          <w:rFonts w:ascii="Arial" w:hAnsi="Arial" w:cs="Arial"/>
          <w:spacing w:val="25"/>
        </w:rPr>
        <w:t xml:space="preserve"> </w:t>
      </w:r>
      <w:r w:rsidRPr="0029178A">
        <w:rPr>
          <w:rFonts w:ascii="Arial" w:hAnsi="Arial" w:cs="Arial"/>
        </w:rPr>
        <w:t>n°</w:t>
      </w:r>
      <w:r w:rsidRPr="0029178A">
        <w:rPr>
          <w:rFonts w:ascii="Arial" w:hAnsi="Arial" w:cs="Arial"/>
          <w:spacing w:val="26"/>
        </w:rPr>
        <w:t xml:space="preserve"> </w:t>
      </w:r>
      <w:r w:rsidRPr="0029178A">
        <w:rPr>
          <w:rFonts w:ascii="Arial" w:hAnsi="Arial" w:cs="Arial"/>
        </w:rPr>
        <w:t>TC</w:t>
      </w:r>
      <w:r w:rsidRPr="0029178A">
        <w:rPr>
          <w:rFonts w:ascii="Arial" w:hAnsi="Arial" w:cs="Arial"/>
          <w:spacing w:val="26"/>
        </w:rPr>
        <w:t xml:space="preserve"> </w:t>
      </w:r>
      <w:r w:rsidRPr="0029178A">
        <w:rPr>
          <w:rFonts w:ascii="Arial" w:hAnsi="Arial" w:cs="Arial"/>
        </w:rPr>
        <w:t>002.504/1997-9,</w:t>
      </w:r>
      <w:r w:rsidRPr="0029178A">
        <w:rPr>
          <w:rFonts w:ascii="Arial" w:hAnsi="Arial" w:cs="Arial"/>
          <w:spacing w:val="-50"/>
        </w:rPr>
        <w:t xml:space="preserve"> </w:t>
      </w:r>
      <w:r w:rsidRPr="0029178A">
        <w:rPr>
          <w:rFonts w:ascii="Arial" w:hAnsi="Arial" w:cs="Arial"/>
        </w:rPr>
        <w:t>em que foi proferido o Acórdão n° 454/2004 – Plenário - TCU, posicionou-se no sentido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não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haver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  <w:b/>
        </w:rPr>
        <w:t>“... qualquer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censura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ao procedimento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adotado pela</w:t>
      </w:r>
      <w:r w:rsidRPr="0029178A">
        <w:rPr>
          <w:rFonts w:ascii="Arial" w:hAnsi="Arial" w:cs="Arial"/>
          <w:b/>
          <w:spacing w:val="52"/>
        </w:rPr>
        <w:t xml:space="preserve"> </w:t>
      </w:r>
      <w:r w:rsidRPr="0029178A">
        <w:rPr>
          <w:rFonts w:ascii="Arial" w:hAnsi="Arial" w:cs="Arial"/>
          <w:b/>
        </w:rPr>
        <w:t>administração</w:t>
      </w:r>
      <w:r w:rsidRPr="0029178A">
        <w:rPr>
          <w:rFonts w:ascii="Arial" w:hAnsi="Arial" w:cs="Arial"/>
          <w:b/>
          <w:spacing w:val="-50"/>
        </w:rPr>
        <w:t xml:space="preserve"> </w:t>
      </w:r>
      <w:r w:rsidRPr="0029178A">
        <w:rPr>
          <w:rFonts w:ascii="Arial" w:hAnsi="Arial" w:cs="Arial"/>
          <w:b/>
        </w:rPr>
        <w:t>(...) ao convocar o pessoal aprovado em processo de seleção pública de caráter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efetivo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para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contratação,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por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tempo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determinado,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para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substituição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de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funcionários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que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se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ausentaram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por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longa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duração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em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virtude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de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licença</w:t>
      </w:r>
      <w:r w:rsidRPr="0029178A">
        <w:rPr>
          <w:rFonts w:ascii="Arial" w:hAnsi="Arial" w:cs="Arial"/>
          <w:b/>
          <w:spacing w:val="-50"/>
        </w:rPr>
        <w:t xml:space="preserve"> </w:t>
      </w:r>
      <w:r w:rsidRPr="0029178A">
        <w:rPr>
          <w:rFonts w:ascii="Arial" w:hAnsi="Arial" w:cs="Arial"/>
          <w:b/>
        </w:rPr>
        <w:t>maternidade ou de licença saúde, sendo-lhes assegurado o direito ao retorno à</w:t>
      </w:r>
      <w:r w:rsidRPr="0029178A">
        <w:rPr>
          <w:rFonts w:ascii="Arial" w:hAnsi="Arial" w:cs="Arial"/>
          <w:b/>
          <w:spacing w:val="1"/>
        </w:rPr>
        <w:t xml:space="preserve"> </w:t>
      </w:r>
      <w:r w:rsidRPr="0029178A">
        <w:rPr>
          <w:rFonts w:ascii="Arial" w:hAnsi="Arial" w:cs="Arial"/>
          <w:b/>
        </w:rPr>
        <w:t>posição de origem no cadastro, para futuro provimento em vaga definitiva.</w:t>
      </w:r>
      <w:r w:rsidRPr="0029178A">
        <w:rPr>
          <w:rFonts w:ascii="Arial" w:hAnsi="Arial" w:cs="Arial"/>
        </w:rPr>
        <w:t>” [Voto,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item</w:t>
      </w:r>
      <w:r w:rsidRPr="0029178A">
        <w:rPr>
          <w:rFonts w:ascii="Arial" w:hAnsi="Arial" w:cs="Arial"/>
          <w:spacing w:val="-1"/>
        </w:rPr>
        <w:t xml:space="preserve"> </w:t>
      </w:r>
      <w:r w:rsidRPr="0029178A">
        <w:rPr>
          <w:rFonts w:ascii="Arial" w:hAnsi="Arial" w:cs="Arial"/>
        </w:rPr>
        <w:t>15];</w:t>
      </w:r>
    </w:p>
    <w:p w:rsidR="0088409C" w:rsidRPr="0029178A" w:rsidRDefault="0088409C">
      <w:pPr>
        <w:pStyle w:val="Corpodetexto"/>
        <w:spacing w:before="11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Corpodetexto"/>
        <w:ind w:left="102" w:right="107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Considerando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vigência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Concurso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Público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realizado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pelo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CAU/SC,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com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ampla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disponibilidade de pessoal com possibilidade de atender, inclusive sob os aspectos 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qualificação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técnica,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às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especializações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ocupantes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empregos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efetivos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eventualmente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afastados temporariamente;</w:t>
      </w: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Corpodetexto"/>
        <w:ind w:left="102" w:right="108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Considerando o artigo 3º da Deliberação nº 04/2015 do Conselho Diretor do CAU/SC, de</w:t>
      </w:r>
      <w:r w:rsidRPr="0029178A">
        <w:rPr>
          <w:rFonts w:ascii="Arial" w:hAnsi="Arial" w:cs="Arial"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21 de outubro de 2015 e o artigo 4º da Deliberação nº 19/2015 da Comissão de Contas e</w:t>
      </w:r>
      <w:r w:rsidRPr="0029178A">
        <w:rPr>
          <w:rFonts w:ascii="Arial" w:hAnsi="Arial" w:cs="Arial"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Atos Administrativos do CAU/SC, de 13 de novembro de 2015 (art. 123, I e II, Regimento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Geral, CAU/SC);</w:t>
      </w:r>
    </w:p>
    <w:p w:rsidR="0088409C" w:rsidRPr="0029178A" w:rsidRDefault="0088409C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Ttulo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RESOLVE:</w:t>
      </w:r>
    </w:p>
    <w:p w:rsidR="0088409C" w:rsidRPr="0029178A" w:rsidRDefault="0088409C">
      <w:pPr>
        <w:pStyle w:val="Corpodetexto"/>
        <w:spacing w:before="11"/>
        <w:rPr>
          <w:rFonts w:ascii="Arial" w:hAnsi="Arial" w:cs="Arial"/>
          <w:b/>
          <w:sz w:val="22"/>
          <w:szCs w:val="22"/>
        </w:rPr>
      </w:pPr>
    </w:p>
    <w:p w:rsidR="0088409C" w:rsidRPr="0029178A" w:rsidRDefault="00340BC5">
      <w:pPr>
        <w:pStyle w:val="Corpodetexto"/>
        <w:ind w:left="102" w:right="116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b/>
          <w:sz w:val="22"/>
          <w:szCs w:val="22"/>
        </w:rPr>
        <w:t>Art. 1º -</w:t>
      </w:r>
      <w:r w:rsidRPr="0029178A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 substituição temporária de ocupantes de empregos efetivos no Conselho 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Arquitetura e Urbanismo de Santa Catarina (CAU/SC) poderá ser realizada em razão 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seus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afastamentos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temporários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pelas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seguintes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razões:</w:t>
      </w: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PargrafodaLista"/>
        <w:numPr>
          <w:ilvl w:val="0"/>
          <w:numId w:val="3"/>
        </w:numPr>
        <w:tabs>
          <w:tab w:val="left" w:pos="254"/>
        </w:tabs>
        <w:ind w:right="116" w:firstLine="0"/>
        <w:jc w:val="both"/>
        <w:rPr>
          <w:rFonts w:ascii="Arial" w:hAnsi="Arial" w:cs="Arial"/>
        </w:rPr>
      </w:pPr>
      <w:r w:rsidRPr="0029178A">
        <w:rPr>
          <w:rFonts w:ascii="Arial" w:hAnsi="Arial" w:cs="Arial"/>
        </w:rPr>
        <w:t>- Por motivo de licença-maternidade, cumulada ou não com férias ou com licença em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razão</w:t>
      </w:r>
      <w:r w:rsidRPr="0029178A">
        <w:rPr>
          <w:rFonts w:ascii="Arial" w:hAnsi="Arial" w:cs="Arial"/>
          <w:spacing w:val="-2"/>
        </w:rPr>
        <w:t xml:space="preserve"> </w:t>
      </w:r>
      <w:r w:rsidRPr="0029178A">
        <w:rPr>
          <w:rFonts w:ascii="Arial" w:hAnsi="Arial" w:cs="Arial"/>
        </w:rPr>
        <w:t>de doença;</w:t>
      </w:r>
    </w:p>
    <w:p w:rsidR="0088409C" w:rsidRPr="0029178A" w:rsidRDefault="0088409C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PargrafodaLista"/>
        <w:numPr>
          <w:ilvl w:val="0"/>
          <w:numId w:val="3"/>
        </w:numPr>
        <w:tabs>
          <w:tab w:val="left" w:pos="352"/>
        </w:tabs>
        <w:ind w:left="351" w:right="0" w:hanging="250"/>
        <w:jc w:val="both"/>
        <w:rPr>
          <w:rFonts w:ascii="Arial" w:hAnsi="Arial" w:cs="Arial"/>
          <w:strike/>
        </w:rPr>
      </w:pPr>
      <w:r w:rsidRPr="0029178A">
        <w:rPr>
          <w:rFonts w:ascii="Arial" w:hAnsi="Arial" w:cs="Arial"/>
          <w:strike/>
        </w:rPr>
        <w:t>-</w:t>
      </w:r>
      <w:r w:rsidRPr="0029178A">
        <w:rPr>
          <w:rFonts w:ascii="Arial" w:hAnsi="Arial" w:cs="Arial"/>
          <w:strike/>
          <w:spacing w:val="43"/>
        </w:rPr>
        <w:t xml:space="preserve"> </w:t>
      </w:r>
      <w:r w:rsidRPr="0029178A">
        <w:rPr>
          <w:rFonts w:ascii="Arial" w:hAnsi="Arial" w:cs="Arial"/>
          <w:strike/>
        </w:rPr>
        <w:t>Por</w:t>
      </w:r>
      <w:r w:rsidRPr="0029178A">
        <w:rPr>
          <w:rFonts w:ascii="Arial" w:hAnsi="Arial" w:cs="Arial"/>
          <w:strike/>
          <w:spacing w:val="39"/>
        </w:rPr>
        <w:t xml:space="preserve"> </w:t>
      </w:r>
      <w:r w:rsidRPr="0029178A">
        <w:rPr>
          <w:rFonts w:ascii="Arial" w:hAnsi="Arial" w:cs="Arial"/>
          <w:strike/>
        </w:rPr>
        <w:t>motivo</w:t>
      </w:r>
      <w:r w:rsidRPr="0029178A">
        <w:rPr>
          <w:rFonts w:ascii="Arial" w:hAnsi="Arial" w:cs="Arial"/>
          <w:strike/>
          <w:spacing w:val="44"/>
        </w:rPr>
        <w:t xml:space="preserve"> </w:t>
      </w:r>
      <w:r w:rsidRPr="0029178A">
        <w:rPr>
          <w:rFonts w:ascii="Arial" w:hAnsi="Arial" w:cs="Arial"/>
          <w:strike/>
        </w:rPr>
        <w:t>de</w:t>
      </w:r>
      <w:r w:rsidRPr="0029178A">
        <w:rPr>
          <w:rFonts w:ascii="Arial" w:hAnsi="Arial" w:cs="Arial"/>
          <w:strike/>
          <w:spacing w:val="41"/>
        </w:rPr>
        <w:t xml:space="preserve"> </w:t>
      </w:r>
      <w:r w:rsidRPr="0029178A">
        <w:rPr>
          <w:rFonts w:ascii="Arial" w:hAnsi="Arial" w:cs="Arial"/>
          <w:strike/>
        </w:rPr>
        <w:t>licença</w:t>
      </w:r>
      <w:r w:rsidRPr="0029178A">
        <w:rPr>
          <w:rFonts w:ascii="Arial" w:hAnsi="Arial" w:cs="Arial"/>
          <w:strike/>
          <w:spacing w:val="42"/>
        </w:rPr>
        <w:t xml:space="preserve"> </w:t>
      </w:r>
      <w:r w:rsidRPr="0029178A">
        <w:rPr>
          <w:rFonts w:ascii="Arial" w:hAnsi="Arial" w:cs="Arial"/>
          <w:strike/>
        </w:rPr>
        <w:t>em</w:t>
      </w:r>
      <w:r w:rsidRPr="0029178A">
        <w:rPr>
          <w:rFonts w:ascii="Arial" w:hAnsi="Arial" w:cs="Arial"/>
          <w:strike/>
          <w:spacing w:val="41"/>
        </w:rPr>
        <w:t xml:space="preserve"> </w:t>
      </w:r>
      <w:r w:rsidRPr="0029178A">
        <w:rPr>
          <w:rFonts w:ascii="Arial" w:hAnsi="Arial" w:cs="Arial"/>
          <w:strike/>
        </w:rPr>
        <w:t>razão</w:t>
      </w:r>
      <w:r w:rsidRPr="0029178A">
        <w:rPr>
          <w:rFonts w:ascii="Arial" w:hAnsi="Arial" w:cs="Arial"/>
          <w:strike/>
          <w:spacing w:val="42"/>
        </w:rPr>
        <w:t xml:space="preserve"> </w:t>
      </w:r>
      <w:r w:rsidRPr="0029178A">
        <w:rPr>
          <w:rFonts w:ascii="Arial" w:hAnsi="Arial" w:cs="Arial"/>
          <w:strike/>
        </w:rPr>
        <w:t>de</w:t>
      </w:r>
      <w:r w:rsidRPr="0029178A">
        <w:rPr>
          <w:rFonts w:ascii="Arial" w:hAnsi="Arial" w:cs="Arial"/>
          <w:strike/>
          <w:spacing w:val="44"/>
        </w:rPr>
        <w:t xml:space="preserve"> </w:t>
      </w:r>
      <w:r w:rsidRPr="0029178A">
        <w:rPr>
          <w:rFonts w:ascii="Arial" w:hAnsi="Arial" w:cs="Arial"/>
          <w:strike/>
        </w:rPr>
        <w:t>doença,</w:t>
      </w:r>
      <w:r w:rsidRPr="0029178A">
        <w:rPr>
          <w:rFonts w:ascii="Arial" w:hAnsi="Arial" w:cs="Arial"/>
          <w:strike/>
          <w:spacing w:val="43"/>
        </w:rPr>
        <w:t xml:space="preserve"> </w:t>
      </w:r>
      <w:r w:rsidRPr="0029178A">
        <w:rPr>
          <w:rFonts w:ascii="Arial" w:hAnsi="Arial" w:cs="Arial"/>
          <w:strike/>
        </w:rPr>
        <w:t>concedida</w:t>
      </w:r>
      <w:r w:rsidRPr="0029178A">
        <w:rPr>
          <w:rFonts w:ascii="Arial" w:hAnsi="Arial" w:cs="Arial"/>
          <w:strike/>
          <w:spacing w:val="40"/>
        </w:rPr>
        <w:t xml:space="preserve"> </w:t>
      </w:r>
      <w:r w:rsidRPr="0029178A">
        <w:rPr>
          <w:rFonts w:ascii="Arial" w:hAnsi="Arial" w:cs="Arial"/>
          <w:strike/>
        </w:rPr>
        <w:t>pelo</w:t>
      </w:r>
      <w:r w:rsidRPr="0029178A">
        <w:rPr>
          <w:rFonts w:ascii="Arial" w:hAnsi="Arial" w:cs="Arial"/>
          <w:strike/>
          <w:spacing w:val="42"/>
        </w:rPr>
        <w:t xml:space="preserve"> </w:t>
      </w:r>
      <w:r w:rsidRPr="0029178A">
        <w:rPr>
          <w:rFonts w:ascii="Arial" w:hAnsi="Arial" w:cs="Arial"/>
          <w:strike/>
        </w:rPr>
        <w:t>Instituto</w:t>
      </w:r>
      <w:r w:rsidRPr="0029178A">
        <w:rPr>
          <w:rFonts w:ascii="Arial" w:hAnsi="Arial" w:cs="Arial"/>
          <w:strike/>
          <w:spacing w:val="40"/>
        </w:rPr>
        <w:t xml:space="preserve"> </w:t>
      </w:r>
      <w:r w:rsidRPr="0029178A">
        <w:rPr>
          <w:rFonts w:ascii="Arial" w:hAnsi="Arial" w:cs="Arial"/>
          <w:strike/>
        </w:rPr>
        <w:t>Nacional</w:t>
      </w:r>
      <w:r w:rsidRPr="0029178A">
        <w:rPr>
          <w:rFonts w:ascii="Arial" w:hAnsi="Arial" w:cs="Arial"/>
          <w:strike/>
          <w:spacing w:val="41"/>
        </w:rPr>
        <w:t xml:space="preserve"> </w:t>
      </w:r>
      <w:r w:rsidRPr="0029178A">
        <w:rPr>
          <w:rFonts w:ascii="Arial" w:hAnsi="Arial" w:cs="Arial"/>
          <w:strike/>
        </w:rPr>
        <w:t>da</w:t>
      </w:r>
    </w:p>
    <w:p w:rsidR="0088409C" w:rsidRPr="0029178A" w:rsidRDefault="0088409C">
      <w:pPr>
        <w:jc w:val="both"/>
        <w:rPr>
          <w:rFonts w:ascii="Arial" w:hAnsi="Arial" w:cs="Arial"/>
          <w:strike/>
        </w:rPr>
        <w:sectPr w:rsidR="0088409C" w:rsidRPr="0029178A" w:rsidSect="0083746D">
          <w:headerReference w:type="default" r:id="rId7"/>
          <w:footerReference w:type="default" r:id="rId8"/>
          <w:type w:val="continuous"/>
          <w:pgSz w:w="11910" w:h="16840"/>
          <w:pgMar w:top="1843" w:right="1020" w:bottom="1220" w:left="1600" w:header="609" w:footer="1037" w:gutter="0"/>
          <w:pgNumType w:start="1"/>
          <w:cols w:space="720"/>
        </w:sectPr>
      </w:pPr>
    </w:p>
    <w:p w:rsidR="0029178A" w:rsidRDefault="00340BC5" w:rsidP="0029178A">
      <w:pPr>
        <w:pStyle w:val="Corpodetexto"/>
        <w:spacing w:before="2"/>
        <w:ind w:left="102" w:right="114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trike/>
          <w:sz w:val="22"/>
          <w:szCs w:val="22"/>
        </w:rPr>
        <w:lastRenderedPageBreak/>
        <w:t>Seguridade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Social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(INSS),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desde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que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a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soma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do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período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de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afastamento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sob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a</w:t>
      </w:r>
      <w:r w:rsidRPr="0029178A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responsabilidade</w:t>
      </w:r>
      <w:r w:rsidRPr="0029178A">
        <w:rPr>
          <w:rFonts w:ascii="Arial" w:hAnsi="Arial" w:cs="Arial"/>
          <w:strike/>
          <w:spacing w:val="40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pecuniária</w:t>
      </w:r>
      <w:r w:rsidRPr="0029178A">
        <w:rPr>
          <w:rFonts w:ascii="Arial" w:hAnsi="Arial" w:cs="Arial"/>
          <w:strike/>
          <w:spacing w:val="40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do</w:t>
      </w:r>
      <w:r w:rsidRPr="0029178A">
        <w:rPr>
          <w:rFonts w:ascii="Arial" w:hAnsi="Arial" w:cs="Arial"/>
          <w:strike/>
          <w:spacing w:val="39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empregador</w:t>
      </w:r>
      <w:r w:rsidRPr="0029178A">
        <w:rPr>
          <w:rFonts w:ascii="Arial" w:hAnsi="Arial" w:cs="Arial"/>
          <w:strike/>
          <w:spacing w:val="4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com</w:t>
      </w:r>
      <w:r w:rsidRPr="0029178A">
        <w:rPr>
          <w:rFonts w:ascii="Arial" w:hAnsi="Arial" w:cs="Arial"/>
          <w:strike/>
          <w:spacing w:val="39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aquele</w:t>
      </w:r>
      <w:r w:rsidRPr="0029178A">
        <w:rPr>
          <w:rFonts w:ascii="Arial" w:hAnsi="Arial" w:cs="Arial"/>
          <w:strike/>
          <w:spacing w:val="40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em</w:t>
      </w:r>
      <w:r w:rsidRPr="0029178A">
        <w:rPr>
          <w:rFonts w:ascii="Arial" w:hAnsi="Arial" w:cs="Arial"/>
          <w:strike/>
          <w:spacing w:val="4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que</w:t>
      </w:r>
      <w:r w:rsidRPr="0029178A">
        <w:rPr>
          <w:rFonts w:ascii="Arial" w:hAnsi="Arial" w:cs="Arial"/>
          <w:strike/>
          <w:spacing w:val="39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pago</w:t>
      </w:r>
      <w:r w:rsidRPr="0029178A">
        <w:rPr>
          <w:rFonts w:ascii="Arial" w:hAnsi="Arial" w:cs="Arial"/>
          <w:strike/>
          <w:spacing w:val="39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auxílio</w:t>
      </w:r>
      <w:r w:rsidRPr="0029178A">
        <w:rPr>
          <w:rFonts w:ascii="Arial" w:hAnsi="Arial" w:cs="Arial"/>
          <w:strike/>
          <w:spacing w:val="39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doença</w:t>
      </w:r>
      <w:r w:rsidRPr="0029178A">
        <w:rPr>
          <w:rFonts w:ascii="Arial" w:hAnsi="Arial" w:cs="Arial"/>
          <w:strike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seja</w:t>
      </w:r>
      <w:r w:rsidRPr="0029178A">
        <w:rPr>
          <w:rFonts w:ascii="Arial" w:hAnsi="Arial" w:cs="Arial"/>
          <w:strike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igual</w:t>
      </w:r>
      <w:r w:rsidRPr="0029178A">
        <w:rPr>
          <w:rFonts w:ascii="Arial" w:hAnsi="Arial" w:cs="Arial"/>
          <w:strike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ou</w:t>
      </w:r>
      <w:r w:rsidRPr="0029178A">
        <w:rPr>
          <w:rFonts w:ascii="Arial" w:hAnsi="Arial" w:cs="Arial"/>
          <w:strike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superior</w:t>
      </w:r>
      <w:r w:rsidRPr="0029178A">
        <w:rPr>
          <w:rFonts w:ascii="Arial" w:hAnsi="Arial" w:cs="Arial"/>
          <w:strike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a</w:t>
      </w:r>
      <w:r w:rsidRPr="0029178A">
        <w:rPr>
          <w:rFonts w:ascii="Arial" w:hAnsi="Arial" w:cs="Arial"/>
          <w:strike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90</w:t>
      </w:r>
      <w:r w:rsidRPr="0029178A">
        <w:rPr>
          <w:rFonts w:ascii="Arial" w:hAnsi="Arial" w:cs="Arial"/>
          <w:strike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trike/>
          <w:sz w:val="22"/>
          <w:szCs w:val="22"/>
        </w:rPr>
        <w:t>(noventa) dias</w:t>
      </w:r>
      <w:r w:rsidRPr="0029178A">
        <w:rPr>
          <w:rFonts w:ascii="Arial" w:hAnsi="Arial" w:cs="Arial"/>
          <w:sz w:val="22"/>
          <w:szCs w:val="22"/>
        </w:rPr>
        <w:t>;</w:t>
      </w:r>
    </w:p>
    <w:p w:rsidR="0029178A" w:rsidRDefault="0029178A" w:rsidP="0029178A">
      <w:pPr>
        <w:pStyle w:val="Corpodetexto"/>
        <w:spacing w:before="2"/>
        <w:ind w:left="102" w:right="114"/>
        <w:jc w:val="both"/>
        <w:rPr>
          <w:rFonts w:ascii="Arial" w:hAnsi="Arial" w:cs="Arial"/>
          <w:sz w:val="22"/>
          <w:szCs w:val="22"/>
        </w:rPr>
      </w:pPr>
    </w:p>
    <w:p w:rsidR="0029178A" w:rsidRPr="0029178A" w:rsidRDefault="0029178A" w:rsidP="0029178A">
      <w:pPr>
        <w:pStyle w:val="Corpodetexto"/>
        <w:spacing w:before="2"/>
        <w:ind w:left="102" w:right="114"/>
        <w:jc w:val="both"/>
        <w:rPr>
          <w:rFonts w:ascii="Arial" w:hAnsi="Arial" w:cs="Arial"/>
          <w:b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II - Por motivo de licença em razão de doença, concedida pelo Instituto Nacional da Seguridade Social (INSS), desde que a soma dos períodos de afastamento sob a responsabilidade pecuniária do empregador com aquele em que pago auxílio doença seja igual ou superior a 60 (sessenta) dias</w:t>
      </w:r>
      <w:r>
        <w:rPr>
          <w:rFonts w:ascii="Arial" w:hAnsi="Arial" w:cs="Arial"/>
          <w:sz w:val="22"/>
          <w:szCs w:val="22"/>
        </w:rPr>
        <w:t xml:space="preserve">; </w:t>
      </w:r>
      <w:r w:rsidRPr="0029178A">
        <w:rPr>
          <w:rFonts w:ascii="Arial" w:hAnsi="Arial" w:cs="Arial"/>
          <w:b/>
          <w:sz w:val="22"/>
          <w:szCs w:val="22"/>
        </w:rPr>
        <w:t xml:space="preserve">(Redação dada pela </w:t>
      </w:r>
      <w:r w:rsidR="0083746D" w:rsidRPr="0083746D">
        <w:rPr>
          <w:rFonts w:ascii="Arial" w:hAnsi="Arial" w:cs="Arial"/>
          <w:b/>
          <w:sz w:val="22"/>
          <w:szCs w:val="22"/>
        </w:rPr>
        <w:t>pela Deliberação Plenária CAU/SC nº 61</w:t>
      </w:r>
      <w:r w:rsidR="00851AF3">
        <w:rPr>
          <w:rFonts w:ascii="Arial" w:hAnsi="Arial" w:cs="Arial"/>
          <w:b/>
          <w:sz w:val="22"/>
          <w:szCs w:val="22"/>
        </w:rPr>
        <w:t>4</w:t>
      </w:r>
      <w:r w:rsidR="0083746D">
        <w:rPr>
          <w:rFonts w:ascii="Arial" w:hAnsi="Arial" w:cs="Arial"/>
          <w:b/>
          <w:sz w:val="22"/>
          <w:szCs w:val="22"/>
        </w:rPr>
        <w:t>,</w:t>
      </w:r>
      <w:r w:rsidR="0083746D" w:rsidRPr="0083746D">
        <w:rPr>
          <w:rFonts w:ascii="Arial" w:hAnsi="Arial" w:cs="Arial"/>
          <w:b/>
          <w:sz w:val="22"/>
          <w:szCs w:val="22"/>
        </w:rPr>
        <w:t xml:space="preserve"> de 09 de julho de 2021</w:t>
      </w:r>
      <w:r w:rsidRPr="0029178A">
        <w:rPr>
          <w:rFonts w:ascii="Arial" w:hAnsi="Arial" w:cs="Arial"/>
          <w:b/>
          <w:sz w:val="22"/>
          <w:szCs w:val="22"/>
        </w:rPr>
        <w:t>)</w:t>
      </w:r>
    </w:p>
    <w:p w:rsidR="0029178A" w:rsidRPr="0029178A" w:rsidRDefault="0029178A" w:rsidP="0029178A">
      <w:pPr>
        <w:pStyle w:val="Corpodetexto"/>
        <w:spacing w:before="2"/>
        <w:ind w:left="102" w:right="114"/>
        <w:jc w:val="both"/>
        <w:rPr>
          <w:rFonts w:ascii="Arial" w:hAnsi="Arial" w:cs="Arial"/>
          <w:sz w:val="22"/>
          <w:szCs w:val="22"/>
        </w:rPr>
      </w:pPr>
    </w:p>
    <w:p w:rsidR="0088409C" w:rsidRPr="001D478F" w:rsidRDefault="00340BC5" w:rsidP="001D478F">
      <w:pPr>
        <w:pStyle w:val="PargrafodaLista"/>
        <w:numPr>
          <w:ilvl w:val="0"/>
          <w:numId w:val="3"/>
        </w:numPr>
        <w:tabs>
          <w:tab w:val="left" w:pos="407"/>
        </w:tabs>
        <w:ind w:firstLine="0"/>
        <w:jc w:val="both"/>
        <w:rPr>
          <w:rFonts w:ascii="Arial" w:hAnsi="Arial" w:cs="Arial"/>
        </w:rPr>
      </w:pPr>
      <w:r w:rsidRPr="0029178A">
        <w:rPr>
          <w:rFonts w:ascii="Arial" w:hAnsi="Arial" w:cs="Arial"/>
        </w:rPr>
        <w:t>– Por designação do ocupante de emprego efetivo para ocupar, sem cumulatividade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com o emprego efetivo, emprego de livre provimento e demissão do Quadro de Pessoal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do</w:t>
      </w:r>
      <w:r w:rsidRPr="0029178A">
        <w:rPr>
          <w:rFonts w:ascii="Arial" w:hAnsi="Arial" w:cs="Arial"/>
          <w:spacing w:val="-1"/>
        </w:rPr>
        <w:t xml:space="preserve"> </w:t>
      </w:r>
      <w:r w:rsidRPr="0029178A">
        <w:rPr>
          <w:rFonts w:ascii="Arial" w:hAnsi="Arial" w:cs="Arial"/>
        </w:rPr>
        <w:t>CAU/SC;</w:t>
      </w:r>
    </w:p>
    <w:p w:rsidR="001D478F" w:rsidRPr="001D478F" w:rsidRDefault="001D478F" w:rsidP="001D478F">
      <w:pPr>
        <w:pStyle w:val="PargrafodaLista"/>
        <w:rPr>
          <w:rFonts w:ascii="Arial" w:hAnsi="Arial" w:cs="Arial"/>
        </w:rPr>
      </w:pPr>
    </w:p>
    <w:p w:rsidR="001D478F" w:rsidRDefault="001D478F" w:rsidP="001D478F">
      <w:pPr>
        <w:pStyle w:val="PargrafodaLista"/>
        <w:tabs>
          <w:tab w:val="left" w:pos="379"/>
        </w:tabs>
        <w:ind w:right="112"/>
        <w:rPr>
          <w:rFonts w:ascii="Arial" w:hAnsi="Arial" w:cs="Arial"/>
        </w:rPr>
      </w:pPr>
      <w:r w:rsidRPr="001D478F">
        <w:rPr>
          <w:rFonts w:ascii="Arial" w:hAnsi="Arial" w:cs="Arial"/>
          <w:strike/>
        </w:rPr>
        <w:t>IV - Por outros motivos previstos na legislação ou em normas internas do CAU/SC, desde que o afastamento tenha prazo determinado igual ou superior a 60 (sessenta) dias</w:t>
      </w:r>
      <w:r w:rsidRPr="001D478F">
        <w:rPr>
          <w:rFonts w:ascii="Arial" w:hAnsi="Arial" w:cs="Arial"/>
        </w:rPr>
        <w:t>.</w:t>
      </w:r>
    </w:p>
    <w:p w:rsidR="001D478F" w:rsidRDefault="001D478F" w:rsidP="001D478F">
      <w:pPr>
        <w:pStyle w:val="PargrafodaLista"/>
        <w:tabs>
          <w:tab w:val="left" w:pos="379"/>
        </w:tabs>
        <w:ind w:right="112"/>
        <w:rPr>
          <w:rFonts w:ascii="Arial" w:hAnsi="Arial" w:cs="Arial"/>
        </w:rPr>
      </w:pPr>
    </w:p>
    <w:p w:rsidR="001D478F" w:rsidRPr="001D478F" w:rsidRDefault="001D478F" w:rsidP="001D478F">
      <w:pPr>
        <w:pStyle w:val="PargrafodaLista"/>
        <w:tabs>
          <w:tab w:val="left" w:pos="379"/>
        </w:tabs>
        <w:ind w:right="112"/>
        <w:rPr>
          <w:rFonts w:ascii="Arial" w:hAnsi="Arial" w:cs="Arial"/>
          <w:b/>
        </w:rPr>
      </w:pPr>
      <w:r w:rsidRPr="001D478F">
        <w:rPr>
          <w:rFonts w:ascii="Arial" w:hAnsi="Arial" w:cs="Arial"/>
        </w:rPr>
        <w:t>IV</w:t>
      </w:r>
      <w:r w:rsidRPr="001D478F">
        <w:rPr>
          <w:rFonts w:ascii="Arial" w:hAnsi="Arial" w:cs="Arial"/>
        </w:rPr>
        <w:tab/>
        <w:t xml:space="preserve">- Por outros motivos previstos na legislação ou em normas internas do CAU/SC, desde que o afastamento tenha prazo determinado igual ou superior a 90 (noventa) dias. </w:t>
      </w:r>
      <w:r w:rsidRPr="001D478F">
        <w:rPr>
          <w:rFonts w:ascii="Arial" w:hAnsi="Arial" w:cs="Arial"/>
          <w:b/>
        </w:rPr>
        <w:t xml:space="preserve">(Redação dada pela </w:t>
      </w:r>
      <w:r w:rsidR="0083746D" w:rsidRPr="0083746D">
        <w:rPr>
          <w:rFonts w:ascii="Arial" w:hAnsi="Arial" w:cs="Arial"/>
          <w:b/>
        </w:rPr>
        <w:t>pela Deliberação Plenária CAU/SC nº 61</w:t>
      </w:r>
      <w:r w:rsidR="00851AF3">
        <w:rPr>
          <w:rFonts w:ascii="Arial" w:hAnsi="Arial" w:cs="Arial"/>
          <w:b/>
        </w:rPr>
        <w:t>4</w:t>
      </w:r>
      <w:r w:rsidR="0083746D">
        <w:rPr>
          <w:rFonts w:ascii="Arial" w:hAnsi="Arial" w:cs="Arial"/>
          <w:b/>
        </w:rPr>
        <w:t>,</w:t>
      </w:r>
      <w:r w:rsidR="0083746D" w:rsidRPr="0083746D">
        <w:rPr>
          <w:rFonts w:ascii="Arial" w:hAnsi="Arial" w:cs="Arial"/>
          <w:b/>
        </w:rPr>
        <w:t xml:space="preserve"> de 09 de julho de 2021</w:t>
      </w:r>
      <w:r w:rsidRPr="001D478F">
        <w:rPr>
          <w:rFonts w:ascii="Arial" w:hAnsi="Arial" w:cs="Arial"/>
          <w:b/>
        </w:rPr>
        <w:t>)</w:t>
      </w:r>
    </w:p>
    <w:p w:rsidR="0088409C" w:rsidRPr="0029178A" w:rsidRDefault="0088409C" w:rsidP="001D478F">
      <w:pPr>
        <w:pStyle w:val="Corpodetexto"/>
        <w:spacing w:before="10"/>
        <w:jc w:val="both"/>
        <w:rPr>
          <w:rFonts w:ascii="Arial" w:hAnsi="Arial" w:cs="Arial"/>
          <w:sz w:val="22"/>
          <w:szCs w:val="22"/>
        </w:rPr>
      </w:pPr>
    </w:p>
    <w:p w:rsidR="0088409C" w:rsidRDefault="00340BC5">
      <w:pPr>
        <w:pStyle w:val="Corpodetexto"/>
        <w:ind w:left="102" w:right="111"/>
        <w:jc w:val="both"/>
        <w:rPr>
          <w:rFonts w:ascii="Arial" w:hAnsi="Arial" w:cs="Arial"/>
          <w:b/>
          <w:sz w:val="22"/>
          <w:szCs w:val="22"/>
        </w:rPr>
      </w:pPr>
      <w:r w:rsidRPr="001D478F">
        <w:rPr>
          <w:rFonts w:ascii="Arial" w:hAnsi="Arial" w:cs="Arial"/>
          <w:strike/>
          <w:sz w:val="22"/>
          <w:szCs w:val="22"/>
        </w:rPr>
        <w:t>Parágrafo único - O Presidente do CAU/SC declarará os espaços ocupacionais do Quadro</w:t>
      </w:r>
      <w:r w:rsidRPr="001D478F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1D478F">
        <w:rPr>
          <w:rFonts w:ascii="Arial" w:hAnsi="Arial" w:cs="Arial"/>
          <w:strike/>
          <w:sz w:val="22"/>
          <w:szCs w:val="22"/>
        </w:rPr>
        <w:t>de Pessoal do CAU/SC que ficarão temporariamente vagos, especificando a data prevista</w:t>
      </w:r>
      <w:r w:rsidRPr="001D478F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1D478F">
        <w:rPr>
          <w:rFonts w:ascii="Arial" w:hAnsi="Arial" w:cs="Arial"/>
          <w:strike/>
          <w:sz w:val="22"/>
          <w:szCs w:val="22"/>
        </w:rPr>
        <w:t>para o afastamento dos empregados efetivos que os ocupam e o período de afastamento</w:t>
      </w:r>
      <w:r w:rsidRPr="001D478F">
        <w:rPr>
          <w:rFonts w:ascii="Arial" w:hAnsi="Arial" w:cs="Arial"/>
          <w:strike/>
          <w:spacing w:val="1"/>
          <w:sz w:val="22"/>
          <w:szCs w:val="22"/>
        </w:rPr>
        <w:t xml:space="preserve"> </w:t>
      </w:r>
      <w:r w:rsidRPr="001D478F">
        <w:rPr>
          <w:rFonts w:ascii="Arial" w:hAnsi="Arial" w:cs="Arial"/>
          <w:strike/>
          <w:sz w:val="22"/>
          <w:szCs w:val="22"/>
        </w:rPr>
        <w:t>estimado</w:t>
      </w:r>
      <w:r w:rsidRPr="0029178A">
        <w:rPr>
          <w:rFonts w:ascii="Arial" w:hAnsi="Arial" w:cs="Arial"/>
          <w:sz w:val="22"/>
          <w:szCs w:val="22"/>
        </w:rPr>
        <w:t>.</w:t>
      </w:r>
      <w:r w:rsidR="001D478F">
        <w:rPr>
          <w:rFonts w:ascii="Arial" w:hAnsi="Arial" w:cs="Arial"/>
          <w:sz w:val="22"/>
          <w:szCs w:val="22"/>
        </w:rPr>
        <w:t xml:space="preserve"> </w:t>
      </w:r>
      <w:r w:rsidR="001D478F" w:rsidRPr="001D478F">
        <w:rPr>
          <w:rFonts w:ascii="Arial" w:hAnsi="Arial" w:cs="Arial"/>
          <w:b/>
          <w:sz w:val="22"/>
          <w:szCs w:val="22"/>
        </w:rPr>
        <w:t xml:space="preserve">(Revogado pela </w:t>
      </w:r>
      <w:r w:rsidR="0083746D" w:rsidRPr="0083746D">
        <w:rPr>
          <w:rFonts w:ascii="Arial" w:hAnsi="Arial" w:cs="Arial"/>
          <w:b/>
          <w:sz w:val="22"/>
          <w:szCs w:val="22"/>
        </w:rPr>
        <w:t>pela Deliberação Plenária CAU/SC nº 61</w:t>
      </w:r>
      <w:r w:rsidR="00851AF3">
        <w:rPr>
          <w:rFonts w:ascii="Arial" w:hAnsi="Arial" w:cs="Arial"/>
          <w:b/>
          <w:sz w:val="22"/>
          <w:szCs w:val="22"/>
        </w:rPr>
        <w:t>4</w:t>
      </w:r>
      <w:r w:rsidR="0083746D">
        <w:rPr>
          <w:rFonts w:ascii="Arial" w:hAnsi="Arial" w:cs="Arial"/>
          <w:b/>
          <w:sz w:val="22"/>
          <w:szCs w:val="22"/>
        </w:rPr>
        <w:t>,</w:t>
      </w:r>
      <w:r w:rsidR="0083746D" w:rsidRPr="0083746D">
        <w:rPr>
          <w:rFonts w:ascii="Arial" w:hAnsi="Arial" w:cs="Arial"/>
          <w:b/>
          <w:sz w:val="22"/>
          <w:szCs w:val="22"/>
        </w:rPr>
        <w:t xml:space="preserve"> de 09 de julho de 2021</w:t>
      </w:r>
    </w:p>
    <w:p w:rsidR="001D478F" w:rsidRDefault="001D478F">
      <w:pPr>
        <w:pStyle w:val="Corpodetexto"/>
        <w:ind w:left="102" w:right="111"/>
        <w:jc w:val="both"/>
        <w:rPr>
          <w:rFonts w:ascii="Arial" w:hAnsi="Arial" w:cs="Arial"/>
          <w:b/>
          <w:sz w:val="22"/>
          <w:szCs w:val="22"/>
        </w:rPr>
      </w:pPr>
    </w:p>
    <w:p w:rsidR="00346B72" w:rsidRPr="00346B72" w:rsidRDefault="00346B72" w:rsidP="00346B72">
      <w:pPr>
        <w:pStyle w:val="Corpodetexto"/>
        <w:ind w:left="102" w:right="111"/>
        <w:jc w:val="both"/>
        <w:rPr>
          <w:rFonts w:ascii="Arial" w:hAnsi="Arial" w:cs="Arial"/>
          <w:b/>
          <w:sz w:val="22"/>
          <w:szCs w:val="22"/>
        </w:rPr>
      </w:pPr>
      <w:r w:rsidRPr="00346B72">
        <w:rPr>
          <w:rFonts w:ascii="Arial" w:hAnsi="Arial" w:cs="Arial"/>
          <w:sz w:val="22"/>
          <w:szCs w:val="22"/>
        </w:rPr>
        <w:t>§ 1º - O Presidente do CAU/SC declarará os espaços ocupacionais do Quadro de Pessoal do CAU/SC que ficarão temporariamente vagos, especificando a data prevista para o afastamento dos empregados efetivos que os ocupam e o período de afastamento estimado.</w:t>
      </w:r>
      <w:r>
        <w:rPr>
          <w:rFonts w:ascii="Arial" w:hAnsi="Arial" w:cs="Arial"/>
          <w:sz w:val="22"/>
          <w:szCs w:val="22"/>
        </w:rPr>
        <w:t xml:space="preserve"> </w:t>
      </w:r>
      <w:r w:rsidRPr="00346B72">
        <w:rPr>
          <w:rFonts w:ascii="Arial" w:hAnsi="Arial" w:cs="Arial"/>
          <w:b/>
          <w:sz w:val="22"/>
          <w:szCs w:val="22"/>
        </w:rPr>
        <w:t xml:space="preserve">(Incluido pela </w:t>
      </w:r>
      <w:r w:rsidR="0083746D" w:rsidRPr="0083746D">
        <w:rPr>
          <w:rFonts w:ascii="Arial" w:hAnsi="Arial" w:cs="Arial"/>
          <w:b/>
          <w:sz w:val="22"/>
          <w:szCs w:val="22"/>
        </w:rPr>
        <w:t>pela Deliberação Plenária CAU/SC nº 61</w:t>
      </w:r>
      <w:r w:rsidR="00851AF3">
        <w:rPr>
          <w:rFonts w:ascii="Arial" w:hAnsi="Arial" w:cs="Arial"/>
          <w:b/>
          <w:sz w:val="22"/>
          <w:szCs w:val="22"/>
        </w:rPr>
        <w:t>4</w:t>
      </w:r>
      <w:r w:rsidR="0083746D">
        <w:rPr>
          <w:rFonts w:ascii="Arial" w:hAnsi="Arial" w:cs="Arial"/>
          <w:b/>
          <w:sz w:val="22"/>
          <w:szCs w:val="22"/>
        </w:rPr>
        <w:t>,</w:t>
      </w:r>
      <w:r w:rsidR="0083746D" w:rsidRPr="0083746D">
        <w:rPr>
          <w:rFonts w:ascii="Arial" w:hAnsi="Arial" w:cs="Arial"/>
          <w:b/>
          <w:sz w:val="22"/>
          <w:szCs w:val="22"/>
        </w:rPr>
        <w:t xml:space="preserve"> de 09 de julho de 2021</w:t>
      </w:r>
      <w:r w:rsidRPr="00346B72">
        <w:rPr>
          <w:rFonts w:ascii="Arial" w:hAnsi="Arial" w:cs="Arial"/>
          <w:b/>
          <w:sz w:val="22"/>
          <w:szCs w:val="22"/>
        </w:rPr>
        <w:t>)</w:t>
      </w:r>
    </w:p>
    <w:p w:rsidR="00346B72" w:rsidRPr="00346B72" w:rsidRDefault="00346B72" w:rsidP="00346B72">
      <w:pPr>
        <w:pStyle w:val="Corpodetexto"/>
        <w:ind w:left="102" w:right="111"/>
        <w:jc w:val="both"/>
        <w:rPr>
          <w:rFonts w:ascii="Arial" w:hAnsi="Arial" w:cs="Arial"/>
          <w:sz w:val="22"/>
          <w:szCs w:val="22"/>
        </w:rPr>
      </w:pPr>
    </w:p>
    <w:p w:rsidR="001D478F" w:rsidRPr="00346B72" w:rsidRDefault="00346B72" w:rsidP="00346B72">
      <w:pPr>
        <w:pStyle w:val="Corpodetexto"/>
        <w:ind w:left="102" w:right="111"/>
        <w:jc w:val="both"/>
        <w:rPr>
          <w:rFonts w:ascii="Arial" w:hAnsi="Arial" w:cs="Arial"/>
          <w:b/>
          <w:sz w:val="22"/>
          <w:szCs w:val="22"/>
        </w:rPr>
      </w:pPr>
      <w:r w:rsidRPr="00346B72">
        <w:rPr>
          <w:rFonts w:ascii="Arial" w:hAnsi="Arial" w:cs="Arial"/>
          <w:sz w:val="22"/>
          <w:szCs w:val="22"/>
        </w:rPr>
        <w:t>§ 2º - Os períodos de afastamentos previstos neste artigo poderão ser eventualmente cumulados com férias ou com ausências por algum dos outros motivos previstos neste dispositivo, facultando-se a prorrogação da substituição eventualmente existente</w:t>
      </w:r>
      <w:r>
        <w:rPr>
          <w:rFonts w:ascii="Arial" w:hAnsi="Arial" w:cs="Arial"/>
          <w:sz w:val="22"/>
          <w:szCs w:val="22"/>
        </w:rPr>
        <w:t xml:space="preserve">. </w:t>
      </w:r>
      <w:r w:rsidRPr="00346B72">
        <w:rPr>
          <w:rFonts w:ascii="Arial" w:hAnsi="Arial" w:cs="Arial"/>
          <w:b/>
          <w:sz w:val="22"/>
          <w:szCs w:val="22"/>
        </w:rPr>
        <w:t xml:space="preserve">(Incluido pela </w:t>
      </w:r>
      <w:r w:rsidR="0083746D" w:rsidRPr="0083746D">
        <w:rPr>
          <w:rFonts w:ascii="Arial" w:hAnsi="Arial" w:cs="Arial"/>
          <w:b/>
          <w:sz w:val="22"/>
          <w:szCs w:val="22"/>
        </w:rPr>
        <w:t>pela Deliberação Plenária CAU/SC nº 61</w:t>
      </w:r>
      <w:r w:rsidR="00851AF3">
        <w:rPr>
          <w:rFonts w:ascii="Arial" w:hAnsi="Arial" w:cs="Arial"/>
          <w:b/>
          <w:sz w:val="22"/>
          <w:szCs w:val="22"/>
        </w:rPr>
        <w:t>4</w:t>
      </w:r>
      <w:r w:rsidR="0083746D">
        <w:rPr>
          <w:rFonts w:ascii="Arial" w:hAnsi="Arial" w:cs="Arial"/>
          <w:b/>
          <w:sz w:val="22"/>
          <w:szCs w:val="22"/>
        </w:rPr>
        <w:t>,</w:t>
      </w:r>
      <w:r w:rsidR="0083746D" w:rsidRPr="0083746D">
        <w:rPr>
          <w:rFonts w:ascii="Arial" w:hAnsi="Arial" w:cs="Arial"/>
          <w:b/>
          <w:sz w:val="22"/>
          <w:szCs w:val="22"/>
        </w:rPr>
        <w:t xml:space="preserve"> de 09 de julho de 2021</w:t>
      </w:r>
      <w:r w:rsidRPr="00346B72">
        <w:rPr>
          <w:rFonts w:ascii="Arial" w:hAnsi="Arial" w:cs="Arial"/>
          <w:b/>
          <w:sz w:val="22"/>
          <w:szCs w:val="22"/>
        </w:rPr>
        <w:t>)</w:t>
      </w: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Corpodetexto"/>
        <w:ind w:left="102" w:right="107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b/>
          <w:sz w:val="22"/>
          <w:szCs w:val="22"/>
        </w:rPr>
        <w:t xml:space="preserve">Art. 2º - </w:t>
      </w:r>
      <w:r w:rsidRPr="0029178A">
        <w:rPr>
          <w:rFonts w:ascii="Arial" w:hAnsi="Arial" w:cs="Arial"/>
          <w:sz w:val="22"/>
          <w:szCs w:val="22"/>
        </w:rPr>
        <w:t>Os espaços ocupacionais do Quadro de Pessoal do CAU/SC cujos ocupantes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efetivos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forem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se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afastar,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nos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termos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artigo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1º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desta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Portaria,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poderão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ser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temporariamente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preenchidos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por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candidatos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aprovados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em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concurso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público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anteriormente</w:t>
      </w:r>
      <w:r w:rsidRPr="0029178A">
        <w:rPr>
          <w:rFonts w:ascii="Arial" w:hAnsi="Arial" w:cs="Arial"/>
          <w:spacing w:val="19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realizado</w:t>
      </w:r>
      <w:r w:rsidRPr="0029178A">
        <w:rPr>
          <w:rFonts w:ascii="Arial" w:hAnsi="Arial" w:cs="Arial"/>
          <w:spacing w:val="2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</w:t>
      </w:r>
      <w:r w:rsidRPr="0029178A">
        <w:rPr>
          <w:rFonts w:ascii="Arial" w:hAnsi="Arial" w:cs="Arial"/>
          <w:spacing w:val="19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que</w:t>
      </w:r>
      <w:r w:rsidRPr="0029178A">
        <w:rPr>
          <w:rFonts w:ascii="Arial" w:hAnsi="Arial" w:cs="Arial"/>
          <w:spacing w:val="2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esteja</w:t>
      </w:r>
      <w:r w:rsidRPr="0029178A">
        <w:rPr>
          <w:rFonts w:ascii="Arial" w:hAnsi="Arial" w:cs="Arial"/>
          <w:spacing w:val="2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no</w:t>
      </w:r>
      <w:r w:rsidRPr="0029178A">
        <w:rPr>
          <w:rFonts w:ascii="Arial" w:hAnsi="Arial" w:cs="Arial"/>
          <w:spacing w:val="19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prazo</w:t>
      </w:r>
      <w:r w:rsidRPr="0029178A">
        <w:rPr>
          <w:rFonts w:ascii="Arial" w:hAnsi="Arial" w:cs="Arial"/>
          <w:spacing w:val="2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2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validade,</w:t>
      </w:r>
      <w:r w:rsidRPr="0029178A">
        <w:rPr>
          <w:rFonts w:ascii="Arial" w:hAnsi="Arial" w:cs="Arial"/>
          <w:spacing w:val="2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inclusive</w:t>
      </w:r>
      <w:r w:rsidRPr="0029178A">
        <w:rPr>
          <w:rFonts w:ascii="Arial" w:hAnsi="Arial" w:cs="Arial"/>
          <w:spacing w:val="2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os</w:t>
      </w:r>
      <w:r w:rsidRPr="0029178A">
        <w:rPr>
          <w:rFonts w:ascii="Arial" w:hAnsi="Arial" w:cs="Arial"/>
          <w:spacing w:val="2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que</w:t>
      </w:r>
      <w:r w:rsidRPr="0029178A">
        <w:rPr>
          <w:rFonts w:ascii="Arial" w:hAnsi="Arial" w:cs="Arial"/>
          <w:spacing w:val="19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constarem</w:t>
      </w:r>
      <w:r w:rsidRPr="0029178A">
        <w:rPr>
          <w:rFonts w:ascii="Arial" w:hAnsi="Arial" w:cs="Arial"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cadastro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 reserva, respeitado o seguinte:</w:t>
      </w:r>
    </w:p>
    <w:p w:rsidR="0088409C" w:rsidRPr="0029178A" w:rsidRDefault="0088409C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PargrafodaLista"/>
        <w:numPr>
          <w:ilvl w:val="0"/>
          <w:numId w:val="2"/>
        </w:numPr>
        <w:tabs>
          <w:tab w:val="left" w:pos="247"/>
        </w:tabs>
        <w:ind w:firstLine="0"/>
        <w:jc w:val="both"/>
        <w:rPr>
          <w:rFonts w:ascii="Arial" w:hAnsi="Arial" w:cs="Arial"/>
        </w:rPr>
      </w:pPr>
      <w:r w:rsidRPr="0029178A">
        <w:rPr>
          <w:rFonts w:ascii="Arial" w:hAnsi="Arial" w:cs="Arial"/>
        </w:rPr>
        <w:t>- Será convocado a ocupar cada vaga temporariamente aberta o candidato que figurar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na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primeira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posição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para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convocação,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acordo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com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resultado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final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concurso</w:t>
      </w:r>
      <w:r w:rsidRPr="0029178A">
        <w:rPr>
          <w:rFonts w:ascii="Arial" w:hAnsi="Arial" w:cs="Arial"/>
          <w:spacing w:val="-50"/>
        </w:rPr>
        <w:t xml:space="preserve"> </w:t>
      </w:r>
      <w:r w:rsidRPr="0029178A">
        <w:rPr>
          <w:rFonts w:ascii="Arial" w:hAnsi="Arial" w:cs="Arial"/>
        </w:rPr>
        <w:t>público</w:t>
      </w:r>
      <w:r w:rsidRPr="0029178A">
        <w:rPr>
          <w:rFonts w:ascii="Arial" w:hAnsi="Arial" w:cs="Arial"/>
          <w:spacing w:val="-2"/>
        </w:rPr>
        <w:t xml:space="preserve"> </w:t>
      </w:r>
      <w:r w:rsidRPr="0029178A">
        <w:rPr>
          <w:rFonts w:ascii="Arial" w:hAnsi="Arial" w:cs="Arial"/>
        </w:rPr>
        <w:t>realizado pelo</w:t>
      </w:r>
      <w:r w:rsidRPr="0029178A">
        <w:rPr>
          <w:rFonts w:ascii="Arial" w:hAnsi="Arial" w:cs="Arial"/>
          <w:spacing w:val="-1"/>
        </w:rPr>
        <w:t xml:space="preserve"> </w:t>
      </w:r>
      <w:r w:rsidRPr="0029178A">
        <w:rPr>
          <w:rFonts w:ascii="Arial" w:hAnsi="Arial" w:cs="Arial"/>
        </w:rPr>
        <w:t>CAU/SC;</w:t>
      </w: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Default="00340BC5">
      <w:pPr>
        <w:pStyle w:val="PargrafodaLista"/>
        <w:numPr>
          <w:ilvl w:val="0"/>
          <w:numId w:val="2"/>
        </w:numPr>
        <w:tabs>
          <w:tab w:val="left" w:pos="419"/>
        </w:tabs>
        <w:ind w:right="111" w:firstLine="0"/>
        <w:jc w:val="both"/>
        <w:rPr>
          <w:rFonts w:ascii="Arial" w:hAnsi="Arial" w:cs="Arial"/>
        </w:rPr>
      </w:pPr>
      <w:r w:rsidRPr="00340BC5">
        <w:rPr>
          <w:rFonts w:ascii="Arial" w:hAnsi="Arial" w:cs="Arial"/>
          <w:strike/>
        </w:rPr>
        <w:t>-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O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candidato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convocado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terá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15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(quinze)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dias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corridos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para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responder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ao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chamamento (podendo aceitar ou declinar do pedido), entregar a documentação exigida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e</w:t>
      </w:r>
      <w:r w:rsidRPr="00340BC5">
        <w:rPr>
          <w:rFonts w:ascii="Arial" w:hAnsi="Arial" w:cs="Arial"/>
          <w:strike/>
          <w:spacing w:val="-1"/>
        </w:rPr>
        <w:t xml:space="preserve"> </w:t>
      </w:r>
      <w:r w:rsidRPr="00340BC5">
        <w:rPr>
          <w:rFonts w:ascii="Arial" w:hAnsi="Arial" w:cs="Arial"/>
          <w:strike/>
        </w:rPr>
        <w:t>entrar</w:t>
      </w:r>
      <w:r w:rsidRPr="00340BC5">
        <w:rPr>
          <w:rFonts w:ascii="Arial" w:hAnsi="Arial" w:cs="Arial"/>
          <w:strike/>
          <w:spacing w:val="-1"/>
        </w:rPr>
        <w:t xml:space="preserve"> </w:t>
      </w:r>
      <w:r w:rsidRPr="00340BC5">
        <w:rPr>
          <w:rFonts w:ascii="Arial" w:hAnsi="Arial" w:cs="Arial"/>
          <w:strike/>
        </w:rPr>
        <w:t>em exercício</w:t>
      </w:r>
      <w:r w:rsidRPr="0029178A">
        <w:rPr>
          <w:rFonts w:ascii="Arial" w:hAnsi="Arial" w:cs="Arial"/>
        </w:rPr>
        <w:t>;</w:t>
      </w:r>
    </w:p>
    <w:p w:rsidR="00340BC5" w:rsidRPr="00340BC5" w:rsidRDefault="00340BC5" w:rsidP="00340BC5">
      <w:pPr>
        <w:pStyle w:val="PargrafodaLista"/>
        <w:rPr>
          <w:rFonts w:ascii="Arial" w:hAnsi="Arial" w:cs="Arial"/>
        </w:rPr>
      </w:pPr>
    </w:p>
    <w:p w:rsidR="00340BC5" w:rsidRPr="00340BC5" w:rsidRDefault="00340BC5" w:rsidP="00340BC5">
      <w:pPr>
        <w:pStyle w:val="PargrafodaLista"/>
        <w:tabs>
          <w:tab w:val="left" w:pos="419"/>
        </w:tabs>
        <w:ind w:right="11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 - </w:t>
      </w:r>
      <w:r w:rsidRPr="00340BC5">
        <w:rPr>
          <w:rFonts w:ascii="Arial" w:hAnsi="Arial" w:cs="Arial"/>
        </w:rPr>
        <w:t>O candidato convocado terá 05 (cinco) dias úteis para responder ao chamamento (podendo aceita-lo ou recusá-lo) e 15 (quinze) dias corridos para entregar a documentação exigida e entrar em exercício, ambos os períodos a contar do recebimento da convocação</w:t>
      </w:r>
      <w:r>
        <w:rPr>
          <w:rFonts w:ascii="Arial" w:hAnsi="Arial" w:cs="Arial"/>
        </w:rPr>
        <w:t xml:space="preserve">; </w:t>
      </w:r>
      <w:r w:rsidRPr="00340BC5">
        <w:rPr>
          <w:rFonts w:ascii="Arial" w:hAnsi="Arial" w:cs="Arial"/>
          <w:b/>
        </w:rPr>
        <w:t xml:space="preserve">(Redação dada pela </w:t>
      </w:r>
      <w:r w:rsidR="0083746D" w:rsidRPr="0083746D">
        <w:rPr>
          <w:rFonts w:ascii="Arial" w:hAnsi="Arial" w:cs="Arial"/>
          <w:b/>
        </w:rPr>
        <w:t>pela Deliberação Plenária CAU/SC nº 61</w:t>
      </w:r>
      <w:r w:rsidR="00851AF3">
        <w:rPr>
          <w:rFonts w:ascii="Arial" w:hAnsi="Arial" w:cs="Arial"/>
          <w:b/>
        </w:rPr>
        <w:t>4</w:t>
      </w:r>
      <w:r w:rsidR="0083746D">
        <w:rPr>
          <w:rFonts w:ascii="Arial" w:hAnsi="Arial" w:cs="Arial"/>
          <w:b/>
        </w:rPr>
        <w:t>,</w:t>
      </w:r>
      <w:r w:rsidR="0083746D" w:rsidRPr="0083746D">
        <w:rPr>
          <w:rFonts w:ascii="Arial" w:hAnsi="Arial" w:cs="Arial"/>
          <w:b/>
        </w:rPr>
        <w:t xml:space="preserve"> de 09 de julho de 2021</w:t>
      </w:r>
      <w:r w:rsidRPr="00340BC5">
        <w:rPr>
          <w:rFonts w:ascii="Arial" w:hAnsi="Arial" w:cs="Arial"/>
          <w:b/>
        </w:rPr>
        <w:t>)</w:t>
      </w: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Default="00340BC5">
      <w:pPr>
        <w:pStyle w:val="PargrafodaLista"/>
        <w:numPr>
          <w:ilvl w:val="0"/>
          <w:numId w:val="2"/>
        </w:numPr>
        <w:tabs>
          <w:tab w:val="left" w:pos="391"/>
        </w:tabs>
        <w:ind w:right="116" w:firstLine="0"/>
        <w:jc w:val="both"/>
        <w:rPr>
          <w:rFonts w:ascii="Arial" w:hAnsi="Arial" w:cs="Arial"/>
        </w:rPr>
      </w:pPr>
      <w:r w:rsidRPr="00340BC5">
        <w:rPr>
          <w:rFonts w:ascii="Arial" w:hAnsi="Arial" w:cs="Arial"/>
          <w:strike/>
        </w:rPr>
        <w:t>- A falta de manifestação do candidato no prazo fixado no item III acima configurará a</w:t>
      </w:r>
      <w:r w:rsidRPr="00340BC5">
        <w:rPr>
          <w:rFonts w:ascii="Arial" w:hAnsi="Arial" w:cs="Arial"/>
          <w:strike/>
          <w:spacing w:val="1"/>
        </w:rPr>
        <w:t xml:space="preserve"> </w:t>
      </w:r>
      <w:r w:rsidRPr="00340BC5">
        <w:rPr>
          <w:rFonts w:ascii="Arial" w:hAnsi="Arial" w:cs="Arial"/>
          <w:strike/>
        </w:rPr>
        <w:t>sua</w:t>
      </w:r>
      <w:r w:rsidRPr="00340BC5">
        <w:rPr>
          <w:rFonts w:ascii="Arial" w:hAnsi="Arial" w:cs="Arial"/>
          <w:strike/>
          <w:spacing w:val="-1"/>
        </w:rPr>
        <w:t xml:space="preserve"> </w:t>
      </w:r>
      <w:r w:rsidRPr="00340BC5">
        <w:rPr>
          <w:rFonts w:ascii="Arial" w:hAnsi="Arial" w:cs="Arial"/>
          <w:strike/>
        </w:rPr>
        <w:t>recusa à oferta de emprego temporário</w:t>
      </w:r>
      <w:r w:rsidRPr="0029178A">
        <w:rPr>
          <w:rFonts w:ascii="Arial" w:hAnsi="Arial" w:cs="Arial"/>
        </w:rPr>
        <w:t>;</w:t>
      </w:r>
    </w:p>
    <w:p w:rsidR="00340BC5" w:rsidRDefault="00340BC5" w:rsidP="00340BC5">
      <w:pPr>
        <w:pStyle w:val="PargrafodaLista"/>
        <w:tabs>
          <w:tab w:val="left" w:pos="391"/>
        </w:tabs>
        <w:ind w:right="116"/>
        <w:jc w:val="left"/>
        <w:rPr>
          <w:rFonts w:ascii="Arial" w:hAnsi="Arial" w:cs="Arial"/>
        </w:rPr>
      </w:pPr>
    </w:p>
    <w:p w:rsidR="00340BC5" w:rsidRPr="00340BC5" w:rsidRDefault="00340BC5" w:rsidP="00340BC5">
      <w:pPr>
        <w:pStyle w:val="PargrafodaLista"/>
        <w:tabs>
          <w:tab w:val="left" w:pos="391"/>
        </w:tabs>
        <w:ind w:right="11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III - </w:t>
      </w:r>
      <w:r w:rsidRPr="00340BC5">
        <w:rPr>
          <w:rFonts w:ascii="Arial" w:hAnsi="Arial" w:cs="Arial"/>
        </w:rPr>
        <w:t>A falta de manifestação do candidato no prazo fixado no item II acima configurará a sua recusa à oferta de emprego temporário;</w:t>
      </w:r>
      <w:r>
        <w:rPr>
          <w:rFonts w:ascii="Arial" w:hAnsi="Arial" w:cs="Arial"/>
        </w:rPr>
        <w:t xml:space="preserve"> </w:t>
      </w:r>
      <w:r w:rsidRPr="00340BC5">
        <w:rPr>
          <w:rFonts w:ascii="Arial" w:hAnsi="Arial" w:cs="Arial"/>
          <w:b/>
        </w:rPr>
        <w:t xml:space="preserve">(Redação dada </w:t>
      </w:r>
      <w:r w:rsidR="0083746D" w:rsidRPr="0083746D">
        <w:rPr>
          <w:rFonts w:ascii="Arial" w:hAnsi="Arial" w:cs="Arial"/>
          <w:b/>
        </w:rPr>
        <w:t>pela Deliberação Plenária CAU/SC nº 61</w:t>
      </w:r>
      <w:r w:rsidR="00851AF3">
        <w:rPr>
          <w:rFonts w:ascii="Arial" w:hAnsi="Arial" w:cs="Arial"/>
          <w:b/>
        </w:rPr>
        <w:t>4</w:t>
      </w:r>
      <w:r w:rsidR="0083746D">
        <w:rPr>
          <w:rFonts w:ascii="Arial" w:hAnsi="Arial" w:cs="Arial"/>
          <w:b/>
        </w:rPr>
        <w:t>,</w:t>
      </w:r>
      <w:r w:rsidR="0083746D" w:rsidRPr="0083746D">
        <w:rPr>
          <w:rFonts w:ascii="Arial" w:hAnsi="Arial" w:cs="Arial"/>
          <w:b/>
        </w:rPr>
        <w:t xml:space="preserve"> de 09 de julho de 2021</w:t>
      </w:r>
      <w:r w:rsidRPr="00340BC5">
        <w:rPr>
          <w:rFonts w:ascii="Arial" w:hAnsi="Arial" w:cs="Arial"/>
          <w:b/>
        </w:rPr>
        <w:t>)</w:t>
      </w:r>
    </w:p>
    <w:p w:rsidR="0088409C" w:rsidRPr="0029178A" w:rsidRDefault="0088409C" w:rsidP="00340BC5">
      <w:pPr>
        <w:pStyle w:val="Corpodetexto"/>
        <w:spacing w:before="10"/>
        <w:jc w:val="both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PargrafodaLista"/>
        <w:numPr>
          <w:ilvl w:val="0"/>
          <w:numId w:val="2"/>
        </w:numPr>
        <w:tabs>
          <w:tab w:val="left" w:pos="386"/>
        </w:tabs>
        <w:ind w:firstLine="0"/>
        <w:jc w:val="both"/>
        <w:rPr>
          <w:rFonts w:ascii="Arial" w:hAnsi="Arial" w:cs="Arial"/>
        </w:rPr>
      </w:pPr>
      <w:r w:rsidRPr="0029178A">
        <w:rPr>
          <w:rFonts w:ascii="Arial" w:hAnsi="Arial" w:cs="Arial"/>
        </w:rPr>
        <w:t>– Não havendo aceitação da oferta de emprego temporário pelo candidato situado na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primeira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posição,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será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chamado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seguinte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assim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sucessivamente,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até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que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haja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aceitação</w:t>
      </w:r>
      <w:r w:rsidRPr="0029178A">
        <w:rPr>
          <w:rFonts w:ascii="Arial" w:hAnsi="Arial" w:cs="Arial"/>
          <w:spacing w:val="-2"/>
        </w:rPr>
        <w:t xml:space="preserve"> </w:t>
      </w:r>
      <w:r w:rsidRPr="0029178A">
        <w:rPr>
          <w:rFonts w:ascii="Arial" w:hAnsi="Arial" w:cs="Arial"/>
        </w:rPr>
        <w:t>da</w:t>
      </w:r>
      <w:r w:rsidRPr="0029178A">
        <w:rPr>
          <w:rFonts w:ascii="Arial" w:hAnsi="Arial" w:cs="Arial"/>
          <w:spacing w:val="-1"/>
        </w:rPr>
        <w:t xml:space="preserve"> </w:t>
      </w:r>
      <w:r w:rsidRPr="0029178A">
        <w:rPr>
          <w:rFonts w:ascii="Arial" w:hAnsi="Arial" w:cs="Arial"/>
        </w:rPr>
        <w:t>oferta de emprego</w:t>
      </w:r>
      <w:r w:rsidRPr="0029178A">
        <w:rPr>
          <w:rFonts w:ascii="Arial" w:hAnsi="Arial" w:cs="Arial"/>
          <w:spacing w:val="-1"/>
        </w:rPr>
        <w:t xml:space="preserve"> </w:t>
      </w:r>
      <w:r w:rsidRPr="0029178A">
        <w:rPr>
          <w:rFonts w:ascii="Arial" w:hAnsi="Arial" w:cs="Arial"/>
        </w:rPr>
        <w:t>temporário;</w:t>
      </w:r>
    </w:p>
    <w:p w:rsidR="0088409C" w:rsidRPr="0029178A" w:rsidRDefault="0088409C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PargrafodaLista"/>
        <w:numPr>
          <w:ilvl w:val="0"/>
          <w:numId w:val="2"/>
        </w:numPr>
        <w:tabs>
          <w:tab w:val="left" w:pos="367"/>
        </w:tabs>
        <w:ind w:firstLine="0"/>
        <w:jc w:val="both"/>
        <w:rPr>
          <w:rFonts w:ascii="Arial" w:hAnsi="Arial" w:cs="Arial"/>
        </w:rPr>
      </w:pPr>
      <w:r w:rsidRPr="0029178A">
        <w:rPr>
          <w:rFonts w:ascii="Arial" w:hAnsi="Arial" w:cs="Arial"/>
        </w:rPr>
        <w:t>-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candidato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que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não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aceitar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oferta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emprego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temporário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terá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preservada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integralmente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sua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posição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para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futuras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convocações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para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ocupação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empregos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efetivos, nos termos das normas que regem o concurso público em que foi aprovado, 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para novas convocações de empregos temporários, salvo se, quanto a estes, declarar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previamente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que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não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tem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interesse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em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ser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chamado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para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ocupar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outros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empregos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temporários;</w:t>
      </w:r>
    </w:p>
    <w:p w:rsidR="0088409C" w:rsidRPr="0029178A" w:rsidRDefault="0088409C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PargrafodaLista"/>
        <w:numPr>
          <w:ilvl w:val="0"/>
          <w:numId w:val="2"/>
        </w:numPr>
        <w:tabs>
          <w:tab w:val="left" w:pos="479"/>
        </w:tabs>
        <w:ind w:firstLine="0"/>
        <w:jc w:val="both"/>
        <w:rPr>
          <w:rFonts w:ascii="Arial" w:hAnsi="Arial" w:cs="Arial"/>
        </w:rPr>
      </w:pPr>
      <w:r w:rsidRPr="0029178A">
        <w:rPr>
          <w:rFonts w:ascii="Arial" w:hAnsi="Arial" w:cs="Arial"/>
        </w:rPr>
        <w:t>-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candidato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que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aceitar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oferta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emprego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temporário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terá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preservada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integralmente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sua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posição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para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futuras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convocações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para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ocupação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empregos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efetivos, nos termos das normas que regem o concurso público em que foi aprovado, 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para</w:t>
      </w:r>
      <w:r w:rsidRPr="0029178A">
        <w:rPr>
          <w:rFonts w:ascii="Arial" w:hAnsi="Arial" w:cs="Arial"/>
          <w:spacing w:val="-2"/>
        </w:rPr>
        <w:t xml:space="preserve"> </w:t>
      </w:r>
      <w:r w:rsidRPr="0029178A">
        <w:rPr>
          <w:rFonts w:ascii="Arial" w:hAnsi="Arial" w:cs="Arial"/>
        </w:rPr>
        <w:t>novas</w:t>
      </w:r>
      <w:r w:rsidRPr="0029178A">
        <w:rPr>
          <w:rFonts w:ascii="Arial" w:hAnsi="Arial" w:cs="Arial"/>
          <w:spacing w:val="-1"/>
        </w:rPr>
        <w:t xml:space="preserve"> </w:t>
      </w:r>
      <w:r w:rsidRPr="0029178A">
        <w:rPr>
          <w:rFonts w:ascii="Arial" w:hAnsi="Arial" w:cs="Arial"/>
        </w:rPr>
        <w:t>convocações</w:t>
      </w:r>
      <w:r w:rsidRPr="0029178A">
        <w:rPr>
          <w:rFonts w:ascii="Arial" w:hAnsi="Arial" w:cs="Arial"/>
          <w:spacing w:val="-1"/>
        </w:rPr>
        <w:t xml:space="preserve"> </w:t>
      </w:r>
      <w:r w:rsidRPr="0029178A">
        <w:rPr>
          <w:rFonts w:ascii="Arial" w:hAnsi="Arial" w:cs="Arial"/>
        </w:rPr>
        <w:t>de empregos</w:t>
      </w:r>
      <w:r w:rsidRPr="0029178A">
        <w:rPr>
          <w:rFonts w:ascii="Arial" w:hAnsi="Arial" w:cs="Arial"/>
          <w:spacing w:val="-1"/>
        </w:rPr>
        <w:t xml:space="preserve"> </w:t>
      </w:r>
      <w:r w:rsidRPr="0029178A">
        <w:rPr>
          <w:rFonts w:ascii="Arial" w:hAnsi="Arial" w:cs="Arial"/>
        </w:rPr>
        <w:t>temporários.</w:t>
      </w: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Pr="0029178A" w:rsidRDefault="00340BC5" w:rsidP="0083746D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Parágrafo</w:t>
      </w:r>
      <w:r w:rsidRPr="0029178A">
        <w:rPr>
          <w:rFonts w:ascii="Arial" w:hAnsi="Arial" w:cs="Arial"/>
          <w:spacing w:val="48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único</w:t>
      </w:r>
      <w:r w:rsidRPr="0029178A">
        <w:rPr>
          <w:rFonts w:ascii="Arial" w:hAnsi="Arial" w:cs="Arial"/>
          <w:spacing w:val="5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-</w:t>
      </w:r>
      <w:r w:rsidRPr="0029178A">
        <w:rPr>
          <w:rFonts w:ascii="Arial" w:hAnsi="Arial" w:cs="Arial"/>
          <w:spacing w:val="5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Aplicar-se-ão</w:t>
      </w:r>
      <w:r w:rsidRPr="0029178A">
        <w:rPr>
          <w:rFonts w:ascii="Arial" w:hAnsi="Arial" w:cs="Arial"/>
          <w:spacing w:val="48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aos</w:t>
      </w:r>
      <w:r w:rsidRPr="0029178A">
        <w:rPr>
          <w:rFonts w:ascii="Arial" w:hAnsi="Arial" w:cs="Arial"/>
          <w:spacing w:val="49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ocupantes</w:t>
      </w:r>
      <w:r w:rsidRPr="0029178A">
        <w:rPr>
          <w:rFonts w:ascii="Arial" w:hAnsi="Arial" w:cs="Arial"/>
          <w:spacing w:val="49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49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empregos</w:t>
      </w:r>
      <w:r w:rsidRPr="0029178A">
        <w:rPr>
          <w:rFonts w:ascii="Arial" w:hAnsi="Arial" w:cs="Arial"/>
          <w:spacing w:val="49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temporários</w:t>
      </w:r>
      <w:r w:rsidRPr="0029178A">
        <w:rPr>
          <w:rFonts w:ascii="Arial" w:hAnsi="Arial" w:cs="Arial"/>
          <w:spacing w:val="49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as</w:t>
      </w:r>
      <w:r w:rsidRPr="0029178A">
        <w:rPr>
          <w:rFonts w:ascii="Arial" w:hAnsi="Arial" w:cs="Arial"/>
          <w:spacing w:val="49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mesmas</w:t>
      </w:r>
      <w:r w:rsidR="0083746D">
        <w:rPr>
          <w:rFonts w:ascii="Arial" w:hAnsi="Arial" w:cs="Arial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normas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que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regem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remunerações,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benefícios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obrigações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dos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ocupantes</w:t>
      </w:r>
      <w:r w:rsidRPr="0029178A">
        <w:rPr>
          <w:rFonts w:ascii="Arial" w:hAnsi="Arial" w:cs="Arial"/>
          <w:spacing w:val="53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empregos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efetivos.</w:t>
      </w:r>
    </w:p>
    <w:p w:rsidR="0088409C" w:rsidRPr="0029178A" w:rsidRDefault="0088409C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Corpodetexto"/>
        <w:ind w:left="102" w:right="110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b/>
          <w:sz w:val="22"/>
          <w:szCs w:val="22"/>
        </w:rPr>
        <w:t xml:space="preserve">Art. 3º - </w:t>
      </w:r>
      <w:r w:rsidRPr="0029178A">
        <w:rPr>
          <w:rFonts w:ascii="Arial" w:hAnsi="Arial" w:cs="Arial"/>
          <w:sz w:val="22"/>
          <w:szCs w:val="22"/>
        </w:rPr>
        <w:t>Os candidatos aprovados em prévio concurso público promovido pelo CAU/SC e</w:t>
      </w:r>
      <w:r w:rsidRPr="0029178A">
        <w:rPr>
          <w:rFonts w:ascii="Arial" w:hAnsi="Arial" w:cs="Arial"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que venham a aceitar a oferta de emprego temporário firmarão, com o CAU/SC, contrato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 trabalho por prazo determinado, o qual será regido pela Consolidação das Leis do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Trabalho (CLT), especialmente os artigos 443 e 481, sendo-lhes aplicáveis o Regime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Geral da Previdência Social (RGPS) e o regime do Fundo de Garantia por Tempo 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Serviço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(FGTS).</w:t>
      </w:r>
    </w:p>
    <w:p w:rsidR="0088409C" w:rsidRPr="0029178A" w:rsidRDefault="0088409C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Corpodetexto"/>
        <w:ind w:left="102" w:right="108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§ 1° - O contrato de trabalho por prazo determinado a ser firmado poderá ter início a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partir do 30º (trigésimo) dia anterior à data prevista para o afastamento do empregado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efetivo do CAU/SC, possibilitando que o empregado temporário receba treinamento 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instrução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por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parte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do empregado efetivo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ser substituído.</w:t>
      </w: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340BC5" w:rsidRDefault="00340BC5" w:rsidP="00340BC5">
      <w:pPr>
        <w:pStyle w:val="Corpodetexto"/>
        <w:ind w:left="102" w:right="109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§ 2° - O contrato de trabalho por prazo determinado será firmado pelo período estimado</w:t>
      </w:r>
      <w:r w:rsidRPr="0029178A">
        <w:rPr>
          <w:rFonts w:ascii="Arial" w:hAnsi="Arial" w:cs="Arial"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afastamento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ocupante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emprego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efetivo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ser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substituído,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podendo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ser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prorrogado mediante justificativa, observado o prazo máximo de duração de 24 (vinte 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quatro)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meses.</w:t>
      </w:r>
    </w:p>
    <w:p w:rsidR="00340BC5" w:rsidRDefault="00340BC5" w:rsidP="00340BC5">
      <w:pPr>
        <w:pStyle w:val="Corpodetexto"/>
        <w:ind w:left="102" w:right="109"/>
        <w:jc w:val="both"/>
        <w:rPr>
          <w:rFonts w:ascii="Arial" w:hAnsi="Arial" w:cs="Arial"/>
          <w:sz w:val="22"/>
          <w:szCs w:val="22"/>
        </w:rPr>
      </w:pPr>
    </w:p>
    <w:p w:rsidR="00340BC5" w:rsidRDefault="00340BC5" w:rsidP="00340BC5">
      <w:pPr>
        <w:pStyle w:val="Corpodetexto"/>
        <w:ind w:left="102" w:right="109"/>
        <w:jc w:val="both"/>
        <w:rPr>
          <w:rFonts w:ascii="Arial" w:hAnsi="Arial" w:cs="Arial"/>
          <w:sz w:val="22"/>
          <w:szCs w:val="22"/>
        </w:rPr>
      </w:pPr>
      <w:r w:rsidRPr="00340BC5">
        <w:rPr>
          <w:rFonts w:ascii="Arial" w:hAnsi="Arial" w:cs="Arial"/>
          <w:sz w:val="22"/>
          <w:szCs w:val="22"/>
        </w:rPr>
        <w:t xml:space="preserve">§ 3° - Eventualmente, o contrato de trabalho por prazo determinado, quando houver disponibilidade orçamentária, poderá ser prorrogado por até 15 (quinze) dias para que seja </w:t>
      </w:r>
      <w:r w:rsidRPr="00340BC5">
        <w:rPr>
          <w:rFonts w:ascii="Arial" w:hAnsi="Arial" w:cs="Arial"/>
          <w:sz w:val="22"/>
          <w:szCs w:val="22"/>
        </w:rPr>
        <w:lastRenderedPageBreak/>
        <w:t>realizada a devolutiva das atividades realizadas no período de substituição ao empregado que retorna ao trabalho.</w:t>
      </w:r>
      <w:r>
        <w:rPr>
          <w:rFonts w:ascii="Arial" w:hAnsi="Arial" w:cs="Arial"/>
          <w:sz w:val="22"/>
          <w:szCs w:val="22"/>
        </w:rPr>
        <w:t xml:space="preserve"> </w:t>
      </w:r>
      <w:r w:rsidRPr="00340BC5">
        <w:rPr>
          <w:rFonts w:ascii="Arial" w:hAnsi="Arial" w:cs="Arial"/>
          <w:b/>
          <w:sz w:val="22"/>
          <w:szCs w:val="22"/>
        </w:rPr>
        <w:t xml:space="preserve">(Incluido pela </w:t>
      </w:r>
      <w:r w:rsidR="0083746D" w:rsidRPr="0083746D">
        <w:rPr>
          <w:rFonts w:ascii="Arial" w:hAnsi="Arial" w:cs="Arial"/>
          <w:b/>
          <w:sz w:val="22"/>
          <w:szCs w:val="22"/>
        </w:rPr>
        <w:t>pela Deliberação Plenária CAU/SC nº 61</w:t>
      </w:r>
      <w:r w:rsidR="00851AF3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  <w:r w:rsidR="0083746D">
        <w:rPr>
          <w:rFonts w:ascii="Arial" w:hAnsi="Arial" w:cs="Arial"/>
          <w:b/>
          <w:sz w:val="22"/>
          <w:szCs w:val="22"/>
        </w:rPr>
        <w:t>,</w:t>
      </w:r>
      <w:r w:rsidR="0083746D" w:rsidRPr="0083746D">
        <w:rPr>
          <w:rFonts w:ascii="Arial" w:hAnsi="Arial" w:cs="Arial"/>
          <w:b/>
          <w:sz w:val="22"/>
          <w:szCs w:val="22"/>
        </w:rPr>
        <w:t xml:space="preserve"> de 09 de julho de 2021</w:t>
      </w:r>
      <w:r w:rsidRPr="00340BC5">
        <w:rPr>
          <w:rFonts w:ascii="Arial" w:hAnsi="Arial" w:cs="Arial"/>
          <w:b/>
          <w:sz w:val="22"/>
          <w:szCs w:val="22"/>
        </w:rPr>
        <w:t>)</w:t>
      </w:r>
    </w:p>
    <w:p w:rsidR="00340BC5" w:rsidRPr="0029178A" w:rsidRDefault="00340BC5" w:rsidP="00340BC5">
      <w:pPr>
        <w:pStyle w:val="Corpodetexto"/>
        <w:ind w:left="102" w:right="109"/>
        <w:jc w:val="both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Corpodetexto"/>
        <w:ind w:left="102" w:right="108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b/>
          <w:sz w:val="22"/>
          <w:szCs w:val="22"/>
        </w:rPr>
        <w:t xml:space="preserve">Art. 4º - </w:t>
      </w:r>
      <w:r w:rsidRPr="0029178A">
        <w:rPr>
          <w:rFonts w:ascii="Arial" w:hAnsi="Arial" w:cs="Arial"/>
          <w:sz w:val="22"/>
          <w:szCs w:val="22"/>
        </w:rPr>
        <w:t>Os contratos de trabalho temporários firmados nos termos do artigo 3º supra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conterão,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obrigatoriamente,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cláusula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assecuratória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direito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recíproco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rescisão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antecipada (art. 481, CLT), de maneira que a parte interessada na rescisão antecipada do</w:t>
      </w:r>
      <w:r w:rsidRPr="0029178A">
        <w:rPr>
          <w:rFonts w:ascii="Arial" w:hAnsi="Arial" w:cs="Arial"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contrato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deverá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conceder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outra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aviso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prévio,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na forma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da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lei,</w:t>
      </w:r>
      <w:r w:rsidRPr="0029178A">
        <w:rPr>
          <w:rFonts w:ascii="Arial" w:hAnsi="Arial" w:cs="Arial"/>
          <w:spacing w:val="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sendo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que:</w:t>
      </w:r>
    </w:p>
    <w:p w:rsidR="0088409C" w:rsidRPr="0029178A" w:rsidRDefault="0088409C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PargrafodaLista"/>
        <w:numPr>
          <w:ilvl w:val="0"/>
          <w:numId w:val="1"/>
        </w:numPr>
        <w:tabs>
          <w:tab w:val="left" w:pos="307"/>
        </w:tabs>
        <w:spacing w:before="1"/>
        <w:ind w:right="108" w:firstLine="0"/>
        <w:jc w:val="both"/>
        <w:rPr>
          <w:rFonts w:ascii="Arial" w:hAnsi="Arial" w:cs="Arial"/>
        </w:rPr>
      </w:pPr>
      <w:r w:rsidRPr="0029178A">
        <w:rPr>
          <w:rFonts w:ascii="Arial" w:hAnsi="Arial" w:cs="Arial"/>
        </w:rPr>
        <w:t>-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candidato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que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estiver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ocupando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emprego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temporário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poderá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dele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desistir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qualquer momento antes do prazo contratual, sendo preservada integralmente a sua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posição para futuras convocações para ocupação de empregos efetivos, nos termos das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normas que regem o concurso em que foi aprovado, mas não será chamado para novas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vagas</w:t>
      </w:r>
      <w:r w:rsidRPr="0029178A">
        <w:rPr>
          <w:rFonts w:ascii="Arial" w:hAnsi="Arial" w:cs="Arial"/>
          <w:spacing w:val="-2"/>
        </w:rPr>
        <w:t xml:space="preserve"> </w:t>
      </w:r>
      <w:r w:rsidRPr="0029178A">
        <w:rPr>
          <w:rFonts w:ascii="Arial" w:hAnsi="Arial" w:cs="Arial"/>
        </w:rPr>
        <w:t>de empregos temporários;</w:t>
      </w:r>
    </w:p>
    <w:p w:rsidR="0088409C" w:rsidRPr="0029178A" w:rsidRDefault="0088409C">
      <w:pPr>
        <w:pStyle w:val="Corpodetexto"/>
        <w:spacing w:before="10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PargrafodaLista"/>
        <w:numPr>
          <w:ilvl w:val="0"/>
          <w:numId w:val="1"/>
        </w:numPr>
        <w:tabs>
          <w:tab w:val="left" w:pos="393"/>
        </w:tabs>
        <w:ind w:right="111" w:firstLine="0"/>
        <w:jc w:val="both"/>
        <w:rPr>
          <w:rFonts w:ascii="Arial" w:hAnsi="Arial" w:cs="Arial"/>
        </w:rPr>
      </w:pPr>
      <w:r w:rsidRPr="0029178A">
        <w:rPr>
          <w:rFonts w:ascii="Arial" w:hAnsi="Arial" w:cs="Arial"/>
        </w:rPr>
        <w:t>–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CAU/SC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poderá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dispensar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ocupante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emprego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temporário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qualquer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momento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antes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do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prazo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contratual,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ficando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este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preservada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integralmente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a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sua</w:t>
      </w:r>
      <w:r w:rsidRPr="0029178A">
        <w:rPr>
          <w:rFonts w:ascii="Arial" w:hAnsi="Arial" w:cs="Arial"/>
          <w:spacing w:val="-50"/>
        </w:rPr>
        <w:t xml:space="preserve"> </w:t>
      </w:r>
      <w:r w:rsidRPr="0029178A">
        <w:rPr>
          <w:rFonts w:ascii="Arial" w:hAnsi="Arial" w:cs="Arial"/>
        </w:rPr>
        <w:t>posição para futuras convocações para ocupação de empregos efetivos nos termos das</w:t>
      </w:r>
      <w:r w:rsidRPr="0029178A">
        <w:rPr>
          <w:rFonts w:ascii="Arial" w:hAnsi="Arial" w:cs="Arial"/>
          <w:spacing w:val="1"/>
        </w:rPr>
        <w:t xml:space="preserve"> </w:t>
      </w:r>
      <w:r w:rsidRPr="0029178A">
        <w:rPr>
          <w:rFonts w:ascii="Arial" w:hAnsi="Arial" w:cs="Arial"/>
        </w:rPr>
        <w:t>normas</w:t>
      </w:r>
      <w:r w:rsidRPr="0029178A">
        <w:rPr>
          <w:rFonts w:ascii="Arial" w:hAnsi="Arial" w:cs="Arial"/>
          <w:spacing w:val="-2"/>
        </w:rPr>
        <w:t xml:space="preserve"> </w:t>
      </w:r>
      <w:r w:rsidRPr="0029178A">
        <w:rPr>
          <w:rFonts w:ascii="Arial" w:hAnsi="Arial" w:cs="Arial"/>
        </w:rPr>
        <w:t>que</w:t>
      </w:r>
      <w:r w:rsidRPr="0029178A">
        <w:rPr>
          <w:rFonts w:ascii="Arial" w:hAnsi="Arial" w:cs="Arial"/>
          <w:spacing w:val="-1"/>
        </w:rPr>
        <w:t xml:space="preserve"> </w:t>
      </w:r>
      <w:r w:rsidRPr="0029178A">
        <w:rPr>
          <w:rFonts w:ascii="Arial" w:hAnsi="Arial" w:cs="Arial"/>
        </w:rPr>
        <w:t>regem o concurso em</w:t>
      </w:r>
      <w:r w:rsidRPr="0029178A">
        <w:rPr>
          <w:rFonts w:ascii="Arial" w:hAnsi="Arial" w:cs="Arial"/>
          <w:spacing w:val="-1"/>
        </w:rPr>
        <w:t xml:space="preserve"> </w:t>
      </w:r>
      <w:r w:rsidRPr="0029178A">
        <w:rPr>
          <w:rFonts w:ascii="Arial" w:hAnsi="Arial" w:cs="Arial"/>
        </w:rPr>
        <w:t>que foi aprovado.</w:t>
      </w: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b/>
          <w:sz w:val="22"/>
          <w:szCs w:val="22"/>
        </w:rPr>
        <w:t>Art.</w:t>
      </w:r>
      <w:r w:rsidRPr="0029178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9178A">
        <w:rPr>
          <w:rFonts w:ascii="Arial" w:hAnsi="Arial" w:cs="Arial"/>
          <w:b/>
          <w:sz w:val="22"/>
          <w:szCs w:val="22"/>
        </w:rPr>
        <w:t>5º</w:t>
      </w:r>
      <w:r w:rsidRPr="0029178A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b/>
          <w:sz w:val="22"/>
          <w:szCs w:val="22"/>
        </w:rPr>
        <w:t>-</w:t>
      </w:r>
      <w:r w:rsidRPr="0029178A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Revoga-se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</w:t>
      </w:r>
      <w:r w:rsidRPr="0029178A">
        <w:rPr>
          <w:rFonts w:ascii="Arial" w:hAnsi="Arial" w:cs="Arial"/>
          <w:spacing w:val="-3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Portaria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Normativa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nº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11,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25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novembro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 2015.</w:t>
      </w:r>
    </w:p>
    <w:p w:rsidR="0088409C" w:rsidRPr="0029178A" w:rsidRDefault="0088409C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:rsidR="0088409C" w:rsidRPr="0029178A" w:rsidRDefault="00340BC5">
      <w:pPr>
        <w:pStyle w:val="Corpodetexto"/>
        <w:spacing w:before="1"/>
        <w:ind w:left="102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b/>
          <w:sz w:val="22"/>
          <w:szCs w:val="22"/>
        </w:rPr>
        <w:t>Art.</w:t>
      </w:r>
      <w:r w:rsidRPr="0029178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9178A">
        <w:rPr>
          <w:rFonts w:ascii="Arial" w:hAnsi="Arial" w:cs="Arial"/>
          <w:b/>
          <w:sz w:val="22"/>
          <w:szCs w:val="22"/>
        </w:rPr>
        <w:t>6º</w:t>
      </w:r>
      <w:r w:rsidRPr="0029178A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b/>
          <w:sz w:val="22"/>
          <w:szCs w:val="22"/>
        </w:rPr>
        <w:t>-</w:t>
      </w:r>
      <w:r w:rsidRPr="0029178A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Esta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Portaria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Normativa</w:t>
      </w:r>
      <w:r w:rsidRPr="0029178A">
        <w:rPr>
          <w:rFonts w:ascii="Arial" w:hAnsi="Arial" w:cs="Arial"/>
          <w:spacing w:val="-3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entra</w:t>
      </w:r>
      <w:r w:rsidRPr="0029178A">
        <w:rPr>
          <w:rFonts w:ascii="Arial" w:hAnsi="Arial" w:cs="Arial"/>
          <w:spacing w:val="-3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em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vigor</w:t>
      </w:r>
      <w:r w:rsidRPr="0029178A">
        <w:rPr>
          <w:rFonts w:ascii="Arial" w:hAnsi="Arial" w:cs="Arial"/>
          <w:spacing w:val="-3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na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data</w:t>
      </w:r>
      <w:r w:rsidRPr="0029178A">
        <w:rPr>
          <w:rFonts w:ascii="Arial" w:hAnsi="Arial" w:cs="Arial"/>
          <w:spacing w:val="-3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de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sua</w:t>
      </w:r>
      <w:r w:rsidRPr="0029178A">
        <w:rPr>
          <w:rFonts w:ascii="Arial" w:hAnsi="Arial" w:cs="Arial"/>
          <w:spacing w:val="-2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publicação.</w:t>
      </w: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Pr="0029178A" w:rsidRDefault="0088409C">
      <w:pPr>
        <w:pStyle w:val="Corpodetexto"/>
        <w:rPr>
          <w:rFonts w:ascii="Arial" w:hAnsi="Arial" w:cs="Arial"/>
          <w:sz w:val="22"/>
          <w:szCs w:val="22"/>
        </w:rPr>
      </w:pPr>
    </w:p>
    <w:p w:rsidR="0088409C" w:rsidRPr="0029178A" w:rsidRDefault="003F1382">
      <w:pPr>
        <w:pStyle w:val="Corpodetexto"/>
        <w:spacing w:before="4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2803525</wp:posOffset>
                </wp:positionH>
                <wp:positionV relativeFrom="paragraph">
                  <wp:posOffset>247650</wp:posOffset>
                </wp:positionV>
                <wp:extent cx="231521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5210" cy="1270"/>
                        </a:xfrm>
                        <a:custGeom>
                          <a:avLst/>
                          <a:gdLst>
                            <a:gd name="T0" fmla="+- 0 4415 4415"/>
                            <a:gd name="T1" fmla="*/ T0 w 3646"/>
                            <a:gd name="T2" fmla="+- 0 6457 4415"/>
                            <a:gd name="T3" fmla="*/ T2 w 3646"/>
                            <a:gd name="T4" fmla="+- 0 6459 4415"/>
                            <a:gd name="T5" fmla="*/ T4 w 3646"/>
                            <a:gd name="T6" fmla="+- 0 6814 4415"/>
                            <a:gd name="T7" fmla="*/ T6 w 3646"/>
                            <a:gd name="T8" fmla="+- 0 6817 4415"/>
                            <a:gd name="T9" fmla="*/ T8 w 3646"/>
                            <a:gd name="T10" fmla="+- 0 8060 4415"/>
                            <a:gd name="T11" fmla="*/ T10 w 3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646">
                              <a:moveTo>
                                <a:pt x="0" y="0"/>
                              </a:moveTo>
                              <a:lnTo>
                                <a:pt x="2042" y="0"/>
                              </a:lnTo>
                              <a:moveTo>
                                <a:pt x="2044" y="0"/>
                              </a:moveTo>
                              <a:lnTo>
                                <a:pt x="2399" y="0"/>
                              </a:lnTo>
                              <a:moveTo>
                                <a:pt x="2402" y="0"/>
                              </a:moveTo>
                              <a:lnTo>
                                <a:pt x="3645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33F3A" id="AutoShape 2" o:spid="_x0000_s1026" style="position:absolute;margin-left:220.75pt;margin-top:19.5pt;width:182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" path="m,l2042,t2,l2399,t3,l3645,e" filled="f" strokeweight=".23978mm">
                <v:path arrowok="t" o:connecttype="custom" o:connectlocs="0,0;1296670,0;1297940,0;1523365,0;1525270,0;2314575,0" o:connectangles="0,0,0,0,0,0"/>
                <w10:wrap type="topAndBottom" anchorx="page"/>
              </v:shape>
            </w:pict>
          </mc:Fallback>
        </mc:AlternateContent>
      </w:r>
    </w:p>
    <w:p w:rsidR="0088409C" w:rsidRPr="0029178A" w:rsidRDefault="00340BC5">
      <w:pPr>
        <w:pStyle w:val="Corpodetexto"/>
        <w:ind w:left="3529" w:right="3538" w:hanging="3"/>
        <w:jc w:val="both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Luiz Alberto de Souza</w:t>
      </w:r>
      <w:r w:rsidRPr="0029178A">
        <w:rPr>
          <w:rFonts w:ascii="Arial" w:hAnsi="Arial" w:cs="Arial"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Arquiteto e Urbanista</w:t>
      </w:r>
      <w:r w:rsidRPr="0029178A">
        <w:rPr>
          <w:rFonts w:ascii="Arial" w:hAnsi="Arial" w:cs="Arial"/>
          <w:spacing w:val="-50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Presidente</w:t>
      </w:r>
      <w:r w:rsidRPr="0029178A">
        <w:rPr>
          <w:rFonts w:ascii="Arial" w:hAnsi="Arial" w:cs="Arial"/>
          <w:spacing w:val="-1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CAU/SC</w:t>
      </w:r>
    </w:p>
    <w:p w:rsidR="0088409C" w:rsidRPr="0029178A" w:rsidRDefault="0088409C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:rsidR="0088409C" w:rsidRDefault="00340BC5">
      <w:pPr>
        <w:pStyle w:val="Corpodetexto"/>
        <w:spacing w:before="100"/>
        <w:ind w:right="113"/>
        <w:jc w:val="right"/>
        <w:rPr>
          <w:rFonts w:ascii="Arial" w:hAnsi="Arial" w:cs="Arial"/>
          <w:sz w:val="22"/>
          <w:szCs w:val="22"/>
        </w:rPr>
      </w:pPr>
      <w:r w:rsidRPr="0029178A">
        <w:rPr>
          <w:rFonts w:ascii="Arial" w:hAnsi="Arial" w:cs="Arial"/>
          <w:sz w:val="22"/>
          <w:szCs w:val="22"/>
        </w:rPr>
        <w:t>Publicada</w:t>
      </w:r>
      <w:r w:rsidRPr="0029178A">
        <w:rPr>
          <w:rFonts w:ascii="Arial" w:hAnsi="Arial" w:cs="Arial"/>
          <w:spacing w:val="-4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em:</w:t>
      </w:r>
      <w:r w:rsidRPr="0029178A">
        <w:rPr>
          <w:rFonts w:ascii="Arial" w:hAnsi="Arial" w:cs="Arial"/>
          <w:spacing w:val="-5"/>
          <w:sz w:val="22"/>
          <w:szCs w:val="22"/>
        </w:rPr>
        <w:t xml:space="preserve"> </w:t>
      </w:r>
      <w:r w:rsidRPr="0029178A">
        <w:rPr>
          <w:rFonts w:ascii="Arial" w:hAnsi="Arial" w:cs="Arial"/>
          <w:sz w:val="22"/>
          <w:szCs w:val="22"/>
        </w:rPr>
        <w:t>17/08/2017.</w:t>
      </w:r>
    </w:p>
    <w:p w:rsidR="00FC4ACF" w:rsidRDefault="00FC4ACF">
      <w:pPr>
        <w:pStyle w:val="Corpodetexto"/>
        <w:spacing w:before="100"/>
        <w:ind w:right="113"/>
        <w:jc w:val="right"/>
        <w:rPr>
          <w:rFonts w:ascii="Arial" w:hAnsi="Arial" w:cs="Arial"/>
          <w:sz w:val="22"/>
          <w:szCs w:val="22"/>
        </w:rPr>
      </w:pPr>
    </w:p>
    <w:p w:rsidR="00FC4ACF" w:rsidRPr="0029178A" w:rsidRDefault="00FC4ACF">
      <w:pPr>
        <w:pStyle w:val="Corpodetexto"/>
        <w:spacing w:before="100"/>
        <w:ind w:right="113"/>
        <w:jc w:val="right"/>
        <w:rPr>
          <w:rFonts w:ascii="Arial" w:hAnsi="Arial" w:cs="Arial"/>
          <w:sz w:val="22"/>
          <w:szCs w:val="22"/>
        </w:rPr>
      </w:pPr>
    </w:p>
    <w:sectPr w:rsidR="00FC4ACF" w:rsidRPr="0029178A" w:rsidSect="0083746D">
      <w:pgSz w:w="11910" w:h="16840"/>
      <w:pgMar w:top="1985" w:right="1020" w:bottom="2127" w:left="1600" w:header="609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F2" w:rsidRDefault="00340BC5">
      <w:r>
        <w:separator/>
      </w:r>
    </w:p>
  </w:endnote>
  <w:endnote w:type="continuationSeparator" w:id="0">
    <w:p w:rsidR="00AD38F2" w:rsidRDefault="0034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9C" w:rsidRDefault="00340B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9472" behindDoc="1" locked="0" layoutInCell="1" allowOverlap="1">
          <wp:simplePos x="0" y="0"/>
          <wp:positionH relativeFrom="page">
            <wp:posOffset>990600</wp:posOffset>
          </wp:positionH>
          <wp:positionV relativeFrom="page">
            <wp:posOffset>9998709</wp:posOffset>
          </wp:positionV>
          <wp:extent cx="6097270" cy="2425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7270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529984" behindDoc="1" locked="0" layoutInCell="1" allowOverlap="1">
          <wp:simplePos x="0" y="0"/>
          <wp:positionH relativeFrom="page">
            <wp:posOffset>13334</wp:posOffset>
          </wp:positionH>
          <wp:positionV relativeFrom="page">
            <wp:posOffset>9906634</wp:posOffset>
          </wp:positionV>
          <wp:extent cx="7529830" cy="22859"/>
          <wp:effectExtent l="0" t="0" r="0" b="0"/>
          <wp:wrapNone/>
          <wp:docPr id="1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9830" cy="22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F2" w:rsidRDefault="00340BC5">
      <w:r>
        <w:separator/>
      </w:r>
    </w:p>
  </w:footnote>
  <w:footnote w:type="continuationSeparator" w:id="0">
    <w:p w:rsidR="00AD38F2" w:rsidRDefault="0034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9C" w:rsidRDefault="00340BC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289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386714</wp:posOffset>
          </wp:positionV>
          <wp:extent cx="7560564" cy="529590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57A93"/>
    <w:multiLevelType w:val="hybridMultilevel"/>
    <w:tmpl w:val="3894F080"/>
    <w:lvl w:ilvl="0" w:tplc="193C507A">
      <w:start w:val="1"/>
      <w:numFmt w:val="upperRoman"/>
      <w:lvlText w:val="%1"/>
      <w:lvlJc w:val="left"/>
      <w:pPr>
        <w:ind w:left="102" w:hanging="152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A8ECD94C">
      <w:numFmt w:val="bullet"/>
      <w:lvlText w:val="•"/>
      <w:lvlJc w:val="left"/>
      <w:pPr>
        <w:ind w:left="1018" w:hanging="152"/>
      </w:pPr>
      <w:rPr>
        <w:rFonts w:hint="default"/>
        <w:lang w:val="pt-PT" w:eastAsia="en-US" w:bidi="ar-SA"/>
      </w:rPr>
    </w:lvl>
    <w:lvl w:ilvl="2" w:tplc="D0D41168">
      <w:numFmt w:val="bullet"/>
      <w:lvlText w:val="•"/>
      <w:lvlJc w:val="left"/>
      <w:pPr>
        <w:ind w:left="1937" w:hanging="152"/>
      </w:pPr>
      <w:rPr>
        <w:rFonts w:hint="default"/>
        <w:lang w:val="pt-PT" w:eastAsia="en-US" w:bidi="ar-SA"/>
      </w:rPr>
    </w:lvl>
    <w:lvl w:ilvl="3" w:tplc="0798BA0E">
      <w:numFmt w:val="bullet"/>
      <w:lvlText w:val="•"/>
      <w:lvlJc w:val="left"/>
      <w:pPr>
        <w:ind w:left="2855" w:hanging="152"/>
      </w:pPr>
      <w:rPr>
        <w:rFonts w:hint="default"/>
        <w:lang w:val="pt-PT" w:eastAsia="en-US" w:bidi="ar-SA"/>
      </w:rPr>
    </w:lvl>
    <w:lvl w:ilvl="4" w:tplc="599E5C5E">
      <w:numFmt w:val="bullet"/>
      <w:lvlText w:val="•"/>
      <w:lvlJc w:val="left"/>
      <w:pPr>
        <w:ind w:left="3774" w:hanging="152"/>
      </w:pPr>
      <w:rPr>
        <w:rFonts w:hint="default"/>
        <w:lang w:val="pt-PT" w:eastAsia="en-US" w:bidi="ar-SA"/>
      </w:rPr>
    </w:lvl>
    <w:lvl w:ilvl="5" w:tplc="DBC6F8C0">
      <w:numFmt w:val="bullet"/>
      <w:lvlText w:val="•"/>
      <w:lvlJc w:val="left"/>
      <w:pPr>
        <w:ind w:left="4693" w:hanging="152"/>
      </w:pPr>
      <w:rPr>
        <w:rFonts w:hint="default"/>
        <w:lang w:val="pt-PT" w:eastAsia="en-US" w:bidi="ar-SA"/>
      </w:rPr>
    </w:lvl>
    <w:lvl w:ilvl="6" w:tplc="6704610A">
      <w:numFmt w:val="bullet"/>
      <w:lvlText w:val="•"/>
      <w:lvlJc w:val="left"/>
      <w:pPr>
        <w:ind w:left="5611" w:hanging="152"/>
      </w:pPr>
      <w:rPr>
        <w:rFonts w:hint="default"/>
        <w:lang w:val="pt-PT" w:eastAsia="en-US" w:bidi="ar-SA"/>
      </w:rPr>
    </w:lvl>
    <w:lvl w:ilvl="7" w:tplc="2E5CF07A">
      <w:numFmt w:val="bullet"/>
      <w:lvlText w:val="•"/>
      <w:lvlJc w:val="left"/>
      <w:pPr>
        <w:ind w:left="6530" w:hanging="152"/>
      </w:pPr>
      <w:rPr>
        <w:rFonts w:hint="default"/>
        <w:lang w:val="pt-PT" w:eastAsia="en-US" w:bidi="ar-SA"/>
      </w:rPr>
    </w:lvl>
    <w:lvl w:ilvl="8" w:tplc="3D869CAC">
      <w:numFmt w:val="bullet"/>
      <w:lvlText w:val="•"/>
      <w:lvlJc w:val="left"/>
      <w:pPr>
        <w:ind w:left="7449" w:hanging="152"/>
      </w:pPr>
      <w:rPr>
        <w:rFonts w:hint="default"/>
        <w:lang w:val="pt-PT" w:eastAsia="en-US" w:bidi="ar-SA"/>
      </w:rPr>
    </w:lvl>
  </w:abstractNum>
  <w:abstractNum w:abstractNumId="1" w15:restartNumberingAfterBreak="0">
    <w:nsid w:val="798D7510"/>
    <w:multiLevelType w:val="hybridMultilevel"/>
    <w:tmpl w:val="51C42D48"/>
    <w:lvl w:ilvl="0" w:tplc="6700CF64">
      <w:start w:val="1"/>
      <w:numFmt w:val="upperRoman"/>
      <w:lvlText w:val="%1"/>
      <w:lvlJc w:val="left"/>
      <w:pPr>
        <w:ind w:left="102" w:hanging="144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BF3E228C">
      <w:numFmt w:val="bullet"/>
      <w:lvlText w:val="•"/>
      <w:lvlJc w:val="left"/>
      <w:pPr>
        <w:ind w:left="1018" w:hanging="144"/>
      </w:pPr>
      <w:rPr>
        <w:rFonts w:hint="default"/>
        <w:lang w:val="pt-PT" w:eastAsia="en-US" w:bidi="ar-SA"/>
      </w:rPr>
    </w:lvl>
    <w:lvl w:ilvl="2" w:tplc="B3A2D316">
      <w:numFmt w:val="bullet"/>
      <w:lvlText w:val="•"/>
      <w:lvlJc w:val="left"/>
      <w:pPr>
        <w:ind w:left="1937" w:hanging="144"/>
      </w:pPr>
      <w:rPr>
        <w:rFonts w:hint="default"/>
        <w:lang w:val="pt-PT" w:eastAsia="en-US" w:bidi="ar-SA"/>
      </w:rPr>
    </w:lvl>
    <w:lvl w:ilvl="3" w:tplc="967ED2E2">
      <w:numFmt w:val="bullet"/>
      <w:lvlText w:val="•"/>
      <w:lvlJc w:val="left"/>
      <w:pPr>
        <w:ind w:left="2855" w:hanging="144"/>
      </w:pPr>
      <w:rPr>
        <w:rFonts w:hint="default"/>
        <w:lang w:val="pt-PT" w:eastAsia="en-US" w:bidi="ar-SA"/>
      </w:rPr>
    </w:lvl>
    <w:lvl w:ilvl="4" w:tplc="AB2433BE">
      <w:numFmt w:val="bullet"/>
      <w:lvlText w:val="•"/>
      <w:lvlJc w:val="left"/>
      <w:pPr>
        <w:ind w:left="3774" w:hanging="144"/>
      </w:pPr>
      <w:rPr>
        <w:rFonts w:hint="default"/>
        <w:lang w:val="pt-PT" w:eastAsia="en-US" w:bidi="ar-SA"/>
      </w:rPr>
    </w:lvl>
    <w:lvl w:ilvl="5" w:tplc="7B447B18">
      <w:numFmt w:val="bullet"/>
      <w:lvlText w:val="•"/>
      <w:lvlJc w:val="left"/>
      <w:pPr>
        <w:ind w:left="4693" w:hanging="144"/>
      </w:pPr>
      <w:rPr>
        <w:rFonts w:hint="default"/>
        <w:lang w:val="pt-PT" w:eastAsia="en-US" w:bidi="ar-SA"/>
      </w:rPr>
    </w:lvl>
    <w:lvl w:ilvl="6" w:tplc="AFBC6574">
      <w:numFmt w:val="bullet"/>
      <w:lvlText w:val="•"/>
      <w:lvlJc w:val="left"/>
      <w:pPr>
        <w:ind w:left="5611" w:hanging="144"/>
      </w:pPr>
      <w:rPr>
        <w:rFonts w:hint="default"/>
        <w:lang w:val="pt-PT" w:eastAsia="en-US" w:bidi="ar-SA"/>
      </w:rPr>
    </w:lvl>
    <w:lvl w:ilvl="7" w:tplc="8924D14C">
      <w:numFmt w:val="bullet"/>
      <w:lvlText w:val="•"/>
      <w:lvlJc w:val="left"/>
      <w:pPr>
        <w:ind w:left="6530" w:hanging="144"/>
      </w:pPr>
      <w:rPr>
        <w:rFonts w:hint="default"/>
        <w:lang w:val="pt-PT" w:eastAsia="en-US" w:bidi="ar-SA"/>
      </w:rPr>
    </w:lvl>
    <w:lvl w:ilvl="8" w:tplc="D5885100">
      <w:numFmt w:val="bullet"/>
      <w:lvlText w:val="•"/>
      <w:lvlJc w:val="left"/>
      <w:pPr>
        <w:ind w:left="7449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79C709F3"/>
    <w:multiLevelType w:val="hybridMultilevel"/>
    <w:tmpl w:val="B14C3B46"/>
    <w:lvl w:ilvl="0" w:tplc="5920BD3E">
      <w:start w:val="1"/>
      <w:numFmt w:val="upperRoman"/>
      <w:lvlText w:val="%1"/>
      <w:lvlJc w:val="left"/>
      <w:pPr>
        <w:ind w:left="102" w:hanging="204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8D765614">
      <w:numFmt w:val="bullet"/>
      <w:lvlText w:val="•"/>
      <w:lvlJc w:val="left"/>
      <w:pPr>
        <w:ind w:left="1018" w:hanging="204"/>
      </w:pPr>
      <w:rPr>
        <w:rFonts w:hint="default"/>
        <w:lang w:val="pt-PT" w:eastAsia="en-US" w:bidi="ar-SA"/>
      </w:rPr>
    </w:lvl>
    <w:lvl w:ilvl="2" w:tplc="B510DC60">
      <w:numFmt w:val="bullet"/>
      <w:lvlText w:val="•"/>
      <w:lvlJc w:val="left"/>
      <w:pPr>
        <w:ind w:left="1937" w:hanging="204"/>
      </w:pPr>
      <w:rPr>
        <w:rFonts w:hint="default"/>
        <w:lang w:val="pt-PT" w:eastAsia="en-US" w:bidi="ar-SA"/>
      </w:rPr>
    </w:lvl>
    <w:lvl w:ilvl="3" w:tplc="FFC84D66">
      <w:numFmt w:val="bullet"/>
      <w:lvlText w:val="•"/>
      <w:lvlJc w:val="left"/>
      <w:pPr>
        <w:ind w:left="2855" w:hanging="204"/>
      </w:pPr>
      <w:rPr>
        <w:rFonts w:hint="default"/>
        <w:lang w:val="pt-PT" w:eastAsia="en-US" w:bidi="ar-SA"/>
      </w:rPr>
    </w:lvl>
    <w:lvl w:ilvl="4" w:tplc="97B6BB0C">
      <w:numFmt w:val="bullet"/>
      <w:lvlText w:val="•"/>
      <w:lvlJc w:val="left"/>
      <w:pPr>
        <w:ind w:left="3774" w:hanging="204"/>
      </w:pPr>
      <w:rPr>
        <w:rFonts w:hint="default"/>
        <w:lang w:val="pt-PT" w:eastAsia="en-US" w:bidi="ar-SA"/>
      </w:rPr>
    </w:lvl>
    <w:lvl w:ilvl="5" w:tplc="6A0E319C">
      <w:numFmt w:val="bullet"/>
      <w:lvlText w:val="•"/>
      <w:lvlJc w:val="left"/>
      <w:pPr>
        <w:ind w:left="4693" w:hanging="204"/>
      </w:pPr>
      <w:rPr>
        <w:rFonts w:hint="default"/>
        <w:lang w:val="pt-PT" w:eastAsia="en-US" w:bidi="ar-SA"/>
      </w:rPr>
    </w:lvl>
    <w:lvl w:ilvl="6" w:tplc="756C280C">
      <w:numFmt w:val="bullet"/>
      <w:lvlText w:val="•"/>
      <w:lvlJc w:val="left"/>
      <w:pPr>
        <w:ind w:left="5611" w:hanging="204"/>
      </w:pPr>
      <w:rPr>
        <w:rFonts w:hint="default"/>
        <w:lang w:val="pt-PT" w:eastAsia="en-US" w:bidi="ar-SA"/>
      </w:rPr>
    </w:lvl>
    <w:lvl w:ilvl="7" w:tplc="DFB47D2E">
      <w:numFmt w:val="bullet"/>
      <w:lvlText w:val="•"/>
      <w:lvlJc w:val="left"/>
      <w:pPr>
        <w:ind w:left="6530" w:hanging="204"/>
      </w:pPr>
      <w:rPr>
        <w:rFonts w:hint="default"/>
        <w:lang w:val="pt-PT" w:eastAsia="en-US" w:bidi="ar-SA"/>
      </w:rPr>
    </w:lvl>
    <w:lvl w:ilvl="8" w:tplc="EB34B7F6">
      <w:numFmt w:val="bullet"/>
      <w:lvlText w:val="•"/>
      <w:lvlJc w:val="left"/>
      <w:pPr>
        <w:ind w:left="7449" w:hanging="20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09C"/>
    <w:rsid w:val="001D478F"/>
    <w:rsid w:val="0029178A"/>
    <w:rsid w:val="00340BC5"/>
    <w:rsid w:val="00346B72"/>
    <w:rsid w:val="003F1382"/>
    <w:rsid w:val="0083746D"/>
    <w:rsid w:val="00851AF3"/>
    <w:rsid w:val="0088409C"/>
    <w:rsid w:val="00AD38F2"/>
    <w:rsid w:val="00F76A10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DF5C"/>
  <w15:docId w15:val="{9F5F65F6-5B80-4226-970F-07C5D6D6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0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 Ribeiro Pereira</dc:creator>
  <cp:lastModifiedBy>Bruna Martins</cp:lastModifiedBy>
  <cp:revision>5</cp:revision>
  <cp:lastPrinted>2021-07-19T19:36:00Z</cp:lastPrinted>
  <dcterms:created xsi:type="dcterms:W3CDTF">2021-07-19T19:25:00Z</dcterms:created>
  <dcterms:modified xsi:type="dcterms:W3CDTF">2022-03-18T15:06:00Z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2021-07-14T00:00:00Z</vt:filetime>
  </property>
</Properties>
</file>