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89F5" w14:textId="567C5D00" w:rsidR="00197968" w:rsidRDefault="00197968" w:rsidP="00197968">
      <w:pPr>
        <w:autoSpaceDE w:val="0"/>
        <w:autoSpaceDN w:val="0"/>
        <w:adjustRightInd w:val="0"/>
        <w:spacing w:after="240" w:line="240" w:lineRule="auto"/>
        <w:jc w:val="center"/>
        <w:rPr>
          <w:rFonts w:ascii="Arial" w:eastAsia="Cambria" w:hAnsi="Arial" w:cs="Arial"/>
          <w:b/>
          <w:bCs/>
          <w:lang w:eastAsia="pt-BR"/>
        </w:rPr>
      </w:pPr>
      <w:r w:rsidRPr="004F03DD">
        <w:rPr>
          <w:rFonts w:ascii="Arial" w:eastAsia="Cambria" w:hAnsi="Arial" w:cs="Arial"/>
          <w:b/>
          <w:bCs/>
          <w:lang w:eastAsia="pt-BR"/>
        </w:rPr>
        <w:t xml:space="preserve">PORTARIA NORMATIVA Nº </w:t>
      </w:r>
      <w:r>
        <w:rPr>
          <w:rFonts w:ascii="Arial" w:eastAsia="Cambria" w:hAnsi="Arial" w:cs="Arial"/>
          <w:b/>
          <w:bCs/>
          <w:lang w:eastAsia="pt-BR"/>
        </w:rPr>
        <w:t>00</w:t>
      </w:r>
      <w:r w:rsidR="002C7686">
        <w:rPr>
          <w:rFonts w:ascii="Arial" w:eastAsia="Cambria" w:hAnsi="Arial" w:cs="Arial"/>
          <w:b/>
          <w:bCs/>
          <w:lang w:eastAsia="pt-BR"/>
        </w:rPr>
        <w:t>3</w:t>
      </w:r>
      <w:r w:rsidRPr="004F03DD">
        <w:rPr>
          <w:rFonts w:ascii="Arial" w:eastAsia="Cambria" w:hAnsi="Arial" w:cs="Arial"/>
          <w:b/>
          <w:bCs/>
          <w:lang w:eastAsia="pt-BR"/>
        </w:rPr>
        <w:t xml:space="preserve">, </w:t>
      </w:r>
      <w:r w:rsidRPr="004F03DD">
        <w:rPr>
          <w:rFonts w:ascii="Arial" w:eastAsia="Cambria" w:hAnsi="Arial" w:cs="Arial"/>
          <w:b/>
          <w:lang w:eastAsia="pt-BR"/>
        </w:rPr>
        <w:t xml:space="preserve">DE </w:t>
      </w:r>
      <w:r w:rsidR="002C7686">
        <w:rPr>
          <w:rFonts w:ascii="Arial" w:eastAsia="Cambria" w:hAnsi="Arial" w:cs="Arial"/>
          <w:b/>
          <w:lang w:eastAsia="pt-BR"/>
        </w:rPr>
        <w:t>28</w:t>
      </w:r>
      <w:r w:rsidR="00221015">
        <w:rPr>
          <w:rFonts w:ascii="Arial" w:eastAsia="Cambria" w:hAnsi="Arial" w:cs="Arial"/>
          <w:b/>
          <w:lang w:eastAsia="pt-BR"/>
        </w:rPr>
        <w:t xml:space="preserve"> DE JANEIRO DE 2020</w:t>
      </w:r>
    </w:p>
    <w:p w14:paraId="012D27EB" w14:textId="737B88F1" w:rsidR="00197968" w:rsidRDefault="00197968" w:rsidP="00197968">
      <w:pPr>
        <w:autoSpaceDE w:val="0"/>
        <w:autoSpaceDN w:val="0"/>
        <w:adjustRightInd w:val="0"/>
        <w:spacing w:after="240" w:line="240" w:lineRule="auto"/>
        <w:jc w:val="center"/>
        <w:rPr>
          <w:rFonts w:ascii="Arial" w:eastAsia="Cambria" w:hAnsi="Arial" w:cs="Arial"/>
          <w:bCs/>
          <w:lang w:eastAsia="pt-BR"/>
        </w:rPr>
      </w:pPr>
      <w:r>
        <w:rPr>
          <w:rFonts w:ascii="Arial" w:eastAsia="Cambria" w:hAnsi="Arial" w:cs="Arial"/>
          <w:bCs/>
          <w:lang w:eastAsia="pt-BR"/>
        </w:rPr>
        <w:t>(Aprovada</w:t>
      </w:r>
      <w:r w:rsidR="002C7686">
        <w:rPr>
          <w:rFonts w:ascii="Arial" w:eastAsia="Cambria" w:hAnsi="Arial" w:cs="Arial"/>
          <w:bCs/>
          <w:lang w:eastAsia="pt-BR"/>
        </w:rPr>
        <w:t xml:space="preserve"> pela Deliberação Plenária nº 46</w:t>
      </w:r>
      <w:r w:rsidR="009A740D">
        <w:rPr>
          <w:rFonts w:ascii="Arial" w:eastAsia="Cambria" w:hAnsi="Arial" w:cs="Arial"/>
          <w:bCs/>
          <w:lang w:eastAsia="pt-BR"/>
        </w:rPr>
        <w:t>4</w:t>
      </w:r>
      <w:r w:rsidR="00221015">
        <w:rPr>
          <w:rFonts w:ascii="Arial" w:eastAsia="Cambria" w:hAnsi="Arial" w:cs="Arial"/>
          <w:bCs/>
          <w:lang w:eastAsia="pt-BR"/>
        </w:rPr>
        <w:t xml:space="preserve">, de </w:t>
      </w:r>
      <w:r w:rsidR="002C7686">
        <w:rPr>
          <w:rFonts w:ascii="Arial" w:eastAsia="Cambria" w:hAnsi="Arial" w:cs="Arial"/>
          <w:bCs/>
          <w:lang w:eastAsia="pt-BR"/>
        </w:rPr>
        <w:t>17 de janeiro de 2020</w:t>
      </w:r>
      <w:r>
        <w:rPr>
          <w:rFonts w:ascii="Arial" w:eastAsia="Cambria" w:hAnsi="Arial" w:cs="Arial"/>
          <w:bCs/>
          <w:lang w:eastAsia="pt-BR"/>
        </w:rPr>
        <w:t>)</w:t>
      </w:r>
    </w:p>
    <w:p w14:paraId="02B552B7" w14:textId="4E53E3CB" w:rsidR="002C7686" w:rsidRDefault="002C7686" w:rsidP="002C7686">
      <w:pPr>
        <w:spacing w:before="120" w:after="120" w:line="240" w:lineRule="auto"/>
        <w:ind w:left="4604"/>
        <w:jc w:val="both"/>
        <w:rPr>
          <w:rFonts w:ascii="Arial" w:eastAsia="Cambria" w:hAnsi="Arial" w:cs="Arial"/>
          <w:bCs/>
        </w:rPr>
      </w:pPr>
      <w:r w:rsidRPr="00A55B26">
        <w:rPr>
          <w:rFonts w:ascii="Arial" w:eastAsia="Cambria" w:hAnsi="Arial" w:cs="Arial"/>
          <w:lang w:eastAsia="pt-BR"/>
        </w:rPr>
        <w:t xml:space="preserve">Institui o </w:t>
      </w:r>
      <w:r w:rsidRPr="00A55B26">
        <w:rPr>
          <w:rFonts w:ascii="Arial" w:eastAsia="Cambria" w:hAnsi="Arial" w:cs="Arial"/>
          <w:bCs/>
        </w:rPr>
        <w:t>Regulamento da Sindicância e do Processo Administrativo Disciplinar no âmbito do CAU/SC</w:t>
      </w:r>
    </w:p>
    <w:p w14:paraId="7332B248" w14:textId="77777777" w:rsidR="00261D1B" w:rsidRDefault="00261D1B" w:rsidP="002C7686">
      <w:pPr>
        <w:spacing w:before="120" w:after="120" w:line="240" w:lineRule="auto"/>
        <w:jc w:val="center"/>
        <w:rPr>
          <w:rFonts w:ascii="Arial" w:eastAsia="Cambria" w:hAnsi="Arial" w:cs="Arial"/>
          <w:b/>
        </w:rPr>
      </w:pPr>
    </w:p>
    <w:p w14:paraId="6F224E6B" w14:textId="441EF891" w:rsidR="002C7686" w:rsidRPr="002C7686" w:rsidRDefault="002C7686" w:rsidP="002C7686">
      <w:pPr>
        <w:spacing w:before="120" w:after="120" w:line="240" w:lineRule="auto"/>
        <w:jc w:val="center"/>
        <w:rPr>
          <w:rFonts w:ascii="Arial" w:eastAsia="Cambria" w:hAnsi="Arial" w:cs="Arial"/>
          <w:b/>
        </w:rPr>
      </w:pPr>
      <w:r w:rsidRPr="002C7686">
        <w:rPr>
          <w:rFonts w:ascii="Arial" w:eastAsia="Cambria" w:hAnsi="Arial" w:cs="Arial"/>
          <w:b/>
        </w:rPr>
        <w:t>CAPÍTULO I</w:t>
      </w:r>
    </w:p>
    <w:p w14:paraId="12273FC2" w14:textId="35EE5626" w:rsidR="002C7686" w:rsidRPr="002C7686" w:rsidRDefault="002C7686" w:rsidP="002C7686">
      <w:pPr>
        <w:spacing w:before="120" w:after="120" w:line="240" w:lineRule="auto"/>
        <w:jc w:val="center"/>
        <w:rPr>
          <w:rFonts w:ascii="Arial" w:eastAsia="Cambria" w:hAnsi="Arial" w:cs="Arial"/>
          <w:b/>
          <w:caps/>
        </w:rPr>
      </w:pPr>
      <w:r w:rsidRPr="002C7686">
        <w:rPr>
          <w:rFonts w:ascii="Arial" w:eastAsia="Cambria" w:hAnsi="Arial" w:cs="Arial"/>
          <w:b/>
          <w:caps/>
        </w:rPr>
        <w:t>Definições e procedimentos iniciais</w:t>
      </w:r>
    </w:p>
    <w:p w14:paraId="136BBAA9" w14:textId="77777777" w:rsidR="002C7686" w:rsidRPr="00A55B26" w:rsidRDefault="002C7686" w:rsidP="002C7686">
      <w:pPr>
        <w:spacing w:before="120" w:after="120" w:line="240" w:lineRule="auto"/>
        <w:jc w:val="center"/>
        <w:rPr>
          <w:rFonts w:ascii="Arial" w:eastAsia="Cambria" w:hAnsi="Arial" w:cs="Arial"/>
          <w:caps/>
        </w:rPr>
      </w:pPr>
    </w:p>
    <w:p w14:paraId="06C5A3B6" w14:textId="15C5DEA2" w:rsidR="002C7686" w:rsidRPr="00A55B26" w:rsidRDefault="002C7686" w:rsidP="002C7686">
      <w:pPr>
        <w:spacing w:after="120" w:line="360" w:lineRule="auto"/>
        <w:jc w:val="both"/>
        <w:rPr>
          <w:rFonts w:ascii="Arial" w:eastAsia="Cambria" w:hAnsi="Arial" w:cs="Arial"/>
        </w:rPr>
      </w:pPr>
      <w:r w:rsidRPr="002C7686">
        <w:rPr>
          <w:rFonts w:ascii="Arial" w:eastAsia="Cambria" w:hAnsi="Arial" w:cs="Arial"/>
          <w:b/>
        </w:rPr>
        <w:t>Art. 1º -</w:t>
      </w:r>
      <w:r>
        <w:rPr>
          <w:rFonts w:ascii="Arial" w:eastAsia="Cambria" w:hAnsi="Arial" w:cs="Arial"/>
        </w:rPr>
        <w:t xml:space="preserve"> </w:t>
      </w:r>
      <w:r w:rsidRPr="00A55B26">
        <w:rPr>
          <w:rFonts w:ascii="Arial" w:eastAsia="Cambria" w:hAnsi="Arial" w:cs="Arial"/>
        </w:rPr>
        <w:t xml:space="preserve">Qualquer irregularidade praticada por empregados do CAU/SC </w:t>
      </w:r>
      <w:r w:rsidRPr="00A55B26">
        <w:rPr>
          <w:rFonts w:ascii="Arial" w:hAnsi="Arial" w:cs="Arial"/>
          <w:shd w:val="clear" w:color="auto" w:fill="FFFFFF"/>
        </w:rPr>
        <w:t>no exercício de suas atribuições profissionais, ou que tenha relação com estas atribuições</w:t>
      </w:r>
      <w:r w:rsidRPr="00A55B26">
        <w:rPr>
          <w:rFonts w:ascii="Arial" w:eastAsia="Cambria" w:hAnsi="Arial" w:cs="Arial"/>
        </w:rPr>
        <w:t xml:space="preserve">, na forma do </w:t>
      </w:r>
      <w:r>
        <w:rPr>
          <w:rFonts w:ascii="Arial" w:eastAsia="Cambria" w:hAnsi="Arial" w:cs="Arial"/>
          <w:bCs/>
        </w:rPr>
        <w:t>Código</w:t>
      </w:r>
      <w:r w:rsidRPr="00A55B26">
        <w:rPr>
          <w:rFonts w:ascii="Arial" w:eastAsia="Cambria" w:hAnsi="Arial" w:cs="Arial"/>
          <w:bCs/>
        </w:rPr>
        <w:t xml:space="preserve"> de Conduta dos Empregados do CAU/SC e demais normas legais e administrativas do CAU/BR e CAU/SC</w:t>
      </w:r>
      <w:r w:rsidRPr="00A55B26">
        <w:rPr>
          <w:rFonts w:ascii="Arial" w:eastAsia="Cambria" w:hAnsi="Arial" w:cs="Arial"/>
        </w:rPr>
        <w:t>, deverá ter sua apuração imediata e poderá resultar na responsabilização administrativa do empregado, mediante a aplicaçã</w:t>
      </w:r>
      <w:r>
        <w:rPr>
          <w:rFonts w:ascii="Arial" w:eastAsia="Cambria" w:hAnsi="Arial" w:cs="Arial"/>
        </w:rPr>
        <w:t>o de uma penalidade disciplinar;</w:t>
      </w:r>
    </w:p>
    <w:p w14:paraId="6726335D" w14:textId="77777777" w:rsidR="002C7686" w:rsidRPr="002C7686" w:rsidRDefault="002C7686" w:rsidP="002C7686">
      <w:pPr>
        <w:spacing w:after="120" w:line="360" w:lineRule="auto"/>
        <w:jc w:val="both"/>
        <w:rPr>
          <w:rFonts w:ascii="Arial" w:eastAsia="Cambria" w:hAnsi="Arial" w:cs="Arial"/>
          <w:b/>
        </w:rPr>
      </w:pPr>
      <w:r w:rsidRPr="002C7686">
        <w:rPr>
          <w:rFonts w:ascii="Arial" w:eastAsia="Cambria" w:hAnsi="Arial" w:cs="Arial"/>
          <w:b/>
        </w:rPr>
        <w:t xml:space="preserve">Parágrafo único. </w:t>
      </w:r>
      <w:r w:rsidRPr="002C7686">
        <w:rPr>
          <w:rFonts w:ascii="Arial" w:eastAsia="Cambria" w:hAnsi="Arial" w:cs="Arial"/>
        </w:rPr>
        <w:t>Para fins da presente Portaria Normativa, consideram-se empregados do Conselho de Arquitetura e Urbanismo de Santa Catarina – CAU/SC os empregados de provimento efetivo em carreira ou de provimento em comissão, bem como os empregados que lhe prestarem serviço em caráter temporário nos termos da Portaria Normativa nº 006, de 17 de agosto de 2017, do CAU/SC, sendo, doravante, todos designados “empregados”.</w:t>
      </w:r>
    </w:p>
    <w:p w14:paraId="2E463A2C" w14:textId="2035751E" w:rsidR="002C7686" w:rsidRPr="00A55B26" w:rsidRDefault="002C7686" w:rsidP="002C7686">
      <w:pPr>
        <w:spacing w:after="120" w:line="360" w:lineRule="auto"/>
        <w:jc w:val="both"/>
        <w:rPr>
          <w:rFonts w:ascii="Arial" w:eastAsia="Cambria" w:hAnsi="Arial" w:cs="Arial"/>
        </w:rPr>
      </w:pPr>
      <w:r w:rsidRPr="002C7686">
        <w:rPr>
          <w:rFonts w:ascii="Arial" w:eastAsia="Cambria" w:hAnsi="Arial" w:cs="Arial"/>
          <w:b/>
        </w:rPr>
        <w:t>Art. 2º -</w:t>
      </w:r>
      <w:r>
        <w:rPr>
          <w:rFonts w:ascii="Arial" w:eastAsia="Cambria" w:hAnsi="Arial" w:cs="Arial"/>
        </w:rPr>
        <w:t xml:space="preserve"> </w:t>
      </w:r>
      <w:r w:rsidRPr="00A55B26">
        <w:rPr>
          <w:rFonts w:ascii="Arial" w:eastAsia="Cambria" w:hAnsi="Arial" w:cs="Arial"/>
        </w:rPr>
        <w:t xml:space="preserve">À exceção das irregularidades que tiverem sido objeto de aplicação de advertência, as quais serão informadas ao Presidente do CAU/SC na forma do </w:t>
      </w:r>
      <w:r w:rsidRPr="009F4DA5">
        <w:rPr>
          <w:rFonts w:ascii="Arial" w:eastAsia="Cambria" w:hAnsi="Arial" w:cs="Arial"/>
        </w:rPr>
        <w:t>artigo 4º, §1º,</w:t>
      </w:r>
      <w:r w:rsidRPr="00A55B26">
        <w:rPr>
          <w:rFonts w:ascii="Arial" w:eastAsia="Cambria" w:hAnsi="Arial" w:cs="Arial"/>
        </w:rPr>
        <w:t xml:space="preserve"> deste Regulamento, as demais irregularidades praticadas por empregados do CAU/SC devem ser comunicadas por meio de denúncia escrita e identificada, dire</w:t>
      </w:r>
      <w:r>
        <w:rPr>
          <w:rFonts w:ascii="Arial" w:eastAsia="Cambria" w:hAnsi="Arial" w:cs="Arial"/>
        </w:rPr>
        <w:t>cionada ao Presidente do CAU/SC;</w:t>
      </w:r>
    </w:p>
    <w:p w14:paraId="57328612"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 xml:space="preserve">§1º - </w:t>
      </w:r>
      <w:r w:rsidRPr="00A55B26">
        <w:rPr>
          <w:rFonts w:ascii="Arial" w:eastAsia="Cambria" w:hAnsi="Arial" w:cs="Arial"/>
        </w:rPr>
        <w:t xml:space="preserve">É obrigação dos superiores hierárquicos relatar as irregularidades administrativas praticadas por empregados sob sua coordenação de que tenham conhecimento. </w:t>
      </w:r>
    </w:p>
    <w:p w14:paraId="484E4372"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 xml:space="preserve">§2º - </w:t>
      </w:r>
      <w:r w:rsidRPr="00A55B26">
        <w:rPr>
          <w:rFonts w:ascii="Arial" w:eastAsia="Cambria" w:hAnsi="Arial" w:cs="Arial"/>
        </w:rPr>
        <w:t>Quando o denunciante não for empregado do CAU/SC, deverá informar seu nome completo, CPF e endereço, sob pena de a denúncia não ser admitida.</w:t>
      </w:r>
    </w:p>
    <w:p w14:paraId="7D7E3D42"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w:t>
      </w:r>
      <w:r w:rsidRPr="00A55B26">
        <w:rPr>
          <w:rFonts w:ascii="Arial" w:eastAsia="Cambria" w:hAnsi="Arial" w:cs="Arial"/>
        </w:rPr>
        <w:t>3º - Quando a denúncia não cumprir os requisitos previstos no caput e no § 2º deste artigo, for evidente que o fato narrado não configura irregularidade, ou caracterizada a prescrição, nos termos do artigo 142 da Lei nº 8.112/1999, aplicável por analogia, a denúncia será arquivada.</w:t>
      </w:r>
    </w:p>
    <w:p w14:paraId="6F010CCD" w14:textId="77777777" w:rsidR="002C7686" w:rsidRPr="00A55B26" w:rsidRDefault="002C7686" w:rsidP="002C7686">
      <w:pPr>
        <w:spacing w:before="120" w:after="120" w:line="240" w:lineRule="auto"/>
        <w:jc w:val="both"/>
        <w:rPr>
          <w:rFonts w:ascii="Arial" w:eastAsia="Cambria" w:hAnsi="Arial" w:cs="Arial"/>
        </w:rPr>
      </w:pPr>
    </w:p>
    <w:p w14:paraId="1655102F" w14:textId="77777777" w:rsidR="002C7686" w:rsidRPr="00A55B26" w:rsidRDefault="002C7686" w:rsidP="002C7686">
      <w:pPr>
        <w:spacing w:after="120" w:line="360" w:lineRule="auto"/>
        <w:jc w:val="both"/>
        <w:rPr>
          <w:rFonts w:ascii="Arial" w:eastAsia="Cambria" w:hAnsi="Arial" w:cs="Arial"/>
        </w:rPr>
      </w:pPr>
      <w:r w:rsidRPr="00424FA2">
        <w:rPr>
          <w:rFonts w:ascii="Arial" w:eastAsia="Cambria" w:hAnsi="Arial" w:cs="Arial"/>
          <w:b/>
        </w:rPr>
        <w:lastRenderedPageBreak/>
        <w:t>Art. 3º</w:t>
      </w:r>
      <w:r w:rsidRPr="00A55B26">
        <w:rPr>
          <w:rFonts w:ascii="Arial" w:eastAsia="Cambria" w:hAnsi="Arial" w:cs="Arial"/>
        </w:rPr>
        <w:t xml:space="preserve"> </w:t>
      </w:r>
      <w:r>
        <w:rPr>
          <w:rFonts w:ascii="Arial" w:eastAsia="Cambria" w:hAnsi="Arial" w:cs="Arial"/>
        </w:rPr>
        <w:t xml:space="preserve">- </w:t>
      </w:r>
      <w:r w:rsidRPr="00A55B26">
        <w:rPr>
          <w:rFonts w:ascii="Arial" w:eastAsia="Cambria" w:hAnsi="Arial" w:cs="Arial"/>
        </w:rPr>
        <w:t>São penalidades disciplinares:</w:t>
      </w:r>
    </w:p>
    <w:p w14:paraId="585A8A5A" w14:textId="52E2DCA1" w:rsidR="002C7686" w:rsidRPr="00A55B26" w:rsidRDefault="002C7686" w:rsidP="002C7686">
      <w:pPr>
        <w:spacing w:after="120" w:line="360" w:lineRule="auto"/>
        <w:jc w:val="both"/>
        <w:rPr>
          <w:rFonts w:ascii="Arial" w:eastAsia="Cambria" w:hAnsi="Arial" w:cs="Arial"/>
        </w:rPr>
      </w:pPr>
      <w:r w:rsidRPr="00A55B26">
        <w:rPr>
          <w:rFonts w:ascii="Arial" w:eastAsia="Cambria" w:hAnsi="Arial" w:cs="Arial"/>
        </w:rPr>
        <w:t>I - Advertência;</w:t>
      </w:r>
    </w:p>
    <w:p w14:paraId="247A9024" w14:textId="27BC26DF" w:rsidR="002C7686" w:rsidRPr="00A55B26" w:rsidRDefault="002C7686" w:rsidP="002C7686">
      <w:pPr>
        <w:spacing w:after="120" w:line="360" w:lineRule="auto"/>
        <w:jc w:val="both"/>
        <w:rPr>
          <w:rFonts w:ascii="Arial" w:eastAsia="Cambria" w:hAnsi="Arial" w:cs="Arial"/>
        </w:rPr>
      </w:pPr>
      <w:r w:rsidRPr="00A55B26">
        <w:rPr>
          <w:rFonts w:ascii="Arial" w:eastAsia="Cambria" w:hAnsi="Arial" w:cs="Arial"/>
        </w:rPr>
        <w:t>II - Suspensão;</w:t>
      </w:r>
    </w:p>
    <w:p w14:paraId="0CF868B5" w14:textId="12C95C6B" w:rsidR="002C7686" w:rsidRPr="00A55B26" w:rsidRDefault="002C7686" w:rsidP="002C7686">
      <w:pPr>
        <w:spacing w:after="120" w:line="360" w:lineRule="auto"/>
        <w:jc w:val="both"/>
        <w:rPr>
          <w:rFonts w:ascii="Arial" w:eastAsia="Cambria" w:hAnsi="Arial" w:cs="Arial"/>
        </w:rPr>
      </w:pPr>
      <w:r>
        <w:rPr>
          <w:rFonts w:ascii="Arial" w:eastAsia="Cambria" w:hAnsi="Arial" w:cs="Arial"/>
        </w:rPr>
        <w:t>III - Di</w:t>
      </w:r>
      <w:r w:rsidRPr="00A55B26">
        <w:rPr>
          <w:rFonts w:ascii="Arial" w:eastAsia="Cambria" w:hAnsi="Arial" w:cs="Arial"/>
        </w:rPr>
        <w:t>spensa por justa causa, nos termos do artigo 482 da Consolidação das Leis do Trabalho – CLT;</w:t>
      </w:r>
    </w:p>
    <w:p w14:paraId="30D5A100" w14:textId="795FD99F" w:rsidR="002C7686" w:rsidRPr="00A55B26" w:rsidRDefault="002C7686" w:rsidP="002C7686">
      <w:pPr>
        <w:spacing w:after="120" w:line="360" w:lineRule="auto"/>
        <w:jc w:val="both"/>
        <w:rPr>
          <w:rFonts w:ascii="Arial" w:hAnsi="Arial" w:cs="Arial"/>
          <w:shd w:val="clear" w:color="auto" w:fill="FFFFFF"/>
        </w:rPr>
      </w:pPr>
      <w:r w:rsidRPr="00A55B26">
        <w:rPr>
          <w:rFonts w:ascii="Arial" w:hAnsi="Arial" w:cs="Arial"/>
          <w:shd w:val="clear" w:color="auto" w:fill="FFFFFF"/>
        </w:rPr>
        <w:t xml:space="preserve">IV - </w:t>
      </w:r>
      <w:r w:rsidR="005223FB" w:rsidRPr="00A55B26">
        <w:rPr>
          <w:rFonts w:ascii="Arial" w:hAnsi="Arial" w:cs="Arial"/>
          <w:shd w:val="clear" w:color="auto" w:fill="FFFFFF"/>
        </w:rPr>
        <w:t>Destituição</w:t>
      </w:r>
      <w:r w:rsidRPr="00A55B26">
        <w:rPr>
          <w:rFonts w:ascii="Arial" w:hAnsi="Arial" w:cs="Arial"/>
          <w:shd w:val="clear" w:color="auto" w:fill="FFFFFF"/>
        </w:rPr>
        <w:t xml:space="preserve"> de emprego em comissão;</w:t>
      </w:r>
    </w:p>
    <w:p w14:paraId="0E8E4E27" w14:textId="62B75BCB" w:rsidR="002C7686" w:rsidRPr="00A55B26" w:rsidRDefault="002C7686" w:rsidP="002C7686">
      <w:pPr>
        <w:spacing w:after="120" w:line="360" w:lineRule="auto"/>
        <w:jc w:val="both"/>
        <w:rPr>
          <w:rFonts w:ascii="Arial" w:hAnsi="Arial" w:cs="Arial"/>
          <w:shd w:val="clear" w:color="auto" w:fill="FFFFFF"/>
        </w:rPr>
      </w:pPr>
      <w:r>
        <w:rPr>
          <w:rFonts w:ascii="Arial" w:hAnsi="Arial" w:cs="Arial"/>
          <w:shd w:val="clear" w:color="auto" w:fill="FFFFFF"/>
        </w:rPr>
        <w:t xml:space="preserve">V </w:t>
      </w:r>
      <w:r>
        <w:rPr>
          <w:rFonts w:ascii="Arial" w:eastAsia="Cambria" w:hAnsi="Arial" w:cs="Arial"/>
        </w:rPr>
        <w:t>-</w:t>
      </w:r>
      <w:r w:rsidRPr="00A55B26">
        <w:rPr>
          <w:rFonts w:ascii="Arial" w:hAnsi="Arial" w:cs="Arial"/>
          <w:shd w:val="clear" w:color="auto" w:fill="FFFFFF"/>
        </w:rPr>
        <w:t xml:space="preserve"> </w:t>
      </w:r>
      <w:r w:rsidR="005223FB" w:rsidRPr="00A55B26">
        <w:rPr>
          <w:rFonts w:ascii="Arial" w:hAnsi="Arial" w:cs="Arial"/>
          <w:shd w:val="clear" w:color="auto" w:fill="FFFFFF"/>
        </w:rPr>
        <w:t>Destituição</w:t>
      </w:r>
      <w:r w:rsidRPr="00A55B26">
        <w:rPr>
          <w:rFonts w:ascii="Arial" w:hAnsi="Arial" w:cs="Arial"/>
          <w:shd w:val="clear" w:color="auto" w:fill="FFFFFF"/>
        </w:rPr>
        <w:t xml:space="preserve"> de função gratificada. </w:t>
      </w:r>
    </w:p>
    <w:p w14:paraId="0458D6C8"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 xml:space="preserve">§1º - </w:t>
      </w:r>
      <w:r w:rsidRPr="00A55B26">
        <w:rPr>
          <w:rFonts w:ascii="Arial" w:eastAsia="Cambria" w:hAnsi="Arial" w:cs="Arial"/>
        </w:rPr>
        <w:t>A definição pela aplicação de uma ou outra penalidade disciplinar dependerá da natureza, da gravidade da infração e do histórico funcional do empregado.</w:t>
      </w:r>
    </w:p>
    <w:p w14:paraId="5F347B5D"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§2º -</w:t>
      </w:r>
      <w:r w:rsidRPr="00A55B26">
        <w:rPr>
          <w:rFonts w:ascii="Arial" w:eastAsia="Cambria" w:hAnsi="Arial" w:cs="Arial"/>
        </w:rPr>
        <w:t xml:space="preserve"> As penalidades previstas nos incisos II, III, IV e V serão aplicadas pelo Presidente do CAU/SC, por escrito, sempre após a instauração de sindicância ou de processo administrativo disciplinar, nos termos deste Regulamento.</w:t>
      </w:r>
    </w:p>
    <w:p w14:paraId="34F81E6C" w14:textId="78DF3273" w:rsidR="002C7686" w:rsidRPr="00424FA2" w:rsidRDefault="002C7686" w:rsidP="002C7686">
      <w:pPr>
        <w:spacing w:after="120" w:line="360" w:lineRule="auto"/>
        <w:jc w:val="both"/>
        <w:rPr>
          <w:rFonts w:ascii="Arial" w:eastAsia="Cambria" w:hAnsi="Arial" w:cs="Arial"/>
        </w:rPr>
      </w:pPr>
      <w:r w:rsidRPr="005223FB">
        <w:rPr>
          <w:rFonts w:ascii="Arial" w:eastAsia="Cambria" w:hAnsi="Arial" w:cs="Arial"/>
          <w:b/>
        </w:rPr>
        <w:t>Art. 4º -</w:t>
      </w:r>
      <w:r>
        <w:rPr>
          <w:rFonts w:ascii="Arial" w:eastAsia="Cambria" w:hAnsi="Arial" w:cs="Arial"/>
        </w:rPr>
        <w:t xml:space="preserve"> </w:t>
      </w:r>
      <w:r w:rsidRPr="00424FA2">
        <w:rPr>
          <w:rFonts w:ascii="Arial" w:eastAsia="Cambria" w:hAnsi="Arial" w:cs="Arial"/>
        </w:rPr>
        <w:t xml:space="preserve">A advertência, que poderá ser verbal ou escrita, será, regra geral, aplicada pelo superior hierárquico do empregado do CAU/SC que constatar ou que tiver ciência de irregularidade praticada por </w:t>
      </w:r>
      <w:r w:rsidR="008F5D9B">
        <w:rPr>
          <w:rFonts w:ascii="Arial" w:eastAsia="Cambria" w:hAnsi="Arial" w:cs="Arial"/>
        </w:rPr>
        <w:t>empregado que lhe é subordinado;</w:t>
      </w:r>
    </w:p>
    <w:p w14:paraId="2DB3ECFA" w14:textId="77777777" w:rsidR="002C7686" w:rsidRPr="00424FA2" w:rsidRDefault="002C7686" w:rsidP="002C7686">
      <w:pPr>
        <w:spacing w:after="120" w:line="360" w:lineRule="auto"/>
        <w:jc w:val="both"/>
        <w:rPr>
          <w:rFonts w:ascii="Arial" w:eastAsia="Cambria" w:hAnsi="Arial" w:cs="Arial"/>
        </w:rPr>
      </w:pPr>
      <w:r>
        <w:rPr>
          <w:rFonts w:ascii="Arial" w:eastAsia="Cambria" w:hAnsi="Arial" w:cs="Arial"/>
        </w:rPr>
        <w:t>§1º -</w:t>
      </w:r>
      <w:r w:rsidRPr="00424FA2">
        <w:rPr>
          <w:rFonts w:ascii="Arial" w:eastAsia="Cambria" w:hAnsi="Arial" w:cs="Arial"/>
        </w:rPr>
        <w:t xml:space="preserve"> </w:t>
      </w:r>
      <w:r w:rsidRPr="00424FA2">
        <w:rPr>
          <w:rFonts w:ascii="Arial" w:hAnsi="Arial" w:cs="Arial"/>
          <w:bCs/>
        </w:rPr>
        <w:t xml:space="preserve">A aplicação de uma advertência deverá ser comunicada pelo </w:t>
      </w:r>
      <w:r w:rsidRPr="00424FA2">
        <w:rPr>
          <w:rFonts w:ascii="Arial" w:eastAsia="Cambria" w:hAnsi="Arial" w:cs="Arial"/>
        </w:rPr>
        <w:t>superior hierárquico do empregado ao Presidente do CAU/SC, para ciência.</w:t>
      </w:r>
    </w:p>
    <w:p w14:paraId="6A970131" w14:textId="77777777" w:rsidR="002C7686" w:rsidRPr="00A55B26" w:rsidRDefault="002C7686" w:rsidP="002C7686">
      <w:pPr>
        <w:spacing w:after="120" w:line="360" w:lineRule="auto"/>
        <w:jc w:val="both"/>
        <w:rPr>
          <w:rFonts w:ascii="Arial" w:eastAsia="Cambria" w:hAnsi="Arial" w:cs="Arial"/>
        </w:rPr>
      </w:pPr>
      <w:r>
        <w:rPr>
          <w:rFonts w:ascii="Arial" w:eastAsia="Cambria" w:hAnsi="Arial" w:cs="Arial"/>
        </w:rPr>
        <w:t xml:space="preserve">§2º - </w:t>
      </w:r>
      <w:r w:rsidRPr="00424FA2">
        <w:rPr>
          <w:rFonts w:ascii="Arial" w:eastAsia="Cambria" w:hAnsi="Arial" w:cs="Arial"/>
        </w:rPr>
        <w:t>Quando a aplicação de uma advertência for sugerida por comissão processante de sindicância ou de processo administrativo disciplinar, será aplicada pelo Presidente do CAU/SC, na forma deste Regulamento.</w:t>
      </w:r>
    </w:p>
    <w:p w14:paraId="61C7F94B" w14:textId="50FB721F" w:rsidR="002C7686" w:rsidRPr="00A55B26" w:rsidRDefault="002C7686" w:rsidP="008F5D9B">
      <w:pPr>
        <w:spacing w:after="120" w:line="360" w:lineRule="auto"/>
        <w:jc w:val="both"/>
        <w:rPr>
          <w:rFonts w:ascii="Arial" w:eastAsia="Cambria" w:hAnsi="Arial" w:cs="Arial"/>
        </w:rPr>
      </w:pPr>
      <w:r w:rsidRPr="00424FA2">
        <w:rPr>
          <w:rFonts w:ascii="Arial" w:eastAsia="Cambria" w:hAnsi="Arial" w:cs="Arial"/>
          <w:b/>
        </w:rPr>
        <w:t>Art. 5º</w:t>
      </w:r>
      <w:r w:rsidRPr="00A55B26">
        <w:rPr>
          <w:rFonts w:ascii="Arial" w:eastAsia="Cambria" w:hAnsi="Arial" w:cs="Arial"/>
        </w:rPr>
        <w:t xml:space="preserve"> </w:t>
      </w:r>
      <w:r>
        <w:rPr>
          <w:rFonts w:ascii="Arial" w:eastAsia="Cambria" w:hAnsi="Arial" w:cs="Arial"/>
        </w:rPr>
        <w:t xml:space="preserve">- </w:t>
      </w:r>
      <w:r w:rsidRPr="00A55B26">
        <w:rPr>
          <w:rFonts w:ascii="Arial" w:eastAsia="Cambria" w:hAnsi="Arial" w:cs="Arial"/>
        </w:rPr>
        <w:t>A suspensão, que não poderá exceder 90 (noventa) dias, repercutirá no não recebimento de remuneração refe</w:t>
      </w:r>
      <w:r w:rsidR="00161A82">
        <w:rPr>
          <w:rFonts w:ascii="Arial" w:eastAsia="Cambria" w:hAnsi="Arial" w:cs="Arial"/>
        </w:rPr>
        <w:t>rente ao período de sua duração;</w:t>
      </w:r>
    </w:p>
    <w:p w14:paraId="373CEC37" w14:textId="70E9B2C7" w:rsidR="002C7686" w:rsidRPr="00A55B26" w:rsidRDefault="002C7686" w:rsidP="008F5D9B">
      <w:pPr>
        <w:spacing w:after="120" w:line="360" w:lineRule="auto"/>
        <w:jc w:val="both"/>
        <w:rPr>
          <w:rFonts w:ascii="Arial" w:eastAsia="Cambria" w:hAnsi="Arial" w:cs="Arial"/>
        </w:rPr>
      </w:pPr>
      <w:r w:rsidRPr="00424FA2">
        <w:rPr>
          <w:rFonts w:ascii="Arial" w:eastAsia="Cambria" w:hAnsi="Arial" w:cs="Arial"/>
          <w:b/>
        </w:rPr>
        <w:t>Art. 6º</w:t>
      </w:r>
      <w:r w:rsidRPr="00A55B26">
        <w:rPr>
          <w:rFonts w:ascii="Arial" w:eastAsia="Cambria" w:hAnsi="Arial" w:cs="Arial"/>
        </w:rPr>
        <w:t xml:space="preserve"> </w:t>
      </w:r>
      <w:r>
        <w:rPr>
          <w:rFonts w:ascii="Arial" w:eastAsia="Cambria" w:hAnsi="Arial" w:cs="Arial"/>
        </w:rPr>
        <w:t xml:space="preserve">- </w:t>
      </w:r>
      <w:r w:rsidRPr="00A55B26">
        <w:rPr>
          <w:rFonts w:ascii="Arial" w:eastAsia="Cambria" w:hAnsi="Arial" w:cs="Arial"/>
        </w:rPr>
        <w:t xml:space="preserve">A aplicação de qualquer penalidade disciplinar deve ser registrada </w:t>
      </w:r>
      <w:r w:rsidR="00161A82">
        <w:rPr>
          <w:rFonts w:ascii="Arial" w:eastAsia="Cambria" w:hAnsi="Arial" w:cs="Arial"/>
        </w:rPr>
        <w:t>na ficha funcional do empregado;</w:t>
      </w:r>
    </w:p>
    <w:p w14:paraId="373ECCC7" w14:textId="77777777" w:rsidR="002C7686" w:rsidRPr="00A55B26" w:rsidRDefault="002C7686" w:rsidP="008F5D9B">
      <w:pPr>
        <w:spacing w:after="120" w:line="360" w:lineRule="auto"/>
        <w:jc w:val="both"/>
        <w:rPr>
          <w:rFonts w:ascii="Arial" w:eastAsia="Cambria" w:hAnsi="Arial" w:cs="Arial"/>
        </w:rPr>
      </w:pPr>
      <w:r>
        <w:rPr>
          <w:rFonts w:ascii="Arial" w:eastAsia="Cambria" w:hAnsi="Arial" w:cs="Arial"/>
        </w:rPr>
        <w:t>§</w:t>
      </w:r>
      <w:r w:rsidRPr="00A55B26">
        <w:rPr>
          <w:rFonts w:ascii="Arial" w:eastAsia="Cambria" w:hAnsi="Arial" w:cs="Arial"/>
        </w:rPr>
        <w:t>1º</w:t>
      </w:r>
      <w:r>
        <w:rPr>
          <w:rFonts w:ascii="Arial" w:eastAsia="Cambria" w:hAnsi="Arial" w:cs="Arial"/>
        </w:rPr>
        <w:t xml:space="preserve"> - </w:t>
      </w:r>
      <w:r w:rsidRPr="00A55B26">
        <w:rPr>
          <w:rFonts w:ascii="Arial" w:eastAsia="Cambria" w:hAnsi="Arial" w:cs="Arial"/>
        </w:rPr>
        <w:t>No caso de advertência verbal, o registro será realizado mediante a juntada de documento assinado pelo superior hierárquico do empregado.</w:t>
      </w:r>
    </w:p>
    <w:p w14:paraId="7F42BD1D" w14:textId="77777777" w:rsidR="002C7686" w:rsidRPr="00A55B26" w:rsidRDefault="002C7686" w:rsidP="002C7686">
      <w:pPr>
        <w:spacing w:after="120" w:line="360" w:lineRule="auto"/>
        <w:jc w:val="both"/>
        <w:rPr>
          <w:rFonts w:ascii="Arial" w:hAnsi="Arial" w:cs="Arial"/>
          <w:shd w:val="clear" w:color="auto" w:fill="FFFFFF"/>
        </w:rPr>
      </w:pPr>
      <w:r>
        <w:rPr>
          <w:rFonts w:ascii="Arial" w:eastAsia="Cambria" w:hAnsi="Arial" w:cs="Arial"/>
        </w:rPr>
        <w:t>§</w:t>
      </w:r>
      <w:r w:rsidRPr="00A55B26">
        <w:rPr>
          <w:rFonts w:ascii="Arial" w:eastAsia="Cambria" w:hAnsi="Arial" w:cs="Arial"/>
        </w:rPr>
        <w:t xml:space="preserve">2º </w:t>
      </w:r>
      <w:r>
        <w:rPr>
          <w:rFonts w:ascii="Arial" w:eastAsia="Cambria" w:hAnsi="Arial" w:cs="Arial"/>
        </w:rPr>
        <w:t xml:space="preserve">- </w:t>
      </w:r>
      <w:r w:rsidRPr="00A55B26">
        <w:rPr>
          <w:rFonts w:ascii="Arial" w:hAnsi="Arial" w:cs="Arial"/>
          <w:shd w:val="clear" w:color="auto" w:fill="FFFFFF"/>
        </w:rPr>
        <w:t>As penalidades de advertência e de suspensão terão seus registros cancelados, após o decurso de 3 (três) e 5 (cinco) anos de efetivo exercício, respectivamente, se o servidor não houver, nesse período, praticado nova infração disciplinar.</w:t>
      </w:r>
    </w:p>
    <w:p w14:paraId="1A0A163A" w14:textId="77777777" w:rsidR="00261D1B" w:rsidRDefault="00261D1B" w:rsidP="002C7686">
      <w:pPr>
        <w:spacing w:before="120" w:after="120" w:line="240" w:lineRule="auto"/>
        <w:jc w:val="center"/>
        <w:rPr>
          <w:rFonts w:ascii="Arial" w:eastAsia="Cambria" w:hAnsi="Arial" w:cs="Arial"/>
          <w:b/>
          <w:caps/>
        </w:rPr>
      </w:pPr>
    </w:p>
    <w:p w14:paraId="71047732" w14:textId="77777777" w:rsidR="00261D1B" w:rsidRDefault="00261D1B" w:rsidP="002C7686">
      <w:pPr>
        <w:spacing w:before="120" w:after="120" w:line="240" w:lineRule="auto"/>
        <w:jc w:val="center"/>
        <w:rPr>
          <w:rFonts w:ascii="Arial" w:eastAsia="Cambria" w:hAnsi="Arial" w:cs="Arial"/>
          <w:b/>
          <w:caps/>
        </w:rPr>
      </w:pPr>
    </w:p>
    <w:p w14:paraId="4BBA329F" w14:textId="77777777" w:rsidR="00261D1B" w:rsidRDefault="00261D1B" w:rsidP="002C7686">
      <w:pPr>
        <w:spacing w:before="120" w:after="120" w:line="240" w:lineRule="auto"/>
        <w:jc w:val="center"/>
        <w:rPr>
          <w:rFonts w:ascii="Arial" w:eastAsia="Cambria" w:hAnsi="Arial" w:cs="Arial"/>
          <w:b/>
          <w:caps/>
        </w:rPr>
      </w:pPr>
    </w:p>
    <w:p w14:paraId="37F3FBB8" w14:textId="535DACC7" w:rsidR="002C7686" w:rsidRPr="00161A82" w:rsidRDefault="002C7686" w:rsidP="002C7686">
      <w:pPr>
        <w:spacing w:before="120" w:after="120" w:line="240" w:lineRule="auto"/>
        <w:jc w:val="center"/>
        <w:rPr>
          <w:rFonts w:ascii="Arial" w:eastAsia="Cambria" w:hAnsi="Arial" w:cs="Arial"/>
          <w:b/>
          <w:caps/>
        </w:rPr>
      </w:pPr>
      <w:r w:rsidRPr="00161A82">
        <w:rPr>
          <w:rFonts w:ascii="Arial" w:eastAsia="Cambria" w:hAnsi="Arial" w:cs="Arial"/>
          <w:b/>
          <w:caps/>
        </w:rPr>
        <w:lastRenderedPageBreak/>
        <w:t>CAPÍTULO III</w:t>
      </w:r>
    </w:p>
    <w:p w14:paraId="260C8655" w14:textId="77777777" w:rsidR="002C7686" w:rsidRPr="00161A82" w:rsidRDefault="002C7686" w:rsidP="002C7686">
      <w:pPr>
        <w:spacing w:before="120" w:after="120" w:line="240" w:lineRule="auto"/>
        <w:jc w:val="center"/>
        <w:rPr>
          <w:rFonts w:ascii="Arial" w:eastAsia="Times New Roman" w:hAnsi="Arial" w:cs="Arial"/>
          <w:b/>
          <w:caps/>
          <w:lang w:eastAsia="pt-BR"/>
        </w:rPr>
      </w:pPr>
      <w:r w:rsidRPr="00161A82">
        <w:rPr>
          <w:rFonts w:ascii="Arial" w:eastAsia="Times New Roman" w:hAnsi="Arial" w:cs="Arial"/>
          <w:b/>
          <w:caps/>
          <w:lang w:eastAsia="pt-BR"/>
        </w:rPr>
        <w:t xml:space="preserve">processo </w:t>
      </w:r>
      <w:r w:rsidRPr="00161A82">
        <w:rPr>
          <w:rFonts w:ascii="Arial" w:hAnsi="Arial" w:cs="Arial"/>
          <w:b/>
          <w:caps/>
          <w:lang w:eastAsia="pt-BR"/>
        </w:rPr>
        <w:t>administrativo disciplinar</w:t>
      </w:r>
      <w:r w:rsidRPr="00161A82">
        <w:rPr>
          <w:rFonts w:ascii="Arial" w:eastAsia="Times New Roman" w:hAnsi="Arial" w:cs="Arial"/>
          <w:b/>
          <w:caps/>
          <w:lang w:eastAsia="pt-BR"/>
        </w:rPr>
        <w:t xml:space="preserve"> E sindicância</w:t>
      </w:r>
    </w:p>
    <w:p w14:paraId="498A1F1B" w14:textId="507C74B4"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w:t>
      </w:r>
    </w:p>
    <w:p w14:paraId="52D81970"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Definições iniciais</w:t>
      </w:r>
    </w:p>
    <w:p w14:paraId="4754B43B" w14:textId="77777777" w:rsidR="002C7686" w:rsidRPr="00A55B26" w:rsidRDefault="002C7686" w:rsidP="002C7686">
      <w:pPr>
        <w:spacing w:before="120" w:after="120" w:line="240" w:lineRule="auto"/>
        <w:jc w:val="both"/>
        <w:rPr>
          <w:rFonts w:ascii="Arial" w:eastAsia="Cambria" w:hAnsi="Arial" w:cs="Arial"/>
        </w:rPr>
      </w:pPr>
    </w:p>
    <w:p w14:paraId="17930D68" w14:textId="77777777" w:rsidR="002C7686" w:rsidRPr="00A55B26" w:rsidRDefault="002C7686" w:rsidP="00161A82">
      <w:pPr>
        <w:spacing w:after="120" w:line="360" w:lineRule="auto"/>
        <w:jc w:val="both"/>
        <w:rPr>
          <w:rFonts w:ascii="Arial" w:eastAsia="Cambria" w:hAnsi="Arial" w:cs="Arial"/>
        </w:rPr>
      </w:pPr>
      <w:r w:rsidRPr="00161A82">
        <w:rPr>
          <w:rFonts w:ascii="Arial" w:eastAsia="Cambria" w:hAnsi="Arial" w:cs="Arial"/>
          <w:b/>
        </w:rPr>
        <w:t>Art. 7º -</w:t>
      </w:r>
      <w:r>
        <w:rPr>
          <w:rFonts w:ascii="Arial" w:eastAsia="Cambria" w:hAnsi="Arial" w:cs="Arial"/>
        </w:rPr>
        <w:t xml:space="preserve"> </w:t>
      </w:r>
      <w:r w:rsidRPr="00A55B26">
        <w:rPr>
          <w:rFonts w:ascii="Arial" w:eastAsia="Cambria" w:hAnsi="Arial" w:cs="Arial"/>
        </w:rPr>
        <w:t xml:space="preserve">À exceção das irregularidades que tiverem sido objeto de aplicação de advertência, as </w:t>
      </w:r>
      <w:r w:rsidRPr="00424FA2">
        <w:rPr>
          <w:rFonts w:ascii="Arial" w:eastAsia="Cambria" w:hAnsi="Arial" w:cs="Arial"/>
        </w:rPr>
        <w:t>quais poderão ser</w:t>
      </w:r>
      <w:r w:rsidRPr="00A55B26">
        <w:rPr>
          <w:rFonts w:ascii="Arial" w:eastAsia="Cambria" w:hAnsi="Arial" w:cs="Arial"/>
        </w:rPr>
        <w:t xml:space="preserve"> apuradas pelo superior hierárquico d</w:t>
      </w:r>
      <w:r>
        <w:rPr>
          <w:rFonts w:ascii="Arial" w:eastAsia="Cambria" w:hAnsi="Arial" w:cs="Arial"/>
        </w:rPr>
        <w:t>o empregado, na forma do artigo 4º</w:t>
      </w:r>
      <w:r w:rsidRPr="00A55B26">
        <w:rPr>
          <w:rFonts w:ascii="Arial" w:eastAsia="Cambria" w:hAnsi="Arial" w:cs="Arial"/>
        </w:rPr>
        <w:t xml:space="preserve"> deste Regulamento, as demais irregularidades praticadas por empregados do CAU/SC serão apuradas por meio de:</w:t>
      </w:r>
    </w:p>
    <w:p w14:paraId="7F761DAD" w14:textId="59DD5E3F" w:rsidR="002C7686" w:rsidRPr="00A55B26" w:rsidRDefault="002C7686" w:rsidP="00161A82">
      <w:pPr>
        <w:spacing w:after="120" w:line="360" w:lineRule="auto"/>
        <w:jc w:val="both"/>
        <w:rPr>
          <w:rFonts w:ascii="Arial" w:eastAsia="Cambria" w:hAnsi="Arial" w:cs="Arial"/>
        </w:rPr>
      </w:pPr>
      <w:r>
        <w:rPr>
          <w:rFonts w:ascii="Arial" w:eastAsia="Cambria" w:hAnsi="Arial" w:cs="Arial"/>
        </w:rPr>
        <w:t>I -</w:t>
      </w:r>
      <w:r w:rsidRPr="00A55B26">
        <w:rPr>
          <w:rFonts w:ascii="Arial" w:eastAsia="Cambria" w:hAnsi="Arial" w:cs="Arial"/>
        </w:rPr>
        <w:t xml:space="preserve"> </w:t>
      </w:r>
      <w:r w:rsidR="00161A82" w:rsidRPr="00A55B26">
        <w:rPr>
          <w:rFonts w:ascii="Arial" w:eastAsia="Cambria" w:hAnsi="Arial" w:cs="Arial"/>
        </w:rPr>
        <w:t>Sindicância</w:t>
      </w:r>
      <w:r w:rsidRPr="00A55B26">
        <w:rPr>
          <w:rFonts w:ascii="Arial" w:eastAsia="Cambria" w:hAnsi="Arial" w:cs="Arial"/>
        </w:rPr>
        <w:t>, quando:</w:t>
      </w:r>
    </w:p>
    <w:p w14:paraId="715D8050" w14:textId="77777777" w:rsidR="002C7686" w:rsidRPr="00A55B26" w:rsidRDefault="002C7686" w:rsidP="00161A82">
      <w:pPr>
        <w:spacing w:after="120" w:line="360" w:lineRule="auto"/>
        <w:jc w:val="both"/>
        <w:rPr>
          <w:rFonts w:ascii="Arial" w:eastAsia="Cambria" w:hAnsi="Arial" w:cs="Arial"/>
        </w:rPr>
      </w:pPr>
      <w:r w:rsidRPr="00A55B26">
        <w:rPr>
          <w:rFonts w:ascii="Arial" w:eastAsia="Cambria" w:hAnsi="Arial" w:cs="Arial"/>
        </w:rPr>
        <w:t>a) a denúncia não for suficiente para apontar o empregado do CAU/SC que teria cometido irregularidades;</w:t>
      </w:r>
    </w:p>
    <w:p w14:paraId="2B1070AE" w14:textId="77777777" w:rsidR="002C7686" w:rsidRPr="00A55B26" w:rsidRDefault="002C7686" w:rsidP="00161A82">
      <w:pPr>
        <w:spacing w:after="120" w:line="360" w:lineRule="auto"/>
        <w:jc w:val="both"/>
        <w:rPr>
          <w:rFonts w:ascii="Arial" w:eastAsia="Cambria" w:hAnsi="Arial" w:cs="Arial"/>
        </w:rPr>
      </w:pPr>
      <w:r w:rsidRPr="00A55B26">
        <w:rPr>
          <w:rFonts w:ascii="Arial" w:eastAsia="Cambria" w:hAnsi="Arial" w:cs="Arial"/>
        </w:rPr>
        <w:t>b)</w:t>
      </w:r>
      <w:r>
        <w:rPr>
          <w:rFonts w:ascii="Arial" w:eastAsia="Cambria" w:hAnsi="Arial" w:cs="Arial"/>
        </w:rPr>
        <w:t xml:space="preserve"> </w:t>
      </w:r>
      <w:r w:rsidRPr="00A55B26">
        <w:rPr>
          <w:rFonts w:ascii="Arial" w:eastAsia="Cambria" w:hAnsi="Arial" w:cs="Arial"/>
        </w:rPr>
        <w:t xml:space="preserve"> a ocorrência de irregularidade não estiver comprovada.</w:t>
      </w:r>
    </w:p>
    <w:p w14:paraId="30BF812E" w14:textId="61BA127F" w:rsidR="002C7686" w:rsidRPr="00A55B26" w:rsidRDefault="002C7686" w:rsidP="00161A82">
      <w:pPr>
        <w:spacing w:after="120" w:line="360" w:lineRule="auto"/>
        <w:jc w:val="both"/>
        <w:rPr>
          <w:rFonts w:ascii="Arial" w:eastAsia="Cambria" w:hAnsi="Arial" w:cs="Arial"/>
        </w:rPr>
      </w:pPr>
      <w:r w:rsidRPr="00A55B26">
        <w:rPr>
          <w:rFonts w:ascii="Arial" w:eastAsia="Cambria" w:hAnsi="Arial" w:cs="Arial"/>
        </w:rPr>
        <w:t xml:space="preserve">II - </w:t>
      </w:r>
      <w:r w:rsidR="00161A82" w:rsidRPr="00A55B26">
        <w:rPr>
          <w:rFonts w:ascii="Arial" w:eastAsia="Cambria" w:hAnsi="Arial" w:cs="Arial"/>
        </w:rPr>
        <w:t>Procedimento</w:t>
      </w:r>
      <w:r w:rsidRPr="00A55B26">
        <w:rPr>
          <w:rFonts w:ascii="Arial" w:eastAsia="Cambria" w:hAnsi="Arial" w:cs="Arial"/>
        </w:rPr>
        <w:t xml:space="preserve"> administrativo disciplinar, quando:</w:t>
      </w:r>
    </w:p>
    <w:p w14:paraId="3DCB7D81" w14:textId="77777777" w:rsidR="002C7686" w:rsidRPr="00A55B26" w:rsidRDefault="002C7686" w:rsidP="00161A82">
      <w:pPr>
        <w:spacing w:after="120" w:line="360" w:lineRule="auto"/>
        <w:jc w:val="both"/>
        <w:rPr>
          <w:rFonts w:ascii="Arial" w:eastAsia="Cambria" w:hAnsi="Arial" w:cs="Arial"/>
        </w:rPr>
      </w:pPr>
      <w:r w:rsidRPr="00A55B26">
        <w:rPr>
          <w:rFonts w:ascii="Arial" w:eastAsia="Cambria" w:hAnsi="Arial" w:cs="Arial"/>
        </w:rPr>
        <w:t xml:space="preserve">a) em sindicância, ficar comprovada o cometimento de irregularidade grave por parte de empregado do CAU/SC, conforme previsão do </w:t>
      </w:r>
      <w:r w:rsidRPr="009F4DA5">
        <w:rPr>
          <w:rFonts w:ascii="Arial" w:eastAsia="Cambria" w:hAnsi="Arial" w:cs="Arial"/>
        </w:rPr>
        <w:t xml:space="preserve">artigo </w:t>
      </w:r>
      <w:r>
        <w:rPr>
          <w:rFonts w:ascii="Arial" w:eastAsia="Cambria" w:hAnsi="Arial" w:cs="Arial"/>
        </w:rPr>
        <w:t xml:space="preserve">8º, parágrafo único, </w:t>
      </w:r>
      <w:r w:rsidRPr="00A55B26">
        <w:rPr>
          <w:rFonts w:ascii="Arial" w:eastAsia="Cambria" w:hAnsi="Arial" w:cs="Arial"/>
        </w:rPr>
        <w:t>deste Regulamento;</w:t>
      </w:r>
    </w:p>
    <w:p w14:paraId="429A95C1" w14:textId="7470149D" w:rsidR="002C7686" w:rsidRPr="00A55B26" w:rsidRDefault="002C7686" w:rsidP="00161A82">
      <w:pPr>
        <w:spacing w:after="120" w:line="360" w:lineRule="auto"/>
        <w:jc w:val="both"/>
        <w:rPr>
          <w:rFonts w:ascii="Arial" w:eastAsia="Cambria" w:hAnsi="Arial" w:cs="Arial"/>
        </w:rPr>
      </w:pPr>
      <w:r w:rsidRPr="00A55B26">
        <w:rPr>
          <w:rFonts w:ascii="Arial" w:eastAsia="Cambria" w:hAnsi="Arial" w:cs="Arial"/>
        </w:rPr>
        <w:t xml:space="preserve">b) diante dos demais casos de irregularidades praticada por empregados do CAU/SC </w:t>
      </w:r>
      <w:r w:rsidRPr="00A55B26">
        <w:rPr>
          <w:rFonts w:ascii="Arial" w:hAnsi="Arial" w:cs="Arial"/>
          <w:shd w:val="clear" w:color="auto" w:fill="FFFFFF"/>
        </w:rPr>
        <w:t>no exercício de suas atribuições profissionais, ou que tenh</w:t>
      </w:r>
      <w:r w:rsidR="00161A82">
        <w:rPr>
          <w:rFonts w:ascii="Arial" w:hAnsi="Arial" w:cs="Arial"/>
          <w:shd w:val="clear" w:color="auto" w:fill="FFFFFF"/>
        </w:rPr>
        <w:t>a relação com estas atribuições;</w:t>
      </w:r>
    </w:p>
    <w:p w14:paraId="3F6FE96D" w14:textId="77777777" w:rsidR="002C7686" w:rsidRPr="00A55B26" w:rsidRDefault="002C7686" w:rsidP="00161A82">
      <w:pPr>
        <w:spacing w:after="120" w:line="360" w:lineRule="auto"/>
        <w:jc w:val="both"/>
        <w:rPr>
          <w:rFonts w:ascii="Arial" w:eastAsia="Cambria" w:hAnsi="Arial" w:cs="Arial"/>
        </w:rPr>
      </w:pPr>
      <w:r>
        <w:rPr>
          <w:rFonts w:ascii="Arial" w:eastAsia="Cambria" w:hAnsi="Arial" w:cs="Arial"/>
        </w:rPr>
        <w:t>§ 1º -</w:t>
      </w:r>
      <w:r w:rsidRPr="00A55B26">
        <w:rPr>
          <w:rFonts w:ascii="Arial" w:eastAsia="Cambria" w:hAnsi="Arial" w:cs="Arial"/>
        </w:rPr>
        <w:t xml:space="preserve"> Se, instaurada sindicância ou processo administrativo disciplinar para apurar irregularidades cometidas por determinado empregado do CAU/SC, este mesmo empregado vier a cometer novas irregularidades no curso desta sindicância ou processo, estas serão formalmente comunicadas à comissão processante, na forma deste artigo, a qual poderá apurá-las.</w:t>
      </w:r>
    </w:p>
    <w:p w14:paraId="435ACC0B" w14:textId="77777777" w:rsidR="002C7686" w:rsidRPr="00A55B26" w:rsidRDefault="002C7686" w:rsidP="00161A82">
      <w:pPr>
        <w:spacing w:after="120" w:line="360" w:lineRule="auto"/>
        <w:jc w:val="both"/>
        <w:rPr>
          <w:rFonts w:ascii="Arial" w:eastAsia="Cambria" w:hAnsi="Arial" w:cs="Arial"/>
        </w:rPr>
      </w:pPr>
      <w:r>
        <w:rPr>
          <w:rFonts w:ascii="Arial" w:eastAsia="Cambria" w:hAnsi="Arial" w:cs="Arial"/>
        </w:rPr>
        <w:t>§ 2º -</w:t>
      </w:r>
      <w:r w:rsidRPr="00A55B26">
        <w:rPr>
          <w:rFonts w:ascii="Arial" w:eastAsia="Cambria" w:hAnsi="Arial" w:cs="Arial"/>
        </w:rPr>
        <w:t xml:space="preserve"> </w:t>
      </w:r>
      <w:r w:rsidRPr="00A55B26">
        <w:rPr>
          <w:rFonts w:ascii="Arial" w:hAnsi="Arial" w:cs="Arial"/>
          <w:shd w:val="clear" w:color="auto" w:fill="FFFFFF"/>
        </w:rPr>
        <w:t>No caso de a instauração de processo administrativo disciplinar ser precedida pela instauração de sindicância, os autos desta integrarão os do processo disciplinar, como peça informativa de instrução.</w:t>
      </w:r>
    </w:p>
    <w:p w14:paraId="37BDB50F" w14:textId="77777777" w:rsidR="002C7686" w:rsidRPr="00A55B26" w:rsidRDefault="002C7686" w:rsidP="00161A82">
      <w:pPr>
        <w:spacing w:after="120" w:line="360" w:lineRule="auto"/>
        <w:jc w:val="both"/>
        <w:rPr>
          <w:rFonts w:ascii="Arial" w:hAnsi="Arial" w:cs="Arial"/>
          <w:strike/>
        </w:rPr>
      </w:pPr>
      <w:r w:rsidRPr="00424FA2">
        <w:rPr>
          <w:rFonts w:ascii="Arial" w:eastAsia="Cambria" w:hAnsi="Arial" w:cs="Arial"/>
          <w:b/>
        </w:rPr>
        <w:t>Art. 8º</w:t>
      </w:r>
      <w:r w:rsidRPr="00A55B26">
        <w:rPr>
          <w:rFonts w:ascii="Arial" w:eastAsia="Cambria" w:hAnsi="Arial" w:cs="Arial"/>
        </w:rPr>
        <w:t xml:space="preserve"> </w:t>
      </w:r>
      <w:r>
        <w:rPr>
          <w:rFonts w:ascii="Arial" w:eastAsia="Cambria" w:hAnsi="Arial" w:cs="Arial"/>
        </w:rPr>
        <w:t xml:space="preserve">- </w:t>
      </w:r>
      <w:r w:rsidRPr="00A55B26">
        <w:rPr>
          <w:rFonts w:ascii="Arial" w:eastAsia="Times New Roman" w:hAnsi="Arial" w:cs="Arial"/>
          <w:lang w:eastAsia="pt-BR"/>
        </w:rPr>
        <w:t>Da instauração de sindicância poderá resultar:</w:t>
      </w:r>
      <w:bookmarkStart w:id="0" w:name="art142§5"/>
      <w:bookmarkEnd w:id="0"/>
    </w:p>
    <w:p w14:paraId="03D7CB15" w14:textId="15225CAD" w:rsidR="002C7686" w:rsidRPr="00A55B26" w:rsidRDefault="002C7686" w:rsidP="00161A82">
      <w:pPr>
        <w:spacing w:after="120" w:line="360" w:lineRule="auto"/>
        <w:jc w:val="both"/>
        <w:rPr>
          <w:rFonts w:ascii="Arial" w:hAnsi="Arial" w:cs="Arial"/>
          <w:strike/>
        </w:rPr>
      </w:pPr>
      <w:r w:rsidRPr="00A55B26">
        <w:rPr>
          <w:rFonts w:ascii="Arial" w:eastAsia="Times New Roman" w:hAnsi="Arial" w:cs="Arial"/>
          <w:lang w:eastAsia="pt-BR"/>
        </w:rPr>
        <w:t>I - </w:t>
      </w:r>
      <w:r w:rsidR="004016F1" w:rsidRPr="00A55B26">
        <w:rPr>
          <w:rFonts w:ascii="Arial" w:eastAsia="Times New Roman" w:hAnsi="Arial" w:cs="Arial"/>
          <w:lang w:eastAsia="pt-BR"/>
        </w:rPr>
        <w:t>Arquivamento</w:t>
      </w:r>
      <w:r w:rsidRPr="00A55B26">
        <w:rPr>
          <w:rFonts w:ascii="Arial" w:eastAsia="Times New Roman" w:hAnsi="Arial" w:cs="Arial"/>
          <w:lang w:eastAsia="pt-BR"/>
        </w:rPr>
        <w:t xml:space="preserve"> do processo;</w:t>
      </w:r>
      <w:bookmarkStart w:id="1" w:name="art145ii"/>
      <w:bookmarkEnd w:id="1"/>
    </w:p>
    <w:p w14:paraId="089694D0" w14:textId="519BD1B9" w:rsidR="002C7686" w:rsidRPr="00A55B26" w:rsidRDefault="002C7686" w:rsidP="00161A82">
      <w:pPr>
        <w:spacing w:after="120" w:line="360" w:lineRule="auto"/>
        <w:jc w:val="both"/>
        <w:rPr>
          <w:rFonts w:ascii="Arial" w:hAnsi="Arial" w:cs="Arial"/>
          <w:strike/>
        </w:rPr>
      </w:pPr>
      <w:r w:rsidRPr="00A55B26">
        <w:rPr>
          <w:rFonts w:ascii="Arial" w:eastAsia="Times New Roman" w:hAnsi="Arial" w:cs="Arial"/>
          <w:lang w:eastAsia="pt-BR"/>
        </w:rPr>
        <w:t>II - </w:t>
      </w:r>
      <w:r w:rsidR="004016F1" w:rsidRPr="00A55B26">
        <w:rPr>
          <w:rFonts w:ascii="Arial" w:eastAsia="Times New Roman" w:hAnsi="Arial" w:cs="Arial"/>
          <w:lang w:eastAsia="pt-BR"/>
        </w:rPr>
        <w:t>Aplicação</w:t>
      </w:r>
      <w:r w:rsidRPr="00A55B26">
        <w:rPr>
          <w:rFonts w:ascii="Arial" w:eastAsia="Times New Roman" w:hAnsi="Arial" w:cs="Arial"/>
          <w:lang w:eastAsia="pt-BR"/>
        </w:rPr>
        <w:t xml:space="preserve"> de penalidade de advertência ou suspensão de até 30 (trinta) dias;</w:t>
      </w:r>
      <w:bookmarkStart w:id="2" w:name="art145iii"/>
      <w:bookmarkEnd w:id="2"/>
    </w:p>
    <w:p w14:paraId="13D79B2C" w14:textId="0C50265E" w:rsidR="002C7686" w:rsidRPr="00A55B26" w:rsidRDefault="002C7686" w:rsidP="00161A82">
      <w:pPr>
        <w:spacing w:after="120" w:line="360" w:lineRule="auto"/>
        <w:jc w:val="both"/>
        <w:rPr>
          <w:rFonts w:ascii="Arial" w:hAnsi="Arial" w:cs="Arial"/>
          <w:strike/>
        </w:rPr>
      </w:pPr>
      <w:r w:rsidRPr="00A55B26">
        <w:rPr>
          <w:rFonts w:ascii="Arial" w:eastAsia="Times New Roman" w:hAnsi="Arial" w:cs="Arial"/>
          <w:lang w:eastAsia="pt-BR"/>
        </w:rPr>
        <w:t>III - </w:t>
      </w:r>
      <w:r w:rsidR="004016F1">
        <w:rPr>
          <w:rFonts w:ascii="Arial" w:eastAsia="Times New Roman" w:hAnsi="Arial" w:cs="Arial"/>
          <w:lang w:eastAsia="pt-BR"/>
        </w:rPr>
        <w:t>I</w:t>
      </w:r>
      <w:r w:rsidRPr="00A55B26">
        <w:rPr>
          <w:rFonts w:ascii="Arial" w:eastAsia="Times New Roman" w:hAnsi="Arial" w:cs="Arial"/>
          <w:lang w:eastAsia="pt-BR"/>
        </w:rPr>
        <w:t>nstauração de processo administrativo disciplinar.</w:t>
      </w:r>
    </w:p>
    <w:p w14:paraId="5168B5E2" w14:textId="77777777" w:rsidR="002C7686" w:rsidRPr="00A55B26" w:rsidRDefault="002C7686" w:rsidP="00D7030E">
      <w:pPr>
        <w:spacing w:after="120" w:line="360" w:lineRule="auto"/>
        <w:jc w:val="both"/>
        <w:rPr>
          <w:rFonts w:ascii="Arial" w:eastAsia="Times New Roman" w:hAnsi="Arial" w:cs="Arial"/>
          <w:lang w:eastAsia="pt-BR"/>
        </w:rPr>
      </w:pPr>
      <w:r w:rsidRPr="00D7030E">
        <w:rPr>
          <w:rFonts w:ascii="Arial" w:eastAsia="Cambria" w:hAnsi="Arial" w:cs="Arial"/>
          <w:b/>
        </w:rPr>
        <w:lastRenderedPageBreak/>
        <w:t>Parágrafo único.</w:t>
      </w:r>
      <w:r w:rsidRPr="00A55B26">
        <w:rPr>
          <w:rFonts w:ascii="Arial" w:eastAsia="Cambria" w:hAnsi="Arial" w:cs="Arial"/>
        </w:rPr>
        <w:t xml:space="preserve"> Se o relatório da comissão processante de sindicância entender que um empregado do CAU/SC cometeu irregularidades que repercutiriam na aplicação das penalidades disciplinares de </w:t>
      </w:r>
      <w:r w:rsidRPr="00A55B26">
        <w:rPr>
          <w:rFonts w:ascii="Arial" w:hAnsi="Arial" w:cs="Arial"/>
          <w:shd w:val="clear" w:color="auto" w:fill="FFFFFF"/>
        </w:rPr>
        <w:t>suspensão por mais de 30 (trinta) dias,</w:t>
      </w:r>
      <w:r w:rsidRPr="00A55B26">
        <w:rPr>
          <w:rFonts w:ascii="Arial" w:eastAsia="Cambria" w:hAnsi="Arial" w:cs="Arial"/>
        </w:rPr>
        <w:t xml:space="preserve"> despedida por justa causa, </w:t>
      </w:r>
      <w:r w:rsidRPr="00A55B26">
        <w:rPr>
          <w:rFonts w:ascii="Arial" w:hAnsi="Arial" w:cs="Arial"/>
          <w:shd w:val="clear" w:color="auto" w:fill="FFFFFF"/>
        </w:rPr>
        <w:t>destituição de emprego em comissão ou destituição de função gratificada, deverá ser instaurado processo administrativo disciplinar para apurar as irregularidades perpetradas.</w:t>
      </w:r>
    </w:p>
    <w:p w14:paraId="2FB45582" w14:textId="77777777" w:rsidR="002C7686" w:rsidRPr="00A55B26" w:rsidRDefault="002C7686" w:rsidP="00D7030E">
      <w:pPr>
        <w:spacing w:after="120" w:line="360" w:lineRule="auto"/>
        <w:jc w:val="both"/>
        <w:rPr>
          <w:rFonts w:ascii="Arial" w:eastAsia="Cambria" w:hAnsi="Arial" w:cs="Arial"/>
        </w:rPr>
      </w:pPr>
      <w:r w:rsidRPr="00D7030E">
        <w:rPr>
          <w:rFonts w:ascii="Arial" w:eastAsia="Cambria" w:hAnsi="Arial" w:cs="Arial"/>
          <w:b/>
        </w:rPr>
        <w:t>Art. 9º -</w:t>
      </w:r>
      <w:r>
        <w:rPr>
          <w:rFonts w:ascii="Arial" w:eastAsia="Cambria" w:hAnsi="Arial" w:cs="Arial"/>
        </w:rPr>
        <w:t xml:space="preserve"> </w:t>
      </w:r>
      <w:r w:rsidRPr="00A55B26">
        <w:rPr>
          <w:rFonts w:ascii="Arial" w:eastAsia="Cambria" w:hAnsi="Arial" w:cs="Arial"/>
        </w:rPr>
        <w:t>O processo administrativo disciplinar e a sindicância se desenvolvem nas seguintes fases:</w:t>
      </w:r>
    </w:p>
    <w:p w14:paraId="34411A1E" w14:textId="4B0B83F9" w:rsidR="002C7686" w:rsidRPr="00A55B26" w:rsidRDefault="002C7686" w:rsidP="00D7030E">
      <w:pPr>
        <w:spacing w:after="120" w:line="360" w:lineRule="auto"/>
        <w:jc w:val="both"/>
        <w:rPr>
          <w:rFonts w:ascii="Arial" w:eastAsia="Cambria" w:hAnsi="Arial" w:cs="Arial"/>
        </w:rPr>
      </w:pPr>
      <w:r w:rsidRPr="00A55B26">
        <w:rPr>
          <w:rFonts w:ascii="Arial" w:eastAsia="Cambria" w:hAnsi="Arial" w:cs="Arial"/>
        </w:rPr>
        <w:t xml:space="preserve">I - </w:t>
      </w:r>
      <w:r w:rsidR="00D7030E" w:rsidRPr="00A55B26">
        <w:rPr>
          <w:rFonts w:ascii="Arial" w:eastAsia="Cambria" w:hAnsi="Arial" w:cs="Arial"/>
        </w:rPr>
        <w:t>Instauração</w:t>
      </w:r>
      <w:r w:rsidRPr="00A55B26">
        <w:rPr>
          <w:rFonts w:ascii="Arial" w:eastAsia="Cambria" w:hAnsi="Arial" w:cs="Arial"/>
        </w:rPr>
        <w:t>, com a publicação da Portaria Ordinatória do CAU/SC que constituir a comissão;</w:t>
      </w:r>
    </w:p>
    <w:p w14:paraId="4093CC16" w14:textId="193CBC0A" w:rsidR="002C7686" w:rsidRPr="00A55B26" w:rsidRDefault="002C7686" w:rsidP="00D7030E">
      <w:pPr>
        <w:spacing w:after="120" w:line="360" w:lineRule="auto"/>
        <w:jc w:val="both"/>
        <w:rPr>
          <w:rFonts w:ascii="Arial" w:eastAsia="Cambria" w:hAnsi="Arial" w:cs="Arial"/>
        </w:rPr>
      </w:pPr>
      <w:r w:rsidRPr="00A55B26">
        <w:rPr>
          <w:rFonts w:ascii="Arial" w:eastAsia="Cambria" w:hAnsi="Arial" w:cs="Arial"/>
        </w:rPr>
        <w:t xml:space="preserve">II - </w:t>
      </w:r>
      <w:r w:rsidR="00D7030E" w:rsidRPr="00A55B26">
        <w:rPr>
          <w:rFonts w:ascii="Arial" w:eastAsia="Cambria" w:hAnsi="Arial" w:cs="Arial"/>
        </w:rPr>
        <w:t>Inquérito</w:t>
      </w:r>
      <w:r w:rsidRPr="00A55B26">
        <w:rPr>
          <w:rFonts w:ascii="Arial" w:eastAsia="Cambria" w:hAnsi="Arial" w:cs="Arial"/>
        </w:rPr>
        <w:t xml:space="preserve"> administrativo;</w:t>
      </w:r>
    </w:p>
    <w:p w14:paraId="5B82B64D" w14:textId="29B8C2DF" w:rsidR="002C7686" w:rsidRPr="00A55B26" w:rsidRDefault="002C7686" w:rsidP="00261D1B">
      <w:pPr>
        <w:spacing w:after="120" w:line="360" w:lineRule="auto"/>
        <w:jc w:val="both"/>
        <w:rPr>
          <w:rFonts w:ascii="Arial" w:eastAsia="Cambria" w:hAnsi="Arial" w:cs="Arial"/>
        </w:rPr>
      </w:pPr>
      <w:r w:rsidRPr="00A55B26">
        <w:rPr>
          <w:rFonts w:ascii="Arial" w:eastAsia="Cambria" w:hAnsi="Arial" w:cs="Arial"/>
        </w:rPr>
        <w:t>III</w:t>
      </w:r>
      <w:r>
        <w:rPr>
          <w:rFonts w:ascii="Arial" w:eastAsia="Cambria" w:hAnsi="Arial" w:cs="Arial"/>
        </w:rPr>
        <w:t xml:space="preserve"> -</w:t>
      </w:r>
      <w:r w:rsidR="00D7030E">
        <w:rPr>
          <w:rFonts w:ascii="Arial" w:eastAsia="Cambria" w:hAnsi="Arial" w:cs="Arial"/>
        </w:rPr>
        <w:t xml:space="preserve"> J</w:t>
      </w:r>
      <w:r w:rsidRPr="00A55B26">
        <w:rPr>
          <w:rFonts w:ascii="Arial" w:eastAsia="Cambria" w:hAnsi="Arial" w:cs="Arial"/>
        </w:rPr>
        <w:t>ulgamento.</w:t>
      </w:r>
    </w:p>
    <w:p w14:paraId="40987CF1"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II</w:t>
      </w:r>
    </w:p>
    <w:p w14:paraId="2DB5E650" w14:textId="593CFC5F" w:rsidR="00261D1B" w:rsidRPr="00A55B26" w:rsidRDefault="002C7686" w:rsidP="00261D1B">
      <w:pPr>
        <w:spacing w:before="120" w:after="120" w:line="240" w:lineRule="auto"/>
        <w:jc w:val="center"/>
        <w:rPr>
          <w:rFonts w:ascii="Arial" w:eastAsia="Cambria" w:hAnsi="Arial" w:cs="Arial"/>
          <w:b/>
        </w:rPr>
      </w:pPr>
      <w:r w:rsidRPr="00A55B26">
        <w:rPr>
          <w:rFonts w:ascii="Arial" w:eastAsia="Cambria" w:hAnsi="Arial" w:cs="Arial"/>
          <w:b/>
        </w:rPr>
        <w:t>Insta</w:t>
      </w:r>
      <w:r w:rsidR="00261D1B">
        <w:rPr>
          <w:rFonts w:ascii="Arial" w:eastAsia="Cambria" w:hAnsi="Arial" w:cs="Arial"/>
          <w:b/>
        </w:rPr>
        <w:t>uração e procedimentos iniciais</w:t>
      </w:r>
    </w:p>
    <w:p w14:paraId="0EB730C2" w14:textId="2C654CF8" w:rsidR="002C7686" w:rsidRPr="00A55B26" w:rsidRDefault="002C7686" w:rsidP="00D7030E">
      <w:pPr>
        <w:spacing w:after="120" w:line="360" w:lineRule="auto"/>
        <w:jc w:val="both"/>
        <w:rPr>
          <w:rFonts w:ascii="Arial" w:eastAsia="Cambria" w:hAnsi="Arial" w:cs="Arial"/>
        </w:rPr>
      </w:pPr>
      <w:r w:rsidRPr="00D7030E">
        <w:rPr>
          <w:rFonts w:ascii="Arial" w:eastAsia="Cambria" w:hAnsi="Arial" w:cs="Arial"/>
          <w:b/>
        </w:rPr>
        <w:t>Art. 10 -</w:t>
      </w:r>
      <w:r>
        <w:rPr>
          <w:rFonts w:ascii="Arial" w:eastAsia="Cambria" w:hAnsi="Arial" w:cs="Arial"/>
        </w:rPr>
        <w:t xml:space="preserve"> </w:t>
      </w:r>
      <w:r w:rsidRPr="00A55B26">
        <w:rPr>
          <w:rFonts w:ascii="Arial" w:eastAsia="Times New Roman" w:hAnsi="Arial" w:cs="Arial"/>
          <w:lang w:eastAsia="pt-BR"/>
        </w:rPr>
        <w:t xml:space="preserve">A instauração do processo </w:t>
      </w:r>
      <w:r w:rsidRPr="00A55B26">
        <w:rPr>
          <w:rFonts w:ascii="Arial" w:hAnsi="Arial" w:cs="Arial"/>
          <w:lang w:eastAsia="pt-BR"/>
        </w:rPr>
        <w:t>administrativo disciplinar</w:t>
      </w:r>
      <w:r w:rsidRPr="00A55B26">
        <w:rPr>
          <w:rFonts w:ascii="Arial" w:eastAsia="Times New Roman" w:hAnsi="Arial" w:cs="Arial"/>
          <w:lang w:eastAsia="pt-BR"/>
        </w:rPr>
        <w:t xml:space="preserve"> ou da sindicância será realizada pelo Presidente do CAU/SC, p</w:t>
      </w:r>
      <w:r w:rsidR="00D7030E">
        <w:rPr>
          <w:rFonts w:ascii="Arial" w:eastAsia="Times New Roman" w:hAnsi="Arial" w:cs="Arial"/>
          <w:lang w:eastAsia="pt-BR"/>
        </w:rPr>
        <w:t>or meio de Portaria Ordinatória;</w:t>
      </w:r>
    </w:p>
    <w:p w14:paraId="496A9D1B" w14:textId="77777777" w:rsidR="002C7686" w:rsidRPr="00A55B26" w:rsidRDefault="002C7686" w:rsidP="00D7030E">
      <w:pPr>
        <w:spacing w:after="120" w:line="360" w:lineRule="auto"/>
        <w:jc w:val="both"/>
        <w:rPr>
          <w:rFonts w:ascii="Arial" w:eastAsia="Cambria" w:hAnsi="Arial" w:cs="Arial"/>
        </w:rPr>
      </w:pPr>
      <w:r w:rsidRPr="00424FA2">
        <w:rPr>
          <w:rFonts w:ascii="Arial" w:eastAsia="Cambria" w:hAnsi="Arial" w:cs="Arial"/>
          <w:b/>
        </w:rPr>
        <w:t>Art. 11</w:t>
      </w:r>
      <w:r w:rsidRPr="00D7030E">
        <w:rPr>
          <w:rFonts w:ascii="Arial" w:eastAsia="Cambria" w:hAnsi="Arial" w:cs="Arial"/>
          <w:b/>
        </w:rPr>
        <w:t xml:space="preserve"> -</w:t>
      </w:r>
      <w:r>
        <w:rPr>
          <w:rFonts w:ascii="Arial" w:eastAsia="Cambria" w:hAnsi="Arial" w:cs="Arial"/>
        </w:rPr>
        <w:t xml:space="preserve"> </w:t>
      </w:r>
      <w:r w:rsidRPr="00A55B26">
        <w:rPr>
          <w:rFonts w:ascii="Arial" w:eastAsia="Cambria" w:hAnsi="Arial" w:cs="Arial"/>
        </w:rPr>
        <w:t xml:space="preserve">A </w:t>
      </w:r>
      <w:r w:rsidRPr="00A55B26">
        <w:rPr>
          <w:rFonts w:ascii="Arial" w:hAnsi="Arial" w:cs="Arial"/>
        </w:rPr>
        <w:t xml:space="preserve">Portaria </w:t>
      </w:r>
      <w:r w:rsidRPr="00A55B26">
        <w:rPr>
          <w:rFonts w:ascii="Arial" w:eastAsia="Times New Roman" w:hAnsi="Arial" w:cs="Arial"/>
          <w:lang w:eastAsia="pt-BR"/>
        </w:rPr>
        <w:t>Ordinatória</w:t>
      </w:r>
      <w:r w:rsidRPr="00A55B26">
        <w:rPr>
          <w:rFonts w:ascii="Arial" w:hAnsi="Arial" w:cs="Arial"/>
        </w:rPr>
        <w:t xml:space="preserve"> que instaurar</w:t>
      </w:r>
      <w:r w:rsidRPr="00A55B26">
        <w:rPr>
          <w:rFonts w:ascii="Arial" w:eastAsia="Times New Roman" w:hAnsi="Arial" w:cs="Arial"/>
          <w:lang w:eastAsia="pt-BR"/>
        </w:rPr>
        <w:t xml:space="preserve"> processo </w:t>
      </w:r>
      <w:r w:rsidRPr="00A55B26">
        <w:rPr>
          <w:rFonts w:ascii="Arial" w:hAnsi="Arial" w:cs="Arial"/>
          <w:lang w:eastAsia="pt-BR"/>
        </w:rPr>
        <w:t>administrativo disciplinar</w:t>
      </w:r>
      <w:r w:rsidRPr="00A55B26">
        <w:rPr>
          <w:rFonts w:ascii="Arial" w:eastAsia="Times New Roman" w:hAnsi="Arial" w:cs="Arial"/>
          <w:lang w:eastAsia="pt-BR"/>
        </w:rPr>
        <w:t xml:space="preserve"> ou sindicância</w:t>
      </w:r>
      <w:r w:rsidRPr="00A55B26">
        <w:rPr>
          <w:rFonts w:ascii="Arial" w:hAnsi="Arial" w:cs="Arial"/>
        </w:rPr>
        <w:t xml:space="preserve"> terá também como funções:</w:t>
      </w:r>
    </w:p>
    <w:p w14:paraId="1A19E835" w14:textId="77777777" w:rsidR="002C7686" w:rsidRPr="00A55B26" w:rsidRDefault="002C7686" w:rsidP="00D7030E">
      <w:pPr>
        <w:spacing w:after="120" w:line="360" w:lineRule="auto"/>
        <w:jc w:val="both"/>
        <w:rPr>
          <w:rFonts w:ascii="Arial" w:eastAsia="Cambria" w:hAnsi="Arial" w:cs="Arial"/>
        </w:rPr>
      </w:pPr>
      <w:r w:rsidRPr="00A55B26">
        <w:rPr>
          <w:rFonts w:ascii="Arial" w:hAnsi="Arial" w:cs="Arial"/>
        </w:rPr>
        <w:t>I - D</w:t>
      </w:r>
      <w:r w:rsidRPr="00A55B26">
        <w:rPr>
          <w:rFonts w:ascii="Arial" w:hAnsi="Arial" w:cs="Arial"/>
          <w:lang w:eastAsia="pt-BR"/>
        </w:rPr>
        <w:t xml:space="preserve">esignar os 03 (três) membros da comissão processante </w:t>
      </w:r>
      <w:r w:rsidRPr="00A55B26">
        <w:rPr>
          <w:rFonts w:ascii="Arial" w:eastAsia="Times New Roman" w:hAnsi="Arial" w:cs="Arial"/>
          <w:lang w:eastAsia="pt-BR"/>
        </w:rPr>
        <w:t xml:space="preserve">do processo </w:t>
      </w:r>
      <w:r w:rsidRPr="00A55B26">
        <w:rPr>
          <w:rFonts w:ascii="Arial" w:hAnsi="Arial" w:cs="Arial"/>
          <w:lang w:eastAsia="pt-BR"/>
        </w:rPr>
        <w:t>administrativo disciplinar</w:t>
      </w:r>
      <w:r w:rsidRPr="00A55B26">
        <w:rPr>
          <w:rFonts w:ascii="Arial" w:eastAsia="Times New Roman" w:hAnsi="Arial" w:cs="Arial"/>
          <w:lang w:eastAsia="pt-BR"/>
        </w:rPr>
        <w:t xml:space="preserve"> ou da sindicância, </w:t>
      </w:r>
      <w:r w:rsidRPr="00A55B26">
        <w:rPr>
          <w:rFonts w:ascii="Arial" w:hAnsi="Arial" w:cs="Arial"/>
          <w:lang w:eastAsia="pt-BR"/>
        </w:rPr>
        <w:t>com indicação de seu Presidente;</w:t>
      </w:r>
    </w:p>
    <w:p w14:paraId="6EEDF319" w14:textId="77777777" w:rsidR="002C7686" w:rsidRPr="00A55B26" w:rsidRDefault="002C7686" w:rsidP="00D7030E">
      <w:pPr>
        <w:spacing w:after="120" w:line="360" w:lineRule="auto"/>
        <w:jc w:val="both"/>
        <w:rPr>
          <w:rFonts w:ascii="Arial" w:eastAsia="Cambria" w:hAnsi="Arial" w:cs="Arial"/>
        </w:rPr>
      </w:pPr>
      <w:r w:rsidRPr="00A55B26">
        <w:rPr>
          <w:rFonts w:ascii="Arial" w:hAnsi="Arial" w:cs="Arial"/>
        </w:rPr>
        <w:t xml:space="preserve">II - </w:t>
      </w:r>
      <w:r w:rsidRPr="00A55B26">
        <w:rPr>
          <w:rFonts w:ascii="Arial" w:hAnsi="Arial" w:cs="Arial"/>
          <w:lang w:eastAsia="pt-BR"/>
        </w:rPr>
        <w:t>Delimitar o objeto da apuração, com remissão genérica aos fatos ou ao número do processo que contém a documentação pertinente, sem, porém, mencionar o nome do</w:t>
      </w:r>
      <w:r w:rsidRPr="00A55B26">
        <w:rPr>
          <w:rFonts w:ascii="Arial" w:hAnsi="Arial" w:cs="Arial"/>
        </w:rPr>
        <w:t xml:space="preserve"> </w:t>
      </w:r>
      <w:r w:rsidRPr="00A55B26">
        <w:rPr>
          <w:rFonts w:ascii="Arial" w:hAnsi="Arial" w:cs="Arial"/>
          <w:lang w:eastAsia="pt-BR"/>
        </w:rPr>
        <w:t>empregado acusado nem a conduta supostamente irregular;</w:t>
      </w:r>
    </w:p>
    <w:p w14:paraId="3993E89D" w14:textId="77777777" w:rsidR="002C7686" w:rsidRPr="00A55B26" w:rsidRDefault="002C7686" w:rsidP="00D7030E">
      <w:pPr>
        <w:spacing w:after="120" w:line="360" w:lineRule="auto"/>
        <w:jc w:val="both"/>
        <w:rPr>
          <w:rFonts w:ascii="Arial" w:eastAsia="Cambria" w:hAnsi="Arial" w:cs="Arial"/>
        </w:rPr>
      </w:pPr>
      <w:r w:rsidRPr="00A55B26">
        <w:rPr>
          <w:rFonts w:ascii="Arial" w:hAnsi="Arial" w:cs="Arial"/>
          <w:lang w:eastAsia="pt-BR"/>
        </w:rPr>
        <w:t xml:space="preserve">III - Determinar o prazo de duração dos trabalhos da comissão processante, o qual </w:t>
      </w:r>
      <w:r w:rsidRPr="00A55B26">
        <w:rPr>
          <w:rFonts w:ascii="Arial" w:hAnsi="Arial" w:cs="Arial"/>
          <w:shd w:val="clear" w:color="auto" w:fill="FFFFFF"/>
        </w:rPr>
        <w:t>não poderá exceder 30 (trinta) dias no caso de sindicância, ou 60 (sessenta) dias no caso de processo administrativo disciplinar, admitida a prorrogação por igual prazo de forma justificada.</w:t>
      </w:r>
    </w:p>
    <w:p w14:paraId="46B9274A" w14:textId="77777777" w:rsidR="00261D1B" w:rsidRDefault="002C7686" w:rsidP="00D7030E">
      <w:pPr>
        <w:spacing w:after="120" w:line="360" w:lineRule="auto"/>
        <w:jc w:val="both"/>
        <w:rPr>
          <w:rFonts w:ascii="Arial" w:eastAsia="Cambria" w:hAnsi="Arial" w:cs="Arial"/>
        </w:rPr>
      </w:pPr>
      <w:r w:rsidRPr="00424FA2">
        <w:rPr>
          <w:rFonts w:ascii="Arial" w:eastAsia="Cambria" w:hAnsi="Arial" w:cs="Arial"/>
          <w:b/>
        </w:rPr>
        <w:t>Art. 12</w:t>
      </w:r>
      <w:r w:rsidRPr="00A55B26">
        <w:rPr>
          <w:rFonts w:ascii="Arial" w:eastAsia="Cambria" w:hAnsi="Arial" w:cs="Arial"/>
        </w:rPr>
        <w:t xml:space="preserve"> </w:t>
      </w:r>
      <w:r w:rsidRPr="00D7030E">
        <w:rPr>
          <w:rFonts w:ascii="Arial" w:eastAsia="Cambria" w:hAnsi="Arial" w:cs="Arial"/>
          <w:b/>
        </w:rPr>
        <w:t xml:space="preserve">- </w:t>
      </w:r>
      <w:r w:rsidRPr="00A55B26">
        <w:rPr>
          <w:rFonts w:ascii="Arial" w:eastAsia="Cambria" w:hAnsi="Arial" w:cs="Arial"/>
        </w:rPr>
        <w:t xml:space="preserve">O Presidente do CAU/SC, de ofício ou a pedido da comissão processante, poderá determinar o afastamento preventivo do empregado do CAU/SC acusado a fim de que não venha a influir na apuração das irregularidades, </w:t>
      </w:r>
      <w:r w:rsidR="00D7030E">
        <w:rPr>
          <w:rFonts w:ascii="Arial" w:eastAsia="Cambria" w:hAnsi="Arial" w:cs="Arial"/>
        </w:rPr>
        <w:t>sem prejuízo da sua remuneração;</w:t>
      </w:r>
      <w:r w:rsidRPr="00A55B26">
        <w:rPr>
          <w:rFonts w:ascii="Arial" w:eastAsia="Cambria" w:hAnsi="Arial" w:cs="Arial"/>
        </w:rPr>
        <w:t xml:space="preserve"> </w:t>
      </w:r>
      <w:bookmarkStart w:id="3" w:name="art1457p"/>
      <w:bookmarkEnd w:id="3"/>
    </w:p>
    <w:p w14:paraId="0BB4B9BE" w14:textId="77777777" w:rsidR="00261D1B" w:rsidRDefault="002C7686" w:rsidP="00261D1B">
      <w:pPr>
        <w:spacing w:after="120" w:line="360" w:lineRule="auto"/>
        <w:jc w:val="both"/>
        <w:rPr>
          <w:rFonts w:ascii="Arial" w:eastAsia="Times New Roman" w:hAnsi="Arial" w:cs="Arial"/>
          <w:lang w:eastAsia="pt-BR"/>
        </w:rPr>
      </w:pPr>
      <w:r w:rsidRPr="00A55B26">
        <w:rPr>
          <w:rFonts w:ascii="Arial" w:eastAsia="Cambria" w:hAnsi="Arial" w:cs="Arial"/>
        </w:rPr>
        <w:lastRenderedPageBreak/>
        <w:t xml:space="preserve">§ 1º - </w:t>
      </w:r>
      <w:r w:rsidRPr="00A55B26">
        <w:rPr>
          <w:rFonts w:ascii="Arial" w:eastAsia="Times New Roman" w:hAnsi="Arial" w:cs="Arial"/>
          <w:lang w:eastAsia="pt-BR"/>
        </w:rPr>
        <w:t>O afastamento será de até 60 (sessenta) dias, prorrogável por igual prazo, findo o qual cessarão os seus efeitos, ainda que não concluído o processo administrativo disciplinar ou sindicância.</w:t>
      </w:r>
    </w:p>
    <w:p w14:paraId="38D9B91E" w14:textId="27A54E2C" w:rsidR="002C7686" w:rsidRPr="00A55B26" w:rsidRDefault="002C7686" w:rsidP="00261D1B">
      <w:pPr>
        <w:spacing w:after="120" w:line="360" w:lineRule="auto"/>
        <w:jc w:val="both"/>
        <w:rPr>
          <w:rFonts w:ascii="Arial" w:eastAsia="Cambria" w:hAnsi="Arial" w:cs="Arial"/>
        </w:rPr>
      </w:pPr>
      <w:r w:rsidRPr="00A55B26">
        <w:rPr>
          <w:rFonts w:ascii="Arial" w:eastAsia="Cambria" w:hAnsi="Arial" w:cs="Arial"/>
        </w:rPr>
        <w:t xml:space="preserve">§ 2º - O afastamento será determinado por meio de Portaria Ordinatória, a qual não citará o nome do empregado do CAU/SC acusado e afastado, mas apenas o número de sua matrícula e/ou outras informações que permitam sua identificação. </w:t>
      </w:r>
    </w:p>
    <w:p w14:paraId="139F8ECA" w14:textId="77777777" w:rsidR="002C7686" w:rsidRPr="00A55B26" w:rsidRDefault="002C7686" w:rsidP="002C7686">
      <w:pPr>
        <w:spacing w:before="120" w:after="120" w:line="240" w:lineRule="auto"/>
        <w:jc w:val="both"/>
        <w:rPr>
          <w:rFonts w:ascii="Arial" w:eastAsia="Cambria" w:hAnsi="Arial" w:cs="Arial"/>
        </w:rPr>
      </w:pPr>
      <w:r w:rsidRPr="00A55B26">
        <w:rPr>
          <w:rFonts w:ascii="Arial" w:eastAsia="Cambria" w:hAnsi="Arial" w:cs="Arial"/>
        </w:rPr>
        <w:t>§ 3º - O empregado do CAU/SC acusado e afastado deverá ser notificado, de acordo com as regras previstas para a sua notificação</w:t>
      </w:r>
      <w:r>
        <w:rPr>
          <w:rFonts w:ascii="Arial" w:eastAsia="Cambria" w:hAnsi="Arial" w:cs="Arial"/>
        </w:rPr>
        <w:t xml:space="preserve"> (artigo 29</w:t>
      </w:r>
      <w:r w:rsidRPr="00A55B26">
        <w:rPr>
          <w:rFonts w:ascii="Arial" w:eastAsia="Cambria" w:hAnsi="Arial" w:cs="Arial"/>
        </w:rPr>
        <w:t>).</w:t>
      </w:r>
    </w:p>
    <w:p w14:paraId="6B359B85" w14:textId="77777777" w:rsidR="002C7686" w:rsidRPr="00A55B26" w:rsidRDefault="002C7686" w:rsidP="002C7686">
      <w:pPr>
        <w:spacing w:before="120" w:after="120" w:line="240" w:lineRule="auto"/>
        <w:jc w:val="both"/>
        <w:rPr>
          <w:rFonts w:ascii="Arial" w:eastAsia="Cambria" w:hAnsi="Arial" w:cs="Arial"/>
        </w:rPr>
      </w:pPr>
      <w:r w:rsidRPr="00A55B26">
        <w:rPr>
          <w:rFonts w:ascii="Arial" w:eastAsia="Cambria" w:hAnsi="Arial" w:cs="Arial"/>
        </w:rPr>
        <w:t xml:space="preserve"> </w:t>
      </w:r>
    </w:p>
    <w:p w14:paraId="029C29BE" w14:textId="77777777" w:rsidR="002C7686" w:rsidRPr="005D7B9C" w:rsidRDefault="002C7686" w:rsidP="002C7686">
      <w:pPr>
        <w:spacing w:before="120" w:after="120" w:line="240" w:lineRule="auto"/>
        <w:jc w:val="center"/>
        <w:rPr>
          <w:rFonts w:ascii="Arial" w:eastAsia="Cambria" w:hAnsi="Arial" w:cs="Arial"/>
          <w:b/>
        </w:rPr>
      </w:pPr>
      <w:r w:rsidRPr="005D7B9C">
        <w:rPr>
          <w:rFonts w:ascii="Arial" w:eastAsia="Cambria" w:hAnsi="Arial" w:cs="Arial"/>
          <w:b/>
        </w:rPr>
        <w:t>Seção III</w:t>
      </w:r>
    </w:p>
    <w:p w14:paraId="3BFA0B35" w14:textId="77777777" w:rsidR="002C7686" w:rsidRPr="00A55B26" w:rsidRDefault="002C7686" w:rsidP="002C7686">
      <w:pPr>
        <w:spacing w:before="120" w:after="120" w:line="240" w:lineRule="auto"/>
        <w:jc w:val="center"/>
        <w:rPr>
          <w:rFonts w:ascii="Arial" w:eastAsia="Times New Roman" w:hAnsi="Arial" w:cs="Arial"/>
          <w:b/>
          <w:lang w:eastAsia="pt-BR"/>
        </w:rPr>
      </w:pPr>
      <w:r w:rsidRPr="00A55B26">
        <w:rPr>
          <w:rFonts w:ascii="Arial" w:eastAsia="Times New Roman" w:hAnsi="Arial" w:cs="Arial"/>
          <w:b/>
          <w:lang w:eastAsia="pt-BR"/>
        </w:rPr>
        <w:t>Comissão processante</w:t>
      </w:r>
    </w:p>
    <w:p w14:paraId="6B7D228F" w14:textId="6B618FAB" w:rsidR="002C7686" w:rsidRPr="00A55B26" w:rsidRDefault="002C7686" w:rsidP="005A3481">
      <w:pPr>
        <w:spacing w:after="120" w:line="360" w:lineRule="auto"/>
        <w:jc w:val="both"/>
        <w:rPr>
          <w:rFonts w:ascii="Arial" w:hAnsi="Arial" w:cs="Arial"/>
          <w:lang w:eastAsia="pt-BR"/>
        </w:rPr>
      </w:pPr>
      <w:r w:rsidRPr="00424FA2">
        <w:rPr>
          <w:rFonts w:ascii="Arial" w:eastAsia="Cambria" w:hAnsi="Arial" w:cs="Arial"/>
          <w:b/>
        </w:rPr>
        <w:t>Art. 13</w:t>
      </w:r>
      <w:r w:rsidRPr="00A55B26">
        <w:rPr>
          <w:rFonts w:ascii="Arial" w:eastAsia="Cambria" w:hAnsi="Arial" w:cs="Arial"/>
        </w:rPr>
        <w:t xml:space="preserve"> </w:t>
      </w:r>
      <w:r>
        <w:rPr>
          <w:rFonts w:ascii="Arial" w:eastAsia="Cambria" w:hAnsi="Arial" w:cs="Arial"/>
        </w:rPr>
        <w:t xml:space="preserve">- </w:t>
      </w:r>
      <w:r w:rsidRPr="00A55B26">
        <w:rPr>
          <w:rFonts w:ascii="Arial" w:eastAsia="Cambria" w:hAnsi="Arial" w:cs="Arial"/>
        </w:rPr>
        <w:t xml:space="preserve">A </w:t>
      </w:r>
      <w:r w:rsidRPr="00A55B26">
        <w:rPr>
          <w:rFonts w:ascii="Arial" w:hAnsi="Arial" w:cs="Arial"/>
          <w:lang w:eastAsia="pt-BR"/>
        </w:rPr>
        <w:t xml:space="preserve">comissão processante </w:t>
      </w:r>
      <w:r w:rsidRPr="00A55B26">
        <w:rPr>
          <w:rFonts w:ascii="Arial" w:eastAsia="Times New Roman" w:hAnsi="Arial" w:cs="Arial"/>
          <w:lang w:eastAsia="pt-BR"/>
        </w:rPr>
        <w:t xml:space="preserve">do processo </w:t>
      </w:r>
      <w:r w:rsidRPr="00A55B26">
        <w:rPr>
          <w:rFonts w:ascii="Arial" w:hAnsi="Arial" w:cs="Arial"/>
          <w:lang w:eastAsia="pt-BR"/>
        </w:rPr>
        <w:t>administrativo disciplinar</w:t>
      </w:r>
      <w:r w:rsidRPr="00A55B26">
        <w:rPr>
          <w:rFonts w:ascii="Arial" w:eastAsia="Times New Roman" w:hAnsi="Arial" w:cs="Arial"/>
          <w:lang w:eastAsia="pt-BR"/>
        </w:rPr>
        <w:t xml:space="preserve"> ou da sindicância</w:t>
      </w:r>
      <w:r w:rsidRPr="00A55B26">
        <w:rPr>
          <w:rFonts w:ascii="Arial" w:hAnsi="Arial" w:cs="Arial"/>
          <w:lang w:eastAsia="pt-BR"/>
        </w:rPr>
        <w:t xml:space="preserve"> será composta por 03 (três) membros designados pelo Presidente do CAU/SC, os quais devem ser empregados efetivos que não es</w:t>
      </w:r>
      <w:r w:rsidR="005A3481">
        <w:rPr>
          <w:rFonts w:ascii="Arial" w:hAnsi="Arial" w:cs="Arial"/>
          <w:lang w:eastAsia="pt-BR"/>
        </w:rPr>
        <w:t>tejam em período de experiência;</w:t>
      </w:r>
    </w:p>
    <w:p w14:paraId="3AA3BA5E" w14:textId="77777777" w:rsidR="002C7686" w:rsidRPr="00A55B26" w:rsidRDefault="002C7686" w:rsidP="005A3481">
      <w:pPr>
        <w:spacing w:after="120" w:line="360" w:lineRule="auto"/>
        <w:jc w:val="both"/>
        <w:rPr>
          <w:rFonts w:ascii="Arial" w:eastAsia="Cambria" w:hAnsi="Arial" w:cs="Arial"/>
        </w:rPr>
      </w:pPr>
      <w:r w:rsidRPr="00A55B26">
        <w:rPr>
          <w:rFonts w:ascii="Arial" w:eastAsia="Cambria" w:hAnsi="Arial" w:cs="Arial"/>
        </w:rPr>
        <w:t xml:space="preserve">§1º </w:t>
      </w:r>
      <w:r>
        <w:rPr>
          <w:rFonts w:ascii="Arial" w:eastAsia="Cambria" w:hAnsi="Arial" w:cs="Arial"/>
        </w:rPr>
        <w:t xml:space="preserve">- </w:t>
      </w:r>
      <w:r w:rsidRPr="00A55B26">
        <w:rPr>
          <w:rFonts w:ascii="Arial" w:eastAsia="Times New Roman" w:hAnsi="Arial" w:cs="Arial"/>
          <w:lang w:eastAsia="pt-BR"/>
        </w:rPr>
        <w:t xml:space="preserve">O Presidente </w:t>
      </w:r>
      <w:r w:rsidRPr="00A55B26">
        <w:rPr>
          <w:rFonts w:ascii="Arial" w:hAnsi="Arial" w:cs="Arial"/>
          <w:lang w:eastAsia="pt-BR"/>
        </w:rPr>
        <w:t xml:space="preserve">da comissão deve </w:t>
      </w:r>
      <w:r w:rsidRPr="00A55B26">
        <w:rPr>
          <w:rFonts w:ascii="Arial" w:eastAsia="Times New Roman" w:hAnsi="Arial" w:cs="Arial"/>
          <w:lang w:eastAsia="pt-BR"/>
        </w:rPr>
        <w:t xml:space="preserve">ocupar emprego efetivo superior ou de mesmo nível do empregado do CAU/SC acusado, ou, ainda, ter nível de escolaridade igual ou superior ao dele. </w:t>
      </w:r>
    </w:p>
    <w:p w14:paraId="363180A4" w14:textId="77777777" w:rsidR="002C7686" w:rsidRPr="00A55B26" w:rsidRDefault="002C7686" w:rsidP="005A3481">
      <w:pPr>
        <w:spacing w:after="120" w:line="360" w:lineRule="auto"/>
        <w:jc w:val="both"/>
        <w:rPr>
          <w:rFonts w:ascii="Arial" w:eastAsia="Cambria" w:hAnsi="Arial" w:cs="Arial"/>
        </w:rPr>
      </w:pPr>
      <w:r w:rsidRPr="00A55B26">
        <w:rPr>
          <w:rFonts w:ascii="Arial" w:eastAsia="Cambria" w:hAnsi="Arial" w:cs="Arial"/>
        </w:rPr>
        <w:t xml:space="preserve">§2º </w:t>
      </w:r>
      <w:r>
        <w:rPr>
          <w:rFonts w:ascii="Arial" w:eastAsia="Cambria" w:hAnsi="Arial" w:cs="Arial"/>
        </w:rPr>
        <w:t xml:space="preserve">- </w:t>
      </w:r>
      <w:r w:rsidRPr="00A55B26">
        <w:rPr>
          <w:rFonts w:ascii="Arial" w:eastAsia="Times New Roman" w:hAnsi="Arial" w:cs="Arial"/>
          <w:lang w:eastAsia="pt-BR"/>
        </w:rPr>
        <w:t>Após a comissão estar formalmente designada, o seu Presidente nomeará um secretário, preferencialmente membro da comissão, o qual será responsável pela redação das atas das reuniões da comissão.</w:t>
      </w:r>
    </w:p>
    <w:p w14:paraId="2420DAE9" w14:textId="77777777" w:rsidR="002C7686" w:rsidRPr="00A55B26" w:rsidRDefault="002C7686" w:rsidP="005A3481">
      <w:pPr>
        <w:spacing w:after="120" w:line="360" w:lineRule="auto"/>
        <w:jc w:val="both"/>
        <w:rPr>
          <w:rFonts w:ascii="Arial" w:eastAsia="Cambria" w:hAnsi="Arial" w:cs="Arial"/>
        </w:rPr>
      </w:pPr>
      <w:r w:rsidRPr="00A55B26">
        <w:rPr>
          <w:rFonts w:ascii="Arial" w:eastAsia="Cambria" w:hAnsi="Arial" w:cs="Arial"/>
        </w:rPr>
        <w:t xml:space="preserve">§3º </w:t>
      </w:r>
      <w:r>
        <w:rPr>
          <w:rFonts w:ascii="Arial" w:eastAsia="Cambria" w:hAnsi="Arial" w:cs="Arial"/>
        </w:rPr>
        <w:t xml:space="preserve">- </w:t>
      </w:r>
      <w:r w:rsidRPr="00A55B26">
        <w:rPr>
          <w:rFonts w:ascii="Arial" w:eastAsia="Cambria" w:hAnsi="Arial" w:cs="Arial"/>
        </w:rPr>
        <w:t>Não poderá fazer parte da comissão, nem a secretariar, o empregado do CAU/SC que:</w:t>
      </w:r>
    </w:p>
    <w:p w14:paraId="1B7AF37D" w14:textId="399AD9A8" w:rsidR="002C7686" w:rsidRPr="00A55B26" w:rsidRDefault="002C7686" w:rsidP="005A3481">
      <w:pPr>
        <w:spacing w:after="120" w:line="360" w:lineRule="auto"/>
        <w:jc w:val="both"/>
        <w:rPr>
          <w:rFonts w:ascii="Arial" w:eastAsia="Cambria" w:hAnsi="Arial" w:cs="Arial"/>
        </w:rPr>
      </w:pPr>
      <w:r w:rsidRPr="00A55B26">
        <w:rPr>
          <w:rFonts w:ascii="Arial" w:eastAsia="Cambria" w:hAnsi="Arial" w:cs="Arial"/>
        </w:rPr>
        <w:t xml:space="preserve">I - </w:t>
      </w:r>
      <w:r w:rsidR="005A3481" w:rsidRPr="00A55B26">
        <w:rPr>
          <w:rFonts w:ascii="Arial" w:eastAsia="Cambria" w:hAnsi="Arial" w:cs="Arial"/>
        </w:rPr>
        <w:t>Seja</w:t>
      </w:r>
      <w:r w:rsidRPr="00A55B26">
        <w:rPr>
          <w:rFonts w:ascii="Arial" w:eastAsia="Cambria" w:hAnsi="Arial" w:cs="Arial"/>
        </w:rPr>
        <w:t xml:space="preserve"> impedido ou suspeito, nos termos do Código de Processo Civil;</w:t>
      </w:r>
    </w:p>
    <w:p w14:paraId="56DBC9E4" w14:textId="11DF5DD9" w:rsidR="002C7686" w:rsidRPr="00A55B26" w:rsidRDefault="002C7686" w:rsidP="005A3481">
      <w:pPr>
        <w:spacing w:after="120" w:line="360" w:lineRule="auto"/>
        <w:jc w:val="both"/>
        <w:rPr>
          <w:rFonts w:ascii="Arial" w:eastAsia="Cambria" w:hAnsi="Arial" w:cs="Arial"/>
        </w:rPr>
      </w:pPr>
      <w:r w:rsidRPr="00A55B26">
        <w:rPr>
          <w:rFonts w:ascii="Arial" w:eastAsia="Cambria" w:hAnsi="Arial" w:cs="Arial"/>
        </w:rPr>
        <w:t xml:space="preserve">II - </w:t>
      </w:r>
      <w:r w:rsidR="005A3481" w:rsidRPr="00A55B26">
        <w:rPr>
          <w:rFonts w:ascii="Arial" w:eastAsia="Cambria" w:hAnsi="Arial" w:cs="Arial"/>
        </w:rPr>
        <w:t>Seja</w:t>
      </w:r>
      <w:r w:rsidRPr="00A55B26">
        <w:rPr>
          <w:rFonts w:ascii="Arial" w:eastAsia="Cambria" w:hAnsi="Arial" w:cs="Arial"/>
        </w:rPr>
        <w:t xml:space="preserve"> autor da denúncia;</w:t>
      </w:r>
    </w:p>
    <w:p w14:paraId="48DD149B" w14:textId="19748D3E" w:rsidR="002C7686" w:rsidRPr="00A55B26" w:rsidRDefault="005A3481" w:rsidP="005A3481">
      <w:pPr>
        <w:spacing w:after="120" w:line="360" w:lineRule="auto"/>
        <w:jc w:val="both"/>
        <w:rPr>
          <w:rFonts w:ascii="Arial" w:eastAsia="Cambria" w:hAnsi="Arial" w:cs="Arial"/>
        </w:rPr>
      </w:pPr>
      <w:r>
        <w:rPr>
          <w:rFonts w:ascii="Arial" w:eastAsia="Cambria" w:hAnsi="Arial" w:cs="Arial"/>
        </w:rPr>
        <w:t>III - S</w:t>
      </w:r>
      <w:r w:rsidR="002C7686" w:rsidRPr="00A55B26">
        <w:rPr>
          <w:rFonts w:ascii="Arial" w:eastAsia="Cambria" w:hAnsi="Arial" w:cs="Arial"/>
        </w:rPr>
        <w:t>eja cônjuge, companheiro ou parente, consanguíneo ou afim, em linha reta ou colateral, até o terceiro grau do empregado do CAU/SC acusado ou do autor da denúncia; e</w:t>
      </w:r>
    </w:p>
    <w:p w14:paraId="646C63E9" w14:textId="28B54E79" w:rsidR="002C7686" w:rsidRPr="00A55B26" w:rsidRDefault="005A3481" w:rsidP="005A3481">
      <w:pPr>
        <w:spacing w:after="120" w:line="360" w:lineRule="auto"/>
        <w:jc w:val="both"/>
        <w:rPr>
          <w:rFonts w:ascii="Arial" w:eastAsia="Cambria" w:hAnsi="Arial" w:cs="Arial"/>
        </w:rPr>
      </w:pPr>
      <w:r>
        <w:rPr>
          <w:rFonts w:ascii="Arial" w:eastAsia="Cambria" w:hAnsi="Arial" w:cs="Arial"/>
        </w:rPr>
        <w:t>IV - T</w:t>
      </w:r>
      <w:r w:rsidR="002C7686" w:rsidRPr="00A55B26">
        <w:rPr>
          <w:rFonts w:ascii="Arial" w:eastAsia="Cambria" w:hAnsi="Arial" w:cs="Arial"/>
        </w:rPr>
        <w:t>enha, no âmbito de processo administrativo disciplinar, participado de comissão de sindicância sobre as mesmas irregularidades.</w:t>
      </w:r>
    </w:p>
    <w:p w14:paraId="2D41C72D" w14:textId="77777777" w:rsidR="002C7686" w:rsidRPr="00A55B26" w:rsidRDefault="002C7686" w:rsidP="005A3481">
      <w:pPr>
        <w:spacing w:after="120" w:line="360" w:lineRule="auto"/>
        <w:jc w:val="both"/>
        <w:rPr>
          <w:rFonts w:ascii="Arial" w:eastAsia="Times New Roman" w:hAnsi="Arial" w:cs="Arial"/>
          <w:lang w:eastAsia="pt-BR"/>
        </w:rPr>
      </w:pPr>
      <w:r w:rsidRPr="00A55B26">
        <w:rPr>
          <w:rFonts w:ascii="Arial" w:eastAsia="Cambria" w:hAnsi="Arial" w:cs="Arial"/>
        </w:rPr>
        <w:t xml:space="preserve">§ 4º - </w:t>
      </w:r>
      <w:r w:rsidRPr="00A55B26">
        <w:rPr>
          <w:rFonts w:ascii="Arial" w:eastAsia="Times New Roman" w:hAnsi="Arial" w:cs="Arial"/>
          <w:lang w:eastAsia="pt-BR"/>
        </w:rPr>
        <w:t>A recusa injustificada e imotivada em participar da comissão, sujeitará o empregado do CAU/SC à aplicação de sanção disciplinar.</w:t>
      </w:r>
      <w:bookmarkStart w:id="4" w:name="art152§1"/>
      <w:bookmarkEnd w:id="4"/>
    </w:p>
    <w:p w14:paraId="4F82C18B" w14:textId="77777777" w:rsidR="002C7686" w:rsidRPr="00A55B26" w:rsidRDefault="002C7686" w:rsidP="005A3481">
      <w:pPr>
        <w:spacing w:after="120" w:line="360" w:lineRule="auto"/>
        <w:jc w:val="both"/>
        <w:rPr>
          <w:rFonts w:ascii="Arial" w:eastAsia="Times New Roman" w:hAnsi="Arial" w:cs="Arial"/>
          <w:lang w:eastAsia="pt-BR"/>
        </w:rPr>
      </w:pPr>
      <w:r w:rsidRPr="00A55B26">
        <w:rPr>
          <w:rFonts w:ascii="Arial" w:eastAsia="Cambria" w:hAnsi="Arial" w:cs="Arial"/>
        </w:rPr>
        <w:lastRenderedPageBreak/>
        <w:t>§ 5</w:t>
      </w:r>
      <w:r w:rsidRPr="00A55B26">
        <w:rPr>
          <w:rFonts w:ascii="Arial" w:hAnsi="Arial" w:cs="Arial"/>
          <w:u w:val="single"/>
          <w:shd w:val="clear" w:color="auto" w:fill="FFFFFF"/>
          <w:vertAlign w:val="superscript"/>
        </w:rPr>
        <w:t>o</w:t>
      </w:r>
      <w:r w:rsidRPr="00A55B26">
        <w:rPr>
          <w:rFonts w:ascii="Arial" w:hAnsi="Arial" w:cs="Arial"/>
          <w:shd w:val="clear" w:color="auto" w:fill="FFFFFF"/>
        </w:rPr>
        <w:t> </w:t>
      </w:r>
      <w:r>
        <w:rPr>
          <w:rFonts w:ascii="Arial" w:eastAsia="Cambria" w:hAnsi="Arial" w:cs="Arial"/>
        </w:rPr>
        <w:t>-</w:t>
      </w:r>
      <w:r w:rsidRPr="00A55B26">
        <w:rPr>
          <w:rFonts w:ascii="Arial" w:hAnsi="Arial" w:cs="Arial"/>
          <w:shd w:val="clear" w:color="auto" w:fill="FFFFFF"/>
        </w:rPr>
        <w:t> Sempre que o Presidente do CAU/SC reputar necessário, de ofício ou a pedido da própria comissão, um ou alguns dos membros da comissão dedicarão tempo integral aos seus trabalhos.</w:t>
      </w:r>
    </w:p>
    <w:p w14:paraId="6CA3A4A7" w14:textId="77777777" w:rsidR="002C7686" w:rsidRPr="00A55B26" w:rsidRDefault="002C7686" w:rsidP="005A3481">
      <w:pPr>
        <w:spacing w:after="120" w:line="360" w:lineRule="auto"/>
        <w:jc w:val="both"/>
        <w:rPr>
          <w:rFonts w:ascii="Arial" w:hAnsi="Arial" w:cs="Arial"/>
          <w:lang w:eastAsia="pt-BR"/>
        </w:rPr>
      </w:pPr>
      <w:r w:rsidRPr="00424FA2">
        <w:rPr>
          <w:rFonts w:ascii="Arial" w:eastAsia="Cambria" w:hAnsi="Arial" w:cs="Arial"/>
          <w:b/>
        </w:rPr>
        <w:t>Art. 14</w:t>
      </w:r>
      <w:r>
        <w:rPr>
          <w:rFonts w:ascii="Arial" w:eastAsia="Cambria" w:hAnsi="Arial" w:cs="Arial"/>
        </w:rPr>
        <w:t xml:space="preserve"> -</w:t>
      </w:r>
      <w:r w:rsidRPr="00A55B26">
        <w:rPr>
          <w:rFonts w:ascii="Arial" w:eastAsia="Cambria" w:hAnsi="Arial" w:cs="Arial"/>
        </w:rPr>
        <w:t xml:space="preserve"> </w:t>
      </w:r>
      <w:r w:rsidRPr="00A55B26">
        <w:rPr>
          <w:rFonts w:ascii="Arial" w:hAnsi="Arial" w:cs="Arial"/>
          <w:lang w:eastAsia="pt-BR"/>
        </w:rPr>
        <w:t xml:space="preserve">A comissão </w:t>
      </w:r>
      <w:r w:rsidRPr="00A55B26">
        <w:rPr>
          <w:rFonts w:ascii="Arial" w:eastAsia="Times New Roman" w:hAnsi="Arial" w:cs="Arial"/>
          <w:lang w:eastAsia="pt-BR"/>
        </w:rPr>
        <w:t>exercerá suas atividades com independência e imparcialidade,</w:t>
      </w:r>
      <w:r w:rsidRPr="00A55B26">
        <w:rPr>
          <w:rFonts w:ascii="Arial" w:hAnsi="Arial" w:cs="Arial"/>
          <w:shd w:val="clear" w:color="auto" w:fill="FFFFFF"/>
        </w:rPr>
        <w:t xml:space="preserve"> promovendo todos os atos que reputar necessários para a coleta de provas.</w:t>
      </w:r>
    </w:p>
    <w:p w14:paraId="5CF0807E" w14:textId="77777777" w:rsidR="002C7686" w:rsidRPr="00A55B26" w:rsidRDefault="002C7686" w:rsidP="005A3481">
      <w:pPr>
        <w:spacing w:after="120" w:line="360" w:lineRule="auto"/>
        <w:jc w:val="both"/>
        <w:rPr>
          <w:rFonts w:ascii="Arial" w:eastAsia="Times New Roman" w:hAnsi="Arial" w:cs="Arial"/>
          <w:lang w:eastAsia="pt-BR"/>
        </w:rPr>
      </w:pPr>
      <w:r w:rsidRPr="00A55B26">
        <w:rPr>
          <w:rFonts w:ascii="Arial" w:eastAsia="Cambria" w:hAnsi="Arial" w:cs="Arial"/>
        </w:rPr>
        <w:t xml:space="preserve">§ 1º - </w:t>
      </w:r>
      <w:r w:rsidRPr="00A55B26">
        <w:rPr>
          <w:rFonts w:ascii="Arial" w:eastAsia="Times New Roman" w:hAnsi="Arial" w:cs="Arial"/>
          <w:lang w:eastAsia="pt-BR"/>
        </w:rPr>
        <w:t>A comissão deverá assegurar sigilo às informações a que tiver acesso no exercício de seus trabalhos.</w:t>
      </w:r>
    </w:p>
    <w:p w14:paraId="117E5C49" w14:textId="77777777" w:rsidR="002C7686" w:rsidRPr="00A55B26" w:rsidRDefault="002C7686" w:rsidP="005A3481">
      <w:pPr>
        <w:spacing w:after="120" w:line="360" w:lineRule="auto"/>
        <w:jc w:val="both"/>
        <w:rPr>
          <w:rFonts w:ascii="Arial" w:eastAsia="Times New Roman" w:hAnsi="Arial" w:cs="Arial"/>
          <w:lang w:eastAsia="pt-BR"/>
        </w:rPr>
      </w:pPr>
      <w:r w:rsidRPr="00A55B26">
        <w:rPr>
          <w:rFonts w:ascii="Arial" w:eastAsia="Cambria" w:hAnsi="Arial" w:cs="Arial"/>
        </w:rPr>
        <w:t xml:space="preserve">§ 2º </w:t>
      </w:r>
      <w:r>
        <w:rPr>
          <w:rFonts w:ascii="Arial" w:eastAsia="Cambria" w:hAnsi="Arial" w:cs="Arial"/>
        </w:rPr>
        <w:t xml:space="preserve">- </w:t>
      </w:r>
      <w:r w:rsidRPr="00A55B26">
        <w:rPr>
          <w:rFonts w:ascii="Arial" w:eastAsia="Cambria" w:hAnsi="Arial" w:cs="Arial"/>
        </w:rPr>
        <w:t xml:space="preserve">A comissão deverá assegurar </w:t>
      </w:r>
      <w:r w:rsidRPr="00A55B26">
        <w:rPr>
          <w:rFonts w:ascii="Arial" w:eastAsia="Times New Roman" w:hAnsi="Arial" w:cs="Arial"/>
          <w:lang w:eastAsia="pt-BR"/>
        </w:rPr>
        <w:t>o exercício do contraditório e da ampla defesa por parte do empregado do CAU/SC acusado.</w:t>
      </w:r>
    </w:p>
    <w:p w14:paraId="1F039C7A" w14:textId="48252D54" w:rsidR="002C7686" w:rsidRPr="00D96C02" w:rsidRDefault="002C7686" w:rsidP="002C7686">
      <w:pPr>
        <w:spacing w:before="120" w:after="120" w:line="240" w:lineRule="auto"/>
        <w:jc w:val="center"/>
        <w:rPr>
          <w:rFonts w:ascii="Arial" w:eastAsia="Cambria" w:hAnsi="Arial" w:cs="Arial"/>
          <w:b/>
          <w:caps/>
        </w:rPr>
      </w:pPr>
      <w:r w:rsidRPr="00D96C02">
        <w:rPr>
          <w:rFonts w:ascii="Arial" w:eastAsia="Cambria" w:hAnsi="Arial" w:cs="Arial"/>
          <w:b/>
          <w:caps/>
        </w:rPr>
        <w:t>CAPÍTULO III</w:t>
      </w:r>
    </w:p>
    <w:p w14:paraId="6896A612" w14:textId="77777777" w:rsidR="002C7686" w:rsidRPr="00D96C02" w:rsidRDefault="002C7686" w:rsidP="002C7686">
      <w:pPr>
        <w:spacing w:before="120" w:after="120" w:line="240" w:lineRule="auto"/>
        <w:jc w:val="center"/>
        <w:rPr>
          <w:rFonts w:ascii="Arial" w:eastAsia="Times New Roman" w:hAnsi="Arial" w:cs="Arial"/>
          <w:b/>
          <w:caps/>
          <w:lang w:eastAsia="pt-BR"/>
        </w:rPr>
      </w:pPr>
      <w:r w:rsidRPr="00D96C02">
        <w:rPr>
          <w:rFonts w:ascii="Arial" w:eastAsia="Cambria" w:hAnsi="Arial" w:cs="Arial"/>
          <w:b/>
          <w:caps/>
        </w:rPr>
        <w:t xml:space="preserve">FASE DO inquérito administrativo DO </w:t>
      </w:r>
      <w:r w:rsidRPr="00D96C02">
        <w:rPr>
          <w:rFonts w:ascii="Arial" w:eastAsia="Times New Roman" w:hAnsi="Arial" w:cs="Arial"/>
          <w:b/>
          <w:caps/>
          <w:lang w:eastAsia="pt-BR"/>
        </w:rPr>
        <w:t xml:space="preserve">processo </w:t>
      </w:r>
      <w:r w:rsidRPr="00D96C02">
        <w:rPr>
          <w:rFonts w:ascii="Arial" w:hAnsi="Arial" w:cs="Arial"/>
          <w:b/>
          <w:caps/>
          <w:lang w:eastAsia="pt-BR"/>
        </w:rPr>
        <w:t>administrativo disciplinar</w:t>
      </w:r>
      <w:r w:rsidRPr="00D96C02">
        <w:rPr>
          <w:rFonts w:ascii="Arial" w:eastAsia="Times New Roman" w:hAnsi="Arial" w:cs="Arial"/>
          <w:b/>
          <w:caps/>
          <w:lang w:eastAsia="pt-BR"/>
        </w:rPr>
        <w:t xml:space="preserve"> ou da sindicância </w:t>
      </w:r>
    </w:p>
    <w:p w14:paraId="766DF1C1" w14:textId="6C3B1F80"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w:t>
      </w:r>
    </w:p>
    <w:p w14:paraId="72E0648F"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Início da fase de inquérito administrativo</w:t>
      </w:r>
    </w:p>
    <w:p w14:paraId="4917EDDD" w14:textId="360D1373" w:rsidR="00261D1B" w:rsidRPr="00A55B26" w:rsidRDefault="00261D1B" w:rsidP="002C7686">
      <w:pPr>
        <w:spacing w:before="120" w:after="120" w:line="240" w:lineRule="auto"/>
        <w:jc w:val="center"/>
        <w:rPr>
          <w:rFonts w:ascii="Arial" w:eastAsia="Cambria" w:hAnsi="Arial" w:cs="Arial"/>
        </w:rPr>
      </w:pPr>
    </w:p>
    <w:p w14:paraId="07E8C694" w14:textId="15839283" w:rsidR="002C7686" w:rsidRPr="00A55B26" w:rsidRDefault="002C7686" w:rsidP="00D96C02">
      <w:pPr>
        <w:spacing w:after="120" w:line="360" w:lineRule="auto"/>
        <w:jc w:val="both"/>
        <w:rPr>
          <w:rFonts w:ascii="Arial" w:eastAsia="Cambria" w:hAnsi="Arial" w:cs="Arial"/>
        </w:rPr>
      </w:pPr>
      <w:r w:rsidRPr="00424FA2">
        <w:rPr>
          <w:rFonts w:ascii="Arial" w:eastAsia="Cambria" w:hAnsi="Arial" w:cs="Arial"/>
          <w:b/>
        </w:rPr>
        <w:t>Art. 15</w:t>
      </w:r>
      <w:r w:rsidRPr="00A55B26">
        <w:rPr>
          <w:rFonts w:ascii="Arial" w:eastAsia="Cambria" w:hAnsi="Arial" w:cs="Arial"/>
        </w:rPr>
        <w:t xml:space="preserve"> </w:t>
      </w:r>
      <w:r w:rsidRPr="00D96C02">
        <w:rPr>
          <w:rFonts w:ascii="Arial" w:eastAsia="Cambria" w:hAnsi="Arial" w:cs="Arial"/>
          <w:b/>
        </w:rPr>
        <w:t xml:space="preserve">- </w:t>
      </w:r>
      <w:r w:rsidRPr="00A55B26">
        <w:rPr>
          <w:rFonts w:ascii="Arial" w:eastAsia="Cambria" w:hAnsi="Arial" w:cs="Arial"/>
        </w:rPr>
        <w:t>A fase do inquérito administrativo compreende a in</w:t>
      </w:r>
      <w:r w:rsidR="00B16D19">
        <w:rPr>
          <w:rFonts w:ascii="Arial" w:eastAsia="Cambria" w:hAnsi="Arial" w:cs="Arial"/>
        </w:rPr>
        <w:t>strução, a defesa e o relatório;</w:t>
      </w:r>
    </w:p>
    <w:p w14:paraId="0816CDAC" w14:textId="77777777" w:rsidR="002C7686" w:rsidRPr="00A55B26" w:rsidRDefault="002C7686" w:rsidP="00D96C02">
      <w:pPr>
        <w:spacing w:after="120" w:line="360" w:lineRule="auto"/>
        <w:jc w:val="both"/>
        <w:rPr>
          <w:rFonts w:ascii="Arial" w:eastAsia="Cambria" w:hAnsi="Arial" w:cs="Arial"/>
        </w:rPr>
      </w:pPr>
      <w:r w:rsidRPr="00D96C02">
        <w:rPr>
          <w:rFonts w:ascii="Arial" w:eastAsia="Cambria" w:hAnsi="Arial" w:cs="Arial"/>
          <w:b/>
        </w:rPr>
        <w:t>Parágrafo único.</w:t>
      </w:r>
      <w:r w:rsidRPr="00A55B26">
        <w:rPr>
          <w:rFonts w:ascii="Arial" w:eastAsia="Cambria" w:hAnsi="Arial" w:cs="Arial"/>
        </w:rPr>
        <w:t xml:space="preserve"> As disposições desta Seção aplicam-se no que couber à sindicância administrativa.</w:t>
      </w:r>
    </w:p>
    <w:p w14:paraId="50395AD9" w14:textId="1A0AF631" w:rsidR="002C7686" w:rsidRPr="00A55B26" w:rsidRDefault="002C7686" w:rsidP="00D96C02">
      <w:pPr>
        <w:spacing w:after="120" w:line="360" w:lineRule="auto"/>
        <w:jc w:val="both"/>
        <w:rPr>
          <w:rFonts w:ascii="Arial" w:hAnsi="Arial" w:cs="Arial"/>
          <w:lang w:eastAsia="pt-BR"/>
        </w:rPr>
      </w:pPr>
      <w:r w:rsidRPr="00424FA2">
        <w:rPr>
          <w:rFonts w:ascii="Arial" w:eastAsia="Cambria" w:hAnsi="Arial" w:cs="Arial"/>
          <w:b/>
        </w:rPr>
        <w:t>Art. 16</w:t>
      </w:r>
      <w:r w:rsidRPr="00A55B26">
        <w:rPr>
          <w:rFonts w:ascii="Arial" w:eastAsia="Cambria" w:hAnsi="Arial" w:cs="Arial"/>
        </w:rPr>
        <w:t xml:space="preserve"> </w:t>
      </w:r>
      <w:r w:rsidRPr="00B16D19">
        <w:rPr>
          <w:rFonts w:ascii="Arial" w:eastAsia="Cambria" w:hAnsi="Arial" w:cs="Arial"/>
          <w:b/>
        </w:rPr>
        <w:t>-</w:t>
      </w:r>
      <w:r>
        <w:rPr>
          <w:rFonts w:ascii="Arial" w:eastAsia="Cambria" w:hAnsi="Arial" w:cs="Arial"/>
        </w:rPr>
        <w:t xml:space="preserve"> </w:t>
      </w:r>
      <w:r w:rsidRPr="00A55B26">
        <w:rPr>
          <w:rFonts w:ascii="Arial" w:hAnsi="Arial" w:cs="Arial"/>
          <w:lang w:eastAsia="pt-BR"/>
        </w:rPr>
        <w:t xml:space="preserve">Assim que a comissão iniciar seus trabalhos, comunicará o Presidente do CAU/SC e enviará notificação prévia ao </w:t>
      </w:r>
      <w:r w:rsidRPr="00A55B26">
        <w:rPr>
          <w:rFonts w:ascii="Arial" w:eastAsia="Times New Roman" w:hAnsi="Arial" w:cs="Arial"/>
          <w:lang w:eastAsia="pt-BR"/>
        </w:rPr>
        <w:t>empregado do CAU/SC acusado</w:t>
      </w:r>
      <w:r w:rsidRPr="00A55B26">
        <w:rPr>
          <w:rFonts w:ascii="Arial" w:hAnsi="Arial" w:cs="Arial"/>
          <w:lang w:eastAsia="pt-BR"/>
        </w:rPr>
        <w:t>, informando-o da instauração da sindicância ou do processo administrativo disciplinar e enviando-lhe cópia dos autos ou informando-lhe estarem estes</w:t>
      </w:r>
      <w:r w:rsidR="00B16D19">
        <w:rPr>
          <w:rFonts w:ascii="Arial" w:hAnsi="Arial" w:cs="Arial"/>
          <w:lang w:eastAsia="pt-BR"/>
        </w:rPr>
        <w:t xml:space="preserve"> à sua disposição para consulta;</w:t>
      </w:r>
    </w:p>
    <w:p w14:paraId="435F238E" w14:textId="77777777" w:rsidR="002C7686" w:rsidRPr="00A55B26" w:rsidRDefault="002C7686" w:rsidP="00D96C02">
      <w:pPr>
        <w:spacing w:after="120" w:line="360" w:lineRule="auto"/>
        <w:jc w:val="both"/>
        <w:rPr>
          <w:rFonts w:ascii="Arial" w:eastAsia="Cambria" w:hAnsi="Arial" w:cs="Arial"/>
        </w:rPr>
      </w:pPr>
      <w:r w:rsidRPr="00A55B26">
        <w:rPr>
          <w:rFonts w:ascii="Arial" w:eastAsia="Cambria" w:hAnsi="Arial" w:cs="Arial"/>
        </w:rPr>
        <w:t xml:space="preserve">§ 1º - A </w:t>
      </w:r>
      <w:r w:rsidRPr="00A55B26">
        <w:rPr>
          <w:rFonts w:ascii="Arial" w:hAnsi="Arial" w:cs="Arial"/>
          <w:lang w:eastAsia="pt-BR"/>
        </w:rPr>
        <w:t>notificação prévia indicará o objeto da apuração, mas não há necessidade de que informe exatamente quais fatos serão apurados.</w:t>
      </w:r>
    </w:p>
    <w:p w14:paraId="33E3C791" w14:textId="77777777" w:rsidR="002C7686" w:rsidRPr="00A55B26" w:rsidRDefault="002C7686" w:rsidP="00D96C02">
      <w:pPr>
        <w:spacing w:after="120" w:line="360" w:lineRule="auto"/>
        <w:jc w:val="both"/>
        <w:rPr>
          <w:rFonts w:ascii="Arial" w:eastAsia="Cambria" w:hAnsi="Arial" w:cs="Arial"/>
        </w:rPr>
      </w:pPr>
      <w:r w:rsidRPr="00A55B26">
        <w:rPr>
          <w:rFonts w:ascii="Arial" w:eastAsia="Cambria" w:hAnsi="Arial" w:cs="Arial"/>
        </w:rPr>
        <w:t xml:space="preserve">§ 2º - A </w:t>
      </w:r>
      <w:r w:rsidRPr="00A55B26">
        <w:rPr>
          <w:rFonts w:ascii="Arial" w:hAnsi="Arial" w:cs="Arial"/>
          <w:lang w:eastAsia="pt-BR"/>
        </w:rPr>
        <w:t xml:space="preserve">notificação prévia deverá informar o direito do </w:t>
      </w:r>
      <w:r w:rsidRPr="00A55B26">
        <w:rPr>
          <w:rFonts w:ascii="Arial" w:eastAsia="Times New Roman" w:hAnsi="Arial" w:cs="Arial"/>
          <w:lang w:eastAsia="pt-BR"/>
        </w:rPr>
        <w:t>empregado do CAU/SC acusado</w:t>
      </w:r>
      <w:r w:rsidRPr="00A55B26">
        <w:rPr>
          <w:rFonts w:ascii="Arial" w:hAnsi="Arial" w:cs="Arial"/>
          <w:lang w:eastAsia="pt-BR"/>
        </w:rPr>
        <w:t xml:space="preserve"> de acompanhar o processo, pessoalmente ou por intermédio de procurador devidamente constituído. </w:t>
      </w:r>
    </w:p>
    <w:p w14:paraId="446BDC5E" w14:textId="77777777" w:rsidR="002C7686" w:rsidRPr="00A55B26" w:rsidRDefault="002C7686" w:rsidP="00D96C02">
      <w:pPr>
        <w:spacing w:after="120" w:line="360" w:lineRule="auto"/>
        <w:jc w:val="both"/>
        <w:rPr>
          <w:rFonts w:ascii="Arial" w:hAnsi="Arial" w:cs="Arial"/>
          <w:lang w:eastAsia="pt-BR"/>
        </w:rPr>
      </w:pPr>
      <w:r w:rsidRPr="00A55B26">
        <w:rPr>
          <w:rFonts w:ascii="Arial" w:eastAsia="Cambria" w:hAnsi="Arial" w:cs="Arial"/>
        </w:rPr>
        <w:t xml:space="preserve">§ 3º - A critério da comissão processante, a </w:t>
      </w:r>
      <w:r w:rsidRPr="00A55B26">
        <w:rPr>
          <w:rFonts w:ascii="Arial" w:hAnsi="Arial" w:cs="Arial"/>
          <w:lang w:eastAsia="pt-BR"/>
        </w:rPr>
        <w:t xml:space="preserve">notificação prévia também poderá servir para intimar o </w:t>
      </w:r>
      <w:r w:rsidRPr="00A55B26">
        <w:rPr>
          <w:rFonts w:ascii="Arial" w:eastAsia="Times New Roman" w:hAnsi="Arial" w:cs="Arial"/>
          <w:lang w:eastAsia="pt-BR"/>
        </w:rPr>
        <w:t>empregado do CAU/SC acusado</w:t>
      </w:r>
      <w:r w:rsidRPr="00A55B26">
        <w:rPr>
          <w:rFonts w:ascii="Arial" w:hAnsi="Arial" w:cs="Arial"/>
          <w:lang w:eastAsia="pt-BR"/>
        </w:rPr>
        <w:t xml:space="preserve"> para apresentar, no prazo de 05 dias úteis ou outro a ser definido pela comissão, o rol de testemunhas a serem ouvidas e para requerer a produção de provas tidas como indispensáveis à elucidação dos fatos. </w:t>
      </w:r>
    </w:p>
    <w:p w14:paraId="78F1E20E" w14:textId="77777777" w:rsidR="002C7686" w:rsidRPr="00A55B26" w:rsidRDefault="002C7686" w:rsidP="00D96C02">
      <w:pPr>
        <w:spacing w:after="120" w:line="360" w:lineRule="auto"/>
        <w:jc w:val="both"/>
        <w:rPr>
          <w:rFonts w:ascii="Arial" w:eastAsia="Cambria" w:hAnsi="Arial" w:cs="Arial"/>
        </w:rPr>
      </w:pPr>
      <w:r w:rsidRPr="00A55B26">
        <w:rPr>
          <w:rFonts w:ascii="Arial" w:eastAsia="Cambria" w:hAnsi="Arial" w:cs="Arial"/>
        </w:rPr>
        <w:t xml:space="preserve">§ 4º - A critério da comissão processante, </w:t>
      </w:r>
      <w:r w:rsidRPr="00A55B26">
        <w:rPr>
          <w:rFonts w:ascii="Arial" w:hAnsi="Arial" w:cs="Arial"/>
          <w:lang w:eastAsia="pt-BR"/>
        </w:rPr>
        <w:t xml:space="preserve">a instauração do processo administrativo disciplinar ou da sindicância também será comunicada </w:t>
      </w:r>
      <w:r w:rsidRPr="00A55B26">
        <w:rPr>
          <w:rFonts w:ascii="Arial" w:hAnsi="Arial" w:cs="Arial"/>
        </w:rPr>
        <w:t xml:space="preserve">ao gerente do Setor de lotação </w:t>
      </w:r>
      <w:r w:rsidRPr="00A55B26">
        <w:rPr>
          <w:rFonts w:ascii="Arial" w:hAnsi="Arial" w:cs="Arial"/>
        </w:rPr>
        <w:lastRenderedPageBreak/>
        <w:t>do empregado do CAU/SC acusado, à Gerência Administrativa Financeira do CAU/SC e ao denunciante.</w:t>
      </w:r>
    </w:p>
    <w:p w14:paraId="522E90BC"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II</w:t>
      </w:r>
    </w:p>
    <w:p w14:paraId="5F736FE9" w14:textId="2EAFE64A" w:rsidR="002C768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Instrução</w:t>
      </w:r>
    </w:p>
    <w:p w14:paraId="0FB64FBF" w14:textId="30189C29" w:rsidR="002C7686" w:rsidRPr="002C7BB8" w:rsidRDefault="002C7686" w:rsidP="00B16D19">
      <w:pPr>
        <w:spacing w:after="120" w:line="360" w:lineRule="auto"/>
        <w:jc w:val="both"/>
        <w:rPr>
          <w:rFonts w:ascii="Arial" w:eastAsia="Cambria" w:hAnsi="Arial" w:cs="Arial"/>
        </w:rPr>
      </w:pPr>
      <w:r w:rsidRPr="002C7BB8">
        <w:rPr>
          <w:rFonts w:ascii="Arial" w:eastAsia="Cambria" w:hAnsi="Arial" w:cs="Arial"/>
          <w:b/>
        </w:rPr>
        <w:t>Art. 17</w:t>
      </w:r>
      <w:r w:rsidRPr="00A55B26">
        <w:rPr>
          <w:rFonts w:ascii="Arial" w:eastAsia="Cambria" w:hAnsi="Arial" w:cs="Arial"/>
        </w:rPr>
        <w:t xml:space="preserve"> </w:t>
      </w:r>
      <w:r w:rsidRPr="00B16D19">
        <w:rPr>
          <w:rFonts w:ascii="Arial" w:eastAsia="Cambria" w:hAnsi="Arial" w:cs="Arial"/>
          <w:b/>
        </w:rPr>
        <w:t>-</w:t>
      </w:r>
      <w:r>
        <w:rPr>
          <w:rFonts w:ascii="Arial" w:eastAsia="Cambria" w:hAnsi="Arial" w:cs="Arial"/>
        </w:rPr>
        <w:t xml:space="preserve"> </w:t>
      </w:r>
      <w:r w:rsidRPr="00A55B26">
        <w:rPr>
          <w:rFonts w:ascii="Arial" w:eastAsia="Cambria" w:hAnsi="Arial" w:cs="Arial"/>
        </w:rPr>
        <w:t xml:space="preserve">Durante a instrução do processo, a </w:t>
      </w:r>
      <w:r w:rsidRPr="00A55B26">
        <w:rPr>
          <w:rFonts w:ascii="Arial" w:hAnsi="Arial" w:cs="Arial"/>
        </w:rPr>
        <w:t xml:space="preserve">comissão processante poderá adotar quaisquer medidas que repute necessárias para elucidar os fatos, tais como a oitiva de testemunhas, a realização de acareações, a realização de investigação </w:t>
      </w:r>
      <w:r w:rsidRPr="00B16D19">
        <w:rPr>
          <w:rFonts w:ascii="Arial" w:hAnsi="Arial" w:cs="Arial"/>
          <w:i/>
        </w:rPr>
        <w:t>“in loco”</w:t>
      </w:r>
      <w:r w:rsidRPr="00A55B26">
        <w:rPr>
          <w:rFonts w:ascii="Arial" w:hAnsi="Arial" w:cs="Arial"/>
        </w:rPr>
        <w:t xml:space="preserve"> e a </w:t>
      </w:r>
      <w:r w:rsidR="00B16D19">
        <w:rPr>
          <w:rFonts w:ascii="Arial" w:hAnsi="Arial" w:cs="Arial"/>
        </w:rPr>
        <w:t>consulta a peritos;</w:t>
      </w:r>
    </w:p>
    <w:p w14:paraId="601E0809" w14:textId="77777777" w:rsidR="002C7686" w:rsidRPr="00A55B26" w:rsidRDefault="002C7686" w:rsidP="00B16D19">
      <w:pPr>
        <w:spacing w:after="120" w:line="360" w:lineRule="auto"/>
        <w:jc w:val="both"/>
        <w:rPr>
          <w:rFonts w:ascii="Arial" w:hAnsi="Arial" w:cs="Arial"/>
        </w:rPr>
      </w:pPr>
      <w:r w:rsidRPr="002C7BB8">
        <w:rPr>
          <w:rFonts w:ascii="Arial" w:eastAsia="Cambria" w:hAnsi="Arial" w:cs="Arial"/>
        </w:rPr>
        <w:t>§</w:t>
      </w:r>
      <w:r>
        <w:rPr>
          <w:rFonts w:ascii="Arial" w:eastAsia="Cambria" w:hAnsi="Arial" w:cs="Arial"/>
        </w:rPr>
        <w:t>1º -</w:t>
      </w:r>
      <w:r w:rsidRPr="002C7BB8">
        <w:rPr>
          <w:rFonts w:ascii="Arial" w:eastAsia="Cambria" w:hAnsi="Arial" w:cs="Arial"/>
        </w:rPr>
        <w:t xml:space="preserve"> </w:t>
      </w:r>
      <w:r w:rsidRPr="002C7BB8">
        <w:rPr>
          <w:rFonts w:ascii="Arial" w:hAnsi="Arial" w:cs="Arial"/>
        </w:rPr>
        <w:t>Preferencialmente,</w:t>
      </w:r>
      <w:r>
        <w:rPr>
          <w:rFonts w:ascii="Arial" w:hAnsi="Arial" w:cs="Arial"/>
        </w:rPr>
        <w:t xml:space="preserve"> o</w:t>
      </w:r>
      <w:r w:rsidRPr="00A55B26">
        <w:rPr>
          <w:rFonts w:ascii="Arial" w:hAnsi="Arial" w:cs="Arial"/>
        </w:rPr>
        <w:t xml:space="preserve"> interrogatório do empregado do CAU/SC acusado será realizado, sendo que este deverá ser intimado com a antecedência mínima de três dias úteis em relação à data de realização do interrogatório.</w:t>
      </w:r>
    </w:p>
    <w:p w14:paraId="7B271D34" w14:textId="77777777" w:rsidR="002C7686" w:rsidRPr="00A55B26" w:rsidRDefault="002C7686" w:rsidP="00B16D19">
      <w:pPr>
        <w:spacing w:after="120" w:line="360" w:lineRule="auto"/>
        <w:jc w:val="both"/>
        <w:rPr>
          <w:rFonts w:ascii="Arial" w:eastAsia="Cambria" w:hAnsi="Arial" w:cs="Arial"/>
        </w:rPr>
      </w:pPr>
      <w:r>
        <w:rPr>
          <w:rFonts w:ascii="Arial" w:eastAsia="Cambria" w:hAnsi="Arial" w:cs="Arial"/>
        </w:rPr>
        <w:t>§2º -</w:t>
      </w:r>
      <w:r w:rsidRPr="00A55B26">
        <w:rPr>
          <w:rFonts w:ascii="Arial" w:hAnsi="Arial" w:cs="Arial"/>
        </w:rPr>
        <w:t xml:space="preserve"> Caso a comissão processante deseje ouvir testemunhas, a oitiva destas deverá ocorrer antes do interrogatório do empregado do CAU/SC acusado, sendo que estas deverão ser intimadas com a antecedência de três dias úteis em relação à data de realização da oitiva</w:t>
      </w:r>
      <w:r w:rsidRPr="00A55B26">
        <w:rPr>
          <w:rFonts w:ascii="Arial" w:hAnsi="Arial" w:cs="Arial"/>
          <w:lang w:eastAsia="pt-BR"/>
        </w:rPr>
        <w:t>.</w:t>
      </w:r>
    </w:p>
    <w:p w14:paraId="26984F39" w14:textId="77777777" w:rsidR="002C7686" w:rsidRPr="00A55B26" w:rsidRDefault="002C7686" w:rsidP="00B16D19">
      <w:pPr>
        <w:spacing w:after="120" w:line="360" w:lineRule="auto"/>
        <w:jc w:val="both"/>
        <w:rPr>
          <w:rFonts w:ascii="Arial" w:eastAsia="Times New Roman" w:hAnsi="Arial" w:cs="Arial"/>
          <w:lang w:eastAsia="pt-BR"/>
        </w:rPr>
      </w:pPr>
      <w:r>
        <w:rPr>
          <w:rFonts w:ascii="Arial" w:eastAsia="Cambria" w:hAnsi="Arial" w:cs="Arial"/>
        </w:rPr>
        <w:t>§ 3º -</w:t>
      </w:r>
      <w:r w:rsidRPr="00A55B26">
        <w:rPr>
          <w:rFonts w:ascii="Arial" w:eastAsia="Cambria" w:hAnsi="Arial" w:cs="Arial"/>
        </w:rPr>
        <w:t xml:space="preserve"> </w:t>
      </w:r>
      <w:r w:rsidRPr="00A55B26">
        <w:rPr>
          <w:rFonts w:ascii="Arial" w:eastAsia="Times New Roman" w:hAnsi="Arial" w:cs="Arial"/>
          <w:lang w:eastAsia="pt-BR"/>
        </w:rPr>
        <w:t xml:space="preserve">É assegurado ao </w:t>
      </w:r>
      <w:r w:rsidRPr="00A55B26">
        <w:rPr>
          <w:rFonts w:ascii="Arial" w:hAnsi="Arial" w:cs="Arial"/>
        </w:rPr>
        <w:t>empregado do CAU/SC acusado</w:t>
      </w:r>
      <w:r w:rsidRPr="00A55B26">
        <w:rPr>
          <w:rFonts w:ascii="Arial" w:eastAsia="Times New Roman" w:hAnsi="Arial" w:cs="Arial"/>
          <w:lang w:eastAsia="pt-BR"/>
        </w:rPr>
        <w:t xml:space="preserve"> o direito de solicitar a produção de provas, sendo que </w:t>
      </w:r>
      <w:bookmarkStart w:id="5" w:name="art156§1"/>
      <w:bookmarkEnd w:id="5"/>
      <w:r w:rsidRPr="00A55B26">
        <w:rPr>
          <w:rFonts w:ascii="Arial" w:eastAsia="Times New Roman" w:hAnsi="Arial" w:cs="Arial"/>
          <w:lang w:eastAsia="pt-BR"/>
        </w:rPr>
        <w:t>o presidente da comissão poderá denegar pedidos considerados impertinentes, meramente protelatórios, ou de nenhum interesse para o esclarecimento dos fatos.</w:t>
      </w:r>
    </w:p>
    <w:p w14:paraId="4F912891" w14:textId="77777777" w:rsidR="002C7686" w:rsidRPr="00A55B26" w:rsidRDefault="002C7686" w:rsidP="00B16D19">
      <w:pPr>
        <w:spacing w:after="120" w:line="360" w:lineRule="auto"/>
        <w:jc w:val="both"/>
        <w:rPr>
          <w:rFonts w:ascii="Arial" w:hAnsi="Arial" w:cs="Arial"/>
        </w:rPr>
      </w:pPr>
      <w:r w:rsidRPr="002C7BB8">
        <w:rPr>
          <w:rFonts w:ascii="Arial" w:eastAsia="Cambria" w:hAnsi="Arial" w:cs="Arial"/>
          <w:b/>
        </w:rPr>
        <w:t>Art. 18</w:t>
      </w:r>
      <w:r>
        <w:rPr>
          <w:rFonts w:ascii="Arial" w:eastAsia="Cambria" w:hAnsi="Arial" w:cs="Arial"/>
        </w:rPr>
        <w:t xml:space="preserve"> </w:t>
      </w:r>
      <w:r w:rsidRPr="00B16D19">
        <w:rPr>
          <w:rFonts w:ascii="Arial" w:eastAsia="Cambria" w:hAnsi="Arial" w:cs="Arial"/>
          <w:b/>
        </w:rPr>
        <w:t xml:space="preserve">- </w:t>
      </w:r>
      <w:r w:rsidRPr="00A55B26">
        <w:rPr>
          <w:rFonts w:ascii="Arial" w:hAnsi="Arial" w:cs="Arial"/>
          <w:lang w:eastAsia="pt-BR"/>
        </w:rPr>
        <w:t xml:space="preserve">Concluída a instrução processual, </w:t>
      </w:r>
      <w:r w:rsidRPr="00A55B26">
        <w:rPr>
          <w:rFonts w:ascii="Arial" w:hAnsi="Arial" w:cs="Arial"/>
        </w:rPr>
        <w:t>a comissão processante deverá fazer constar em ata o encerramento da fase instrutória, sendo que, c</w:t>
      </w:r>
      <w:r w:rsidRPr="00A55B26">
        <w:rPr>
          <w:rFonts w:ascii="Arial" w:hAnsi="Arial" w:cs="Arial"/>
          <w:lang w:eastAsia="pt-BR"/>
        </w:rPr>
        <w:t xml:space="preserve">aso </w:t>
      </w:r>
      <w:r w:rsidRPr="00A55B26">
        <w:rPr>
          <w:rFonts w:ascii="Arial" w:hAnsi="Arial" w:cs="Arial"/>
        </w:rPr>
        <w:t>conclua pelo cometimento de irregularidades por parte do empregado do CAU/SC acusado, deverá, ainda, emitir um “termo de indiciação”, no qual deverá apontar os fatos ilícitos a ele imputados, bem com</w:t>
      </w:r>
      <w:r>
        <w:rPr>
          <w:rFonts w:ascii="Arial" w:hAnsi="Arial" w:cs="Arial"/>
        </w:rPr>
        <w:t>o</w:t>
      </w:r>
      <w:r w:rsidRPr="00A55B26">
        <w:rPr>
          <w:rFonts w:ascii="Arial" w:hAnsi="Arial" w:cs="Arial"/>
        </w:rPr>
        <w:t xml:space="preserve"> as provas correspondentes e o respectivo enquadramento legal.</w:t>
      </w:r>
    </w:p>
    <w:p w14:paraId="13488FB7" w14:textId="1D6D4783"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III</w:t>
      </w:r>
    </w:p>
    <w:p w14:paraId="61BE210A"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Defesa</w:t>
      </w:r>
    </w:p>
    <w:p w14:paraId="519113AE" w14:textId="26C43FD0" w:rsidR="002C7686" w:rsidRPr="00A55B26" w:rsidRDefault="002C7686" w:rsidP="00B16D19">
      <w:pPr>
        <w:spacing w:after="120" w:line="360" w:lineRule="auto"/>
        <w:jc w:val="both"/>
        <w:rPr>
          <w:rFonts w:ascii="Arial" w:hAnsi="Arial" w:cs="Arial"/>
        </w:rPr>
      </w:pPr>
      <w:r w:rsidRPr="002C7BB8">
        <w:rPr>
          <w:rFonts w:ascii="Arial" w:eastAsia="Cambria" w:hAnsi="Arial" w:cs="Arial"/>
          <w:b/>
        </w:rPr>
        <w:t xml:space="preserve">Art. 19 </w:t>
      </w:r>
      <w:r w:rsidRPr="00B16D19">
        <w:rPr>
          <w:rFonts w:ascii="Arial" w:eastAsia="Cambria" w:hAnsi="Arial" w:cs="Arial"/>
          <w:b/>
        </w:rPr>
        <w:t xml:space="preserve">- </w:t>
      </w:r>
      <w:r w:rsidRPr="00A55B26">
        <w:rPr>
          <w:rFonts w:ascii="Arial" w:hAnsi="Arial" w:cs="Arial"/>
        </w:rPr>
        <w:t xml:space="preserve">Concluída a fase de instrução e realizada a indiciação, a comissão processante citará o empregado do CAU/SC indiciado para apresentar defesa escrita </w:t>
      </w:r>
      <w:r w:rsidR="00B16D19">
        <w:rPr>
          <w:rFonts w:ascii="Arial" w:eastAsia="Times New Roman" w:hAnsi="Arial" w:cs="Arial"/>
          <w:lang w:eastAsia="pt-BR"/>
        </w:rPr>
        <w:t>no prazo de 10 (dez) dias úteis;</w:t>
      </w:r>
    </w:p>
    <w:p w14:paraId="45ACE881" w14:textId="77777777" w:rsidR="002C7686" w:rsidRPr="00A55B26" w:rsidRDefault="002C7686" w:rsidP="00B16D19">
      <w:pPr>
        <w:spacing w:after="120" w:line="360" w:lineRule="auto"/>
        <w:jc w:val="both"/>
        <w:rPr>
          <w:rFonts w:ascii="Arial" w:hAnsi="Arial" w:cs="Arial"/>
        </w:rPr>
      </w:pPr>
      <w:r w:rsidRPr="00A55B26">
        <w:rPr>
          <w:rFonts w:ascii="Arial" w:eastAsia="Times New Roman" w:hAnsi="Arial" w:cs="Arial"/>
          <w:lang w:eastAsia="pt-BR"/>
        </w:rPr>
        <w:t>§ 1</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xml:space="preserve"> O mandado de citação será expedido pelo Presidente da comissão processante.</w:t>
      </w:r>
    </w:p>
    <w:p w14:paraId="15608517" w14:textId="77777777" w:rsidR="002C7686" w:rsidRPr="00A55B26" w:rsidRDefault="002C7686" w:rsidP="00B16D19">
      <w:pPr>
        <w:spacing w:after="120" w:line="360" w:lineRule="auto"/>
        <w:jc w:val="both"/>
        <w:rPr>
          <w:rFonts w:ascii="Arial" w:hAnsi="Arial" w:cs="Arial"/>
        </w:rPr>
      </w:pPr>
      <w:r w:rsidRPr="00A55B26">
        <w:rPr>
          <w:rFonts w:ascii="Arial" w:eastAsia="Times New Roman" w:hAnsi="Arial" w:cs="Arial"/>
          <w:lang w:eastAsia="pt-BR"/>
        </w:rPr>
        <w:t>§ 2</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 xml:space="preserve">- </w:t>
      </w:r>
      <w:r w:rsidRPr="00A55B26">
        <w:rPr>
          <w:rFonts w:ascii="Arial" w:eastAsia="Times New Roman" w:hAnsi="Arial" w:cs="Arial"/>
          <w:lang w:eastAsia="pt-BR"/>
        </w:rPr>
        <w:t>Havendo dois ou mais indiciados, o prazo será comum e de 20 (vinte) dias úteis.</w:t>
      </w:r>
      <w:bookmarkStart w:id="6" w:name="art161§3"/>
      <w:bookmarkEnd w:id="6"/>
    </w:p>
    <w:p w14:paraId="32DE903C" w14:textId="77777777" w:rsidR="002C7686" w:rsidRPr="00A55B26" w:rsidRDefault="002C7686" w:rsidP="00B16D19">
      <w:pPr>
        <w:spacing w:after="120" w:line="360" w:lineRule="auto"/>
        <w:jc w:val="both"/>
        <w:rPr>
          <w:rFonts w:ascii="Arial" w:hAnsi="Arial" w:cs="Arial"/>
        </w:rPr>
      </w:pPr>
      <w:r w:rsidRPr="00A55B26">
        <w:rPr>
          <w:rFonts w:ascii="Arial" w:eastAsia="Times New Roman" w:hAnsi="Arial" w:cs="Arial"/>
          <w:lang w:eastAsia="pt-BR"/>
        </w:rPr>
        <w:t>§ 3</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O prazo de defesa poderá ser prorrogado pelo dobro, para diligências reputadas indispensáveis.</w:t>
      </w:r>
      <w:bookmarkStart w:id="7" w:name="art161§4"/>
      <w:bookmarkEnd w:id="7"/>
    </w:p>
    <w:p w14:paraId="1F500F36"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lastRenderedPageBreak/>
        <w:t>§ 4</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 xml:space="preserve">- </w:t>
      </w:r>
      <w:r w:rsidRPr="00A55B26">
        <w:rPr>
          <w:rFonts w:ascii="Arial" w:eastAsia="Times New Roman" w:hAnsi="Arial" w:cs="Arial"/>
          <w:lang w:eastAsia="pt-BR"/>
        </w:rPr>
        <w:t xml:space="preserve">O mandado de citação será, preferencialmente, entregue pessoalmente ao </w:t>
      </w:r>
      <w:r w:rsidRPr="00A55B26">
        <w:rPr>
          <w:rFonts w:ascii="Arial" w:hAnsi="Arial" w:cs="Arial"/>
        </w:rPr>
        <w:t>empregado do CAU/SC indiciado em duas vias</w:t>
      </w:r>
      <w:r w:rsidRPr="00A55B26">
        <w:rPr>
          <w:rFonts w:ascii="Arial" w:eastAsia="Times New Roman" w:hAnsi="Arial" w:cs="Arial"/>
          <w:lang w:eastAsia="pt-BR"/>
        </w:rPr>
        <w:t>, uma das quais será anexada ao processo com a sua assinatura.</w:t>
      </w:r>
    </w:p>
    <w:p w14:paraId="5D64540C"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t>§ 5</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xml:space="preserve"> No caso de recusa do </w:t>
      </w:r>
      <w:r w:rsidRPr="00A55B26">
        <w:rPr>
          <w:rFonts w:ascii="Arial" w:hAnsi="Arial" w:cs="Arial"/>
        </w:rPr>
        <w:t xml:space="preserve">empregado do CAU/SC </w:t>
      </w:r>
      <w:r w:rsidRPr="00A55B26">
        <w:rPr>
          <w:rFonts w:ascii="Arial" w:eastAsia="Times New Roman" w:hAnsi="Arial" w:cs="Arial"/>
          <w:lang w:eastAsia="pt-BR"/>
        </w:rPr>
        <w:t>indiciado que for citado pessoalmente em apor o ciente na cópia da citação, o prazo para defesa contar-se-á da data declarada, em termo próprio, pelo membro da comissão que fez a citação, com a assinatura de 2 (duas) duas testemunhas.</w:t>
      </w:r>
    </w:p>
    <w:p w14:paraId="6CF92A7F"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t>§ 6</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xml:space="preserve"> Diante da impossibilidade de o </w:t>
      </w:r>
      <w:r w:rsidRPr="00A55B26">
        <w:rPr>
          <w:rFonts w:ascii="Arial" w:hAnsi="Arial" w:cs="Arial"/>
        </w:rPr>
        <w:t xml:space="preserve">empregado do CAU/SC </w:t>
      </w:r>
      <w:r w:rsidRPr="00A55B26">
        <w:rPr>
          <w:rFonts w:ascii="Arial" w:eastAsia="Times New Roman" w:hAnsi="Arial" w:cs="Arial"/>
          <w:lang w:eastAsia="pt-BR"/>
        </w:rPr>
        <w:t xml:space="preserve">indiciado ser citado pessoalmente, será citado por outros meios, na forma </w:t>
      </w:r>
      <w:r w:rsidRPr="009F4DA5">
        <w:rPr>
          <w:rFonts w:ascii="Arial" w:eastAsia="Times New Roman" w:hAnsi="Arial" w:cs="Arial"/>
          <w:lang w:eastAsia="pt-BR"/>
        </w:rPr>
        <w:t>prevista no artigo 29.</w:t>
      </w:r>
      <w:bookmarkStart w:id="8" w:name="art164"/>
      <w:bookmarkEnd w:id="8"/>
    </w:p>
    <w:p w14:paraId="2DE037AF" w14:textId="77777777" w:rsidR="002C7686" w:rsidRPr="00A55B26" w:rsidRDefault="002C7686" w:rsidP="00B16D19">
      <w:pPr>
        <w:spacing w:after="120" w:line="360" w:lineRule="auto"/>
        <w:jc w:val="both"/>
        <w:rPr>
          <w:rFonts w:ascii="Arial" w:eastAsia="Cambria" w:hAnsi="Arial" w:cs="Arial"/>
        </w:rPr>
      </w:pPr>
      <w:r w:rsidRPr="00A55B26">
        <w:rPr>
          <w:rFonts w:ascii="Arial" w:eastAsia="Times New Roman" w:hAnsi="Arial" w:cs="Arial"/>
          <w:lang w:eastAsia="pt-BR"/>
        </w:rPr>
        <w:t>§ 7</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xml:space="preserve"> </w:t>
      </w:r>
      <w:r w:rsidRPr="00A55B26">
        <w:rPr>
          <w:rFonts w:ascii="Arial" w:eastAsia="Cambria" w:hAnsi="Arial" w:cs="Arial"/>
        </w:rPr>
        <w:t>As disposições desta Seção aplicam-se no que couber à sindicância administrativa.</w:t>
      </w:r>
    </w:p>
    <w:p w14:paraId="5942E726" w14:textId="5665099B" w:rsidR="002C7686" w:rsidRPr="00A55B26" w:rsidRDefault="002C7686" w:rsidP="00B16D19">
      <w:pPr>
        <w:spacing w:after="120" w:line="360" w:lineRule="auto"/>
        <w:jc w:val="both"/>
        <w:rPr>
          <w:rFonts w:ascii="Arial" w:eastAsia="Times New Roman" w:hAnsi="Arial" w:cs="Arial"/>
          <w:lang w:eastAsia="pt-BR"/>
        </w:rPr>
      </w:pPr>
      <w:r w:rsidRPr="002C7BB8">
        <w:rPr>
          <w:rFonts w:ascii="Arial" w:eastAsia="Cambria" w:hAnsi="Arial" w:cs="Arial"/>
          <w:b/>
        </w:rPr>
        <w:t>Art. 20</w:t>
      </w:r>
      <w:r w:rsidRPr="00A55B26">
        <w:rPr>
          <w:rFonts w:ascii="Arial" w:eastAsia="Times New Roman" w:hAnsi="Arial" w:cs="Arial"/>
          <w:lang w:eastAsia="pt-BR"/>
        </w:rPr>
        <w:t xml:space="preserve"> </w:t>
      </w:r>
      <w:r w:rsidRPr="00B16D19">
        <w:rPr>
          <w:rFonts w:ascii="Arial" w:eastAsia="Cambria" w:hAnsi="Arial" w:cs="Arial"/>
          <w:b/>
        </w:rPr>
        <w:t>-</w:t>
      </w:r>
      <w:r>
        <w:rPr>
          <w:rFonts w:ascii="Arial" w:eastAsia="Cambria" w:hAnsi="Arial" w:cs="Arial"/>
        </w:rPr>
        <w:t xml:space="preserve"> </w:t>
      </w:r>
      <w:r w:rsidRPr="00A55B26">
        <w:rPr>
          <w:rFonts w:ascii="Arial" w:eastAsia="Times New Roman" w:hAnsi="Arial" w:cs="Arial"/>
          <w:lang w:eastAsia="pt-BR"/>
        </w:rPr>
        <w:t xml:space="preserve">Considerar-se-á revel o </w:t>
      </w:r>
      <w:r w:rsidRPr="00A55B26">
        <w:rPr>
          <w:rFonts w:ascii="Arial" w:hAnsi="Arial" w:cs="Arial"/>
        </w:rPr>
        <w:t xml:space="preserve">empregado do CAU/SC </w:t>
      </w:r>
      <w:r w:rsidRPr="00A55B26">
        <w:rPr>
          <w:rFonts w:ascii="Arial" w:eastAsia="Times New Roman" w:hAnsi="Arial" w:cs="Arial"/>
          <w:lang w:eastAsia="pt-BR"/>
        </w:rPr>
        <w:t>indiciado que, regularmente citado, não apresentar defesa no prazo legal</w:t>
      </w:r>
      <w:bookmarkStart w:id="9" w:name="art164§1"/>
      <w:bookmarkEnd w:id="9"/>
      <w:r w:rsidR="00B16D19">
        <w:rPr>
          <w:rFonts w:ascii="Arial" w:eastAsia="Times New Roman" w:hAnsi="Arial" w:cs="Arial"/>
          <w:lang w:eastAsia="pt-BR"/>
        </w:rPr>
        <w:t>;</w:t>
      </w:r>
    </w:p>
    <w:p w14:paraId="76AA7897"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t>§ 1</w:t>
      </w:r>
      <w:r w:rsidRPr="00A55B26">
        <w:rPr>
          <w:rFonts w:ascii="Arial" w:eastAsia="Times New Roman" w:hAnsi="Arial" w:cs="Arial"/>
          <w:u w:val="single"/>
          <w:vertAlign w:val="superscript"/>
          <w:lang w:eastAsia="pt-BR"/>
        </w:rPr>
        <w:t>o</w:t>
      </w:r>
      <w:r w:rsidRPr="00A55B26">
        <w:rPr>
          <w:rFonts w:ascii="Arial" w:eastAsia="Times New Roman" w:hAnsi="Arial" w:cs="Arial"/>
          <w:lang w:eastAsia="pt-BR"/>
        </w:rPr>
        <w:t> - A revelia será declarada, por termo, nos autos do processo e devolverá o prazo para a defesa.</w:t>
      </w:r>
      <w:bookmarkStart w:id="10" w:name="art164§2."/>
      <w:bookmarkStart w:id="11" w:name="art164§2"/>
      <w:bookmarkEnd w:id="10"/>
      <w:bookmarkEnd w:id="11"/>
    </w:p>
    <w:p w14:paraId="04E12641"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t>§ 2</w:t>
      </w:r>
      <w:r w:rsidRPr="00A55B26">
        <w:rPr>
          <w:rFonts w:ascii="Arial" w:eastAsia="Times New Roman" w:hAnsi="Arial" w:cs="Arial"/>
          <w:u w:val="single"/>
          <w:vertAlign w:val="superscript"/>
          <w:lang w:eastAsia="pt-BR"/>
        </w:rPr>
        <w:t>o</w:t>
      </w:r>
      <w:r w:rsidRPr="00A55B26">
        <w:rPr>
          <w:rFonts w:ascii="Arial" w:eastAsia="Times New Roman" w:hAnsi="Arial" w:cs="Arial"/>
          <w:lang w:eastAsia="pt-BR"/>
        </w:rPr>
        <w:t xml:space="preserve"> - Para defender o </w:t>
      </w:r>
      <w:r w:rsidRPr="00A55B26">
        <w:rPr>
          <w:rFonts w:ascii="Arial" w:hAnsi="Arial" w:cs="Arial"/>
        </w:rPr>
        <w:t xml:space="preserve">empregado do CAU/SC </w:t>
      </w:r>
      <w:r w:rsidRPr="00A55B26">
        <w:rPr>
          <w:rFonts w:ascii="Arial" w:eastAsia="Times New Roman" w:hAnsi="Arial" w:cs="Arial"/>
          <w:lang w:eastAsia="pt-BR"/>
        </w:rPr>
        <w:t>indiciado que for revel, o Presidente do CAU/SC designará um empregado como defensor dativo, que deverá, preferencialmente, ser ocupante de cargo efetivo superior ou de mesmo nível, ou ter nível de escolaridade igual ou superior ao do indiciado.</w:t>
      </w:r>
    </w:p>
    <w:p w14:paraId="62B16DFF" w14:textId="082A69BC"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Seção IV</w:t>
      </w:r>
    </w:p>
    <w:p w14:paraId="4BD5C353" w14:textId="77777777" w:rsidR="002C7686" w:rsidRPr="00A55B26" w:rsidRDefault="002C7686" w:rsidP="002C7686">
      <w:pPr>
        <w:spacing w:before="120" w:after="120" w:line="240" w:lineRule="auto"/>
        <w:jc w:val="center"/>
        <w:rPr>
          <w:rFonts w:ascii="Arial" w:eastAsia="Cambria" w:hAnsi="Arial" w:cs="Arial"/>
          <w:b/>
        </w:rPr>
      </w:pPr>
      <w:r w:rsidRPr="00A55B26">
        <w:rPr>
          <w:rFonts w:ascii="Arial" w:eastAsia="Cambria" w:hAnsi="Arial" w:cs="Arial"/>
          <w:b/>
        </w:rPr>
        <w:t>Relatório</w:t>
      </w:r>
    </w:p>
    <w:p w14:paraId="0FA063F2" w14:textId="5E6E14CE" w:rsidR="002C7686" w:rsidRPr="00A55B26" w:rsidRDefault="002C7686" w:rsidP="00B16D19">
      <w:pPr>
        <w:spacing w:after="120" w:line="360" w:lineRule="auto"/>
        <w:jc w:val="both"/>
        <w:rPr>
          <w:rFonts w:ascii="Arial" w:eastAsia="Times New Roman" w:hAnsi="Arial" w:cs="Arial"/>
          <w:lang w:eastAsia="pt-BR"/>
        </w:rPr>
      </w:pPr>
      <w:r w:rsidRPr="002C7BB8">
        <w:rPr>
          <w:rFonts w:ascii="Arial" w:eastAsia="Cambria" w:hAnsi="Arial" w:cs="Arial"/>
          <w:b/>
        </w:rPr>
        <w:t>Art. 21</w:t>
      </w:r>
      <w:r w:rsidRPr="00A55B26">
        <w:rPr>
          <w:rFonts w:ascii="Arial" w:eastAsia="Times New Roman" w:hAnsi="Arial" w:cs="Arial"/>
          <w:lang w:eastAsia="pt-BR"/>
        </w:rPr>
        <w:t xml:space="preserve"> </w:t>
      </w:r>
      <w:r w:rsidRPr="00B16D19">
        <w:rPr>
          <w:rFonts w:ascii="Arial" w:eastAsia="Cambria" w:hAnsi="Arial" w:cs="Arial"/>
          <w:b/>
        </w:rPr>
        <w:t>-</w:t>
      </w:r>
      <w:r>
        <w:rPr>
          <w:rFonts w:ascii="Arial" w:eastAsia="Cambria" w:hAnsi="Arial" w:cs="Arial"/>
        </w:rPr>
        <w:t xml:space="preserve"> </w:t>
      </w:r>
      <w:r w:rsidRPr="00A55B26">
        <w:rPr>
          <w:rFonts w:ascii="Arial" w:eastAsia="Times New Roman" w:hAnsi="Arial" w:cs="Arial"/>
          <w:lang w:eastAsia="pt-BR"/>
        </w:rPr>
        <w:t xml:space="preserve">Após efetuar todas as diligências necessárias e, no caso de ocorrência de indiciação, analisar a defesa escrita, a comissão apresentará relatório final, o qual deverá ser minucioso e </w:t>
      </w:r>
      <w:r w:rsidRPr="00A55B26">
        <w:rPr>
          <w:rFonts w:ascii="Arial" w:hAnsi="Arial" w:cs="Arial"/>
          <w:shd w:val="clear" w:color="auto" w:fill="FFFFFF"/>
        </w:rPr>
        <w:t>conclusivo quanto à inocência ou à responsabilidade do empregado do CAU/SC acusado</w:t>
      </w:r>
      <w:r w:rsidR="00B16D19">
        <w:rPr>
          <w:rFonts w:ascii="Arial" w:eastAsia="Times New Roman" w:hAnsi="Arial" w:cs="Arial"/>
          <w:lang w:eastAsia="pt-BR"/>
        </w:rPr>
        <w:t>;</w:t>
      </w:r>
    </w:p>
    <w:p w14:paraId="1726F0F1"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Times New Roman" w:hAnsi="Arial" w:cs="Arial"/>
          <w:lang w:eastAsia="pt-BR"/>
        </w:rPr>
        <w:t>§ 1</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w:t>
      </w:r>
      <w:r w:rsidRPr="00A55B26">
        <w:rPr>
          <w:rFonts w:ascii="Arial" w:eastAsia="Times New Roman" w:hAnsi="Arial" w:cs="Arial"/>
          <w:lang w:eastAsia="pt-BR"/>
        </w:rPr>
        <w:t xml:space="preserve"> Caso seja reconhecida a responsabilidade do empregado do CAU/SC acusado, o relatório indicará o dispositivo legal ou regulamentar transgredido, bem como as eventuais circunstâncias agravantes ou atenuantes.</w:t>
      </w:r>
    </w:p>
    <w:p w14:paraId="4BF5FF9A" w14:textId="77777777" w:rsidR="002C7686" w:rsidRPr="00A55B26" w:rsidRDefault="002C7686" w:rsidP="00B16D19">
      <w:pPr>
        <w:spacing w:after="120" w:line="360" w:lineRule="auto"/>
        <w:jc w:val="both"/>
        <w:rPr>
          <w:rFonts w:ascii="Arial" w:eastAsia="Cambria" w:hAnsi="Arial" w:cs="Arial"/>
        </w:rPr>
      </w:pPr>
      <w:r w:rsidRPr="00A55B26">
        <w:rPr>
          <w:rFonts w:ascii="Arial" w:eastAsia="Times New Roman" w:hAnsi="Arial" w:cs="Arial"/>
          <w:lang w:eastAsia="pt-BR"/>
        </w:rPr>
        <w:t>§ 2</w:t>
      </w:r>
      <w:r w:rsidRPr="00A55B26">
        <w:rPr>
          <w:rFonts w:ascii="Arial" w:eastAsia="Times New Roman" w:hAnsi="Arial" w:cs="Arial"/>
          <w:u w:val="single"/>
          <w:vertAlign w:val="superscript"/>
          <w:lang w:eastAsia="pt-BR"/>
        </w:rPr>
        <w:t>o</w:t>
      </w:r>
      <w:r>
        <w:rPr>
          <w:rFonts w:ascii="Arial" w:eastAsia="Times New Roman" w:hAnsi="Arial" w:cs="Arial"/>
          <w:lang w:eastAsia="pt-BR"/>
        </w:rPr>
        <w:t xml:space="preserve"> </w:t>
      </w:r>
      <w:r>
        <w:rPr>
          <w:rFonts w:ascii="Arial" w:eastAsia="Cambria" w:hAnsi="Arial" w:cs="Arial"/>
        </w:rPr>
        <w:t xml:space="preserve">- </w:t>
      </w:r>
      <w:r w:rsidRPr="00A55B26">
        <w:rPr>
          <w:rFonts w:ascii="Arial" w:eastAsia="Cambria" w:hAnsi="Arial" w:cs="Arial"/>
        </w:rPr>
        <w:t>O relatório também poderá sugerir providências tendentes a evitar a reprodução de fatos semelhantes aos que originaram o processo ou sindicância, bem como quaisquer outras que lhe pareçam do interesse do CAU/SC.</w:t>
      </w:r>
    </w:p>
    <w:p w14:paraId="50BCAA72" w14:textId="77777777" w:rsidR="002C7686" w:rsidRPr="00A55B26" w:rsidRDefault="002C7686" w:rsidP="00B16D19">
      <w:pPr>
        <w:spacing w:after="120" w:line="360" w:lineRule="auto"/>
        <w:jc w:val="both"/>
        <w:rPr>
          <w:rFonts w:ascii="Arial" w:eastAsia="Times New Roman" w:hAnsi="Arial" w:cs="Arial"/>
          <w:lang w:eastAsia="pt-BR"/>
        </w:rPr>
      </w:pPr>
      <w:r w:rsidRPr="002C7BB8">
        <w:rPr>
          <w:rFonts w:ascii="Arial" w:eastAsia="Cambria" w:hAnsi="Arial" w:cs="Arial"/>
          <w:b/>
        </w:rPr>
        <w:t>Art. 22</w:t>
      </w:r>
      <w:r w:rsidRPr="00B16D19">
        <w:rPr>
          <w:rFonts w:ascii="Arial" w:eastAsia="Cambria" w:hAnsi="Arial" w:cs="Arial"/>
          <w:b/>
        </w:rPr>
        <w:t xml:space="preserve"> -</w:t>
      </w:r>
      <w:r>
        <w:rPr>
          <w:rFonts w:ascii="Arial" w:eastAsia="Cambria" w:hAnsi="Arial" w:cs="Arial"/>
        </w:rPr>
        <w:t xml:space="preserve"> </w:t>
      </w:r>
      <w:r w:rsidRPr="00A55B26">
        <w:rPr>
          <w:rFonts w:ascii="Arial" w:eastAsia="Cambria" w:hAnsi="Arial" w:cs="Arial"/>
        </w:rPr>
        <w:t xml:space="preserve">Após elaborar o relatório final, a comissão processante encerrará os seus trabalhos. </w:t>
      </w:r>
    </w:p>
    <w:p w14:paraId="6D04FA66" w14:textId="77777777" w:rsidR="002C7686" w:rsidRPr="00B16D19" w:rsidRDefault="002C7686" w:rsidP="002C7686">
      <w:pPr>
        <w:spacing w:before="120" w:after="120" w:line="240" w:lineRule="auto"/>
        <w:jc w:val="center"/>
        <w:rPr>
          <w:rFonts w:ascii="Arial" w:eastAsia="Cambria" w:hAnsi="Arial" w:cs="Arial"/>
          <w:b/>
          <w:caps/>
        </w:rPr>
      </w:pPr>
      <w:r w:rsidRPr="00B16D19">
        <w:rPr>
          <w:rFonts w:ascii="Arial" w:eastAsia="Cambria" w:hAnsi="Arial" w:cs="Arial"/>
          <w:b/>
          <w:caps/>
        </w:rPr>
        <w:lastRenderedPageBreak/>
        <w:t>CAPÍTULO IV</w:t>
      </w:r>
    </w:p>
    <w:p w14:paraId="73071543" w14:textId="77777777" w:rsidR="002C7686" w:rsidRPr="00B16D19" w:rsidRDefault="002C7686" w:rsidP="002C7686">
      <w:pPr>
        <w:spacing w:before="120" w:after="120" w:line="240" w:lineRule="auto"/>
        <w:jc w:val="center"/>
        <w:rPr>
          <w:rFonts w:ascii="Arial" w:eastAsia="Times New Roman" w:hAnsi="Arial" w:cs="Arial"/>
          <w:b/>
          <w:caps/>
          <w:lang w:eastAsia="pt-BR"/>
        </w:rPr>
      </w:pPr>
      <w:r w:rsidRPr="00B16D19">
        <w:rPr>
          <w:rFonts w:ascii="Arial" w:eastAsia="Times New Roman" w:hAnsi="Arial" w:cs="Arial"/>
          <w:b/>
          <w:caps/>
          <w:lang w:eastAsia="pt-BR"/>
        </w:rPr>
        <w:t xml:space="preserve">Julgamento do processo </w:t>
      </w:r>
      <w:r w:rsidRPr="00B16D19">
        <w:rPr>
          <w:rFonts w:ascii="Arial" w:hAnsi="Arial" w:cs="Arial"/>
          <w:b/>
          <w:caps/>
          <w:lang w:eastAsia="pt-BR"/>
        </w:rPr>
        <w:t>administrativo disciplinar</w:t>
      </w:r>
      <w:r w:rsidRPr="00B16D19">
        <w:rPr>
          <w:rFonts w:ascii="Arial" w:eastAsia="Times New Roman" w:hAnsi="Arial" w:cs="Arial"/>
          <w:b/>
          <w:caps/>
          <w:lang w:eastAsia="pt-BR"/>
        </w:rPr>
        <w:t xml:space="preserve"> ou da sindicância</w:t>
      </w:r>
    </w:p>
    <w:p w14:paraId="0FC87664" w14:textId="77777777" w:rsidR="002C7686" w:rsidRPr="00A55B26" w:rsidRDefault="002C7686" w:rsidP="00B16D19">
      <w:pPr>
        <w:spacing w:after="120" w:line="360" w:lineRule="auto"/>
        <w:jc w:val="both"/>
        <w:rPr>
          <w:rFonts w:ascii="Arial" w:eastAsia="Times New Roman" w:hAnsi="Arial" w:cs="Arial"/>
          <w:lang w:eastAsia="pt-BR"/>
        </w:rPr>
      </w:pPr>
      <w:r w:rsidRPr="002C7BB8">
        <w:rPr>
          <w:rFonts w:ascii="Arial" w:eastAsia="Cambria" w:hAnsi="Arial" w:cs="Arial"/>
          <w:b/>
        </w:rPr>
        <w:t>Art. 23</w:t>
      </w:r>
      <w:r w:rsidRPr="00A55B26">
        <w:rPr>
          <w:rFonts w:ascii="Arial" w:eastAsia="Cambria" w:hAnsi="Arial" w:cs="Arial"/>
        </w:rPr>
        <w:t xml:space="preserve"> </w:t>
      </w:r>
      <w:r w:rsidRPr="00B16D19">
        <w:rPr>
          <w:rFonts w:ascii="Arial" w:eastAsia="Cambria" w:hAnsi="Arial" w:cs="Arial"/>
          <w:b/>
        </w:rPr>
        <w:t>-</w:t>
      </w:r>
      <w:r>
        <w:rPr>
          <w:rFonts w:ascii="Arial" w:eastAsia="Cambria" w:hAnsi="Arial" w:cs="Arial"/>
        </w:rPr>
        <w:t xml:space="preserve"> </w:t>
      </w:r>
      <w:r w:rsidRPr="00A55B26">
        <w:rPr>
          <w:rFonts w:ascii="Arial" w:eastAsia="Cambria" w:hAnsi="Arial" w:cs="Arial"/>
        </w:rPr>
        <w:t xml:space="preserve">O </w:t>
      </w:r>
      <w:r w:rsidRPr="00A55B26">
        <w:rPr>
          <w:rFonts w:ascii="Arial" w:eastAsia="Times New Roman" w:hAnsi="Arial" w:cs="Arial"/>
          <w:lang w:eastAsia="pt-BR"/>
        </w:rPr>
        <w:t xml:space="preserve">processo administrativo disciplinar ou a sindicância, com o relatório da comissão, será remetido ao Presidente do CAU/SC, para julgamento, dentro do prazo de 20 (vinte) dias. </w:t>
      </w:r>
    </w:p>
    <w:p w14:paraId="18728D82" w14:textId="77777777" w:rsidR="002C7686" w:rsidRPr="00A55B26" w:rsidRDefault="002C7686" w:rsidP="00B16D19">
      <w:pPr>
        <w:spacing w:after="120" w:line="360" w:lineRule="auto"/>
        <w:jc w:val="both"/>
        <w:rPr>
          <w:rFonts w:ascii="Arial" w:eastAsia="Cambria" w:hAnsi="Arial" w:cs="Arial"/>
        </w:rPr>
      </w:pPr>
      <w:r w:rsidRPr="00A55B26">
        <w:rPr>
          <w:rFonts w:ascii="Arial" w:eastAsia="Cambria" w:hAnsi="Arial" w:cs="Arial"/>
        </w:rPr>
        <w:t>§ 1</w:t>
      </w:r>
      <w:r>
        <w:rPr>
          <w:rFonts w:ascii="Arial" w:eastAsia="Cambria" w:hAnsi="Arial" w:cs="Arial"/>
        </w:rPr>
        <w:t>º -</w:t>
      </w:r>
      <w:r w:rsidRPr="00A55B26">
        <w:rPr>
          <w:rFonts w:ascii="Arial" w:eastAsia="Cambria" w:hAnsi="Arial" w:cs="Arial"/>
        </w:rPr>
        <w:t xml:space="preserve"> </w:t>
      </w:r>
      <w:bookmarkStart w:id="12" w:name="art169§1"/>
      <w:bookmarkEnd w:id="12"/>
      <w:r w:rsidRPr="00A55B26">
        <w:rPr>
          <w:rFonts w:ascii="Arial" w:hAnsi="Arial" w:cs="Arial"/>
          <w:shd w:val="clear" w:color="auto" w:fill="FFFFFF"/>
        </w:rPr>
        <w:t>O julgamento fora deste prazo não implica nulidade do processo.</w:t>
      </w:r>
    </w:p>
    <w:p w14:paraId="7DAB6A06" w14:textId="77777777" w:rsidR="002C7686" w:rsidRPr="00A55B26" w:rsidRDefault="002C7686" w:rsidP="00B16D19">
      <w:pPr>
        <w:spacing w:after="120" w:line="360" w:lineRule="auto"/>
        <w:jc w:val="both"/>
        <w:rPr>
          <w:rFonts w:ascii="Arial" w:eastAsia="Times New Roman" w:hAnsi="Arial" w:cs="Arial"/>
          <w:lang w:eastAsia="pt-BR"/>
        </w:rPr>
      </w:pPr>
      <w:r>
        <w:rPr>
          <w:rFonts w:ascii="Arial" w:eastAsia="Cambria" w:hAnsi="Arial" w:cs="Arial"/>
        </w:rPr>
        <w:t>§ 2º -</w:t>
      </w:r>
      <w:r w:rsidRPr="00A55B26">
        <w:rPr>
          <w:rFonts w:ascii="Arial" w:eastAsia="Cambria" w:hAnsi="Arial" w:cs="Arial"/>
        </w:rPr>
        <w:t xml:space="preserve"> Se o relatório de comissão de sindicância sugerir a aplicação das penalidades disciplinares de </w:t>
      </w:r>
      <w:r w:rsidRPr="00A55B26">
        <w:rPr>
          <w:rFonts w:ascii="Arial" w:hAnsi="Arial" w:cs="Arial"/>
          <w:shd w:val="clear" w:color="auto" w:fill="FFFFFF"/>
        </w:rPr>
        <w:t>suspensão por mais de 30 (trinta) dias,</w:t>
      </w:r>
      <w:r w:rsidRPr="00A55B26">
        <w:rPr>
          <w:rFonts w:ascii="Arial" w:eastAsia="Cambria" w:hAnsi="Arial" w:cs="Arial"/>
        </w:rPr>
        <w:t xml:space="preserve"> despedida por justa causa</w:t>
      </w:r>
      <w:r w:rsidRPr="00A55B26">
        <w:rPr>
          <w:rFonts w:ascii="Arial" w:hAnsi="Arial" w:cs="Arial"/>
          <w:shd w:val="clear" w:color="auto" w:fill="FFFFFF"/>
        </w:rPr>
        <w:t xml:space="preserve">, destituição de emprego em comissão ou destituição de função gratificada, o Presidente do CAU/SC, ao invés de proferir o julgamento, obrigatoriamente instaurará processo administrativo disciplinar, conforme </w:t>
      </w:r>
      <w:r w:rsidRPr="009F4DA5">
        <w:rPr>
          <w:rFonts w:ascii="Arial" w:hAnsi="Arial" w:cs="Arial"/>
          <w:shd w:val="clear" w:color="auto" w:fill="FFFFFF"/>
        </w:rPr>
        <w:t>previsto no artigo 8º, parágrafo único.</w:t>
      </w:r>
    </w:p>
    <w:p w14:paraId="340F520E" w14:textId="77777777" w:rsidR="002C7686" w:rsidRPr="00A55B26" w:rsidRDefault="002C7686" w:rsidP="00B16D19">
      <w:pPr>
        <w:spacing w:after="120" w:line="360" w:lineRule="auto"/>
        <w:jc w:val="both"/>
        <w:rPr>
          <w:rFonts w:ascii="Arial" w:hAnsi="Arial" w:cs="Arial"/>
          <w:shd w:val="clear" w:color="auto" w:fill="FFFFFF"/>
        </w:rPr>
      </w:pPr>
      <w:r w:rsidRPr="00A55B26">
        <w:rPr>
          <w:rFonts w:ascii="Arial" w:eastAsia="Cambria" w:hAnsi="Arial" w:cs="Arial"/>
        </w:rPr>
        <w:t>§ 3</w:t>
      </w:r>
      <w:r>
        <w:rPr>
          <w:rFonts w:ascii="Arial" w:eastAsia="Cambria" w:hAnsi="Arial" w:cs="Arial"/>
        </w:rPr>
        <w:t>º -</w:t>
      </w:r>
      <w:r w:rsidRPr="00A55B26">
        <w:rPr>
          <w:rFonts w:ascii="Arial" w:eastAsia="Cambria" w:hAnsi="Arial" w:cs="Arial"/>
        </w:rPr>
        <w:t xml:space="preserve"> </w:t>
      </w:r>
      <w:r w:rsidRPr="00A55B26">
        <w:rPr>
          <w:rFonts w:ascii="Arial" w:hAnsi="Arial" w:cs="Arial"/>
          <w:shd w:val="clear" w:color="auto" w:fill="FFFFFF"/>
        </w:rPr>
        <w:t>Verificada a ocorrência de vício insanável, o Presidente do CAU/SC declarará a nulidade do processo administrativo disciplinar ou da sindicância, total ou parcial, e ordenará, no mesmo ato, a constituição de outra comissão para instauração de novo processo ou sindicância.    </w:t>
      </w:r>
    </w:p>
    <w:p w14:paraId="4ACBAFE3" w14:textId="77777777" w:rsidR="002C7686" w:rsidRPr="00A55B26" w:rsidRDefault="002C7686" w:rsidP="00B16D19">
      <w:pPr>
        <w:spacing w:after="120" w:line="360" w:lineRule="auto"/>
        <w:jc w:val="both"/>
        <w:rPr>
          <w:rFonts w:ascii="Arial" w:eastAsia="Cambria" w:hAnsi="Arial" w:cs="Arial"/>
        </w:rPr>
      </w:pPr>
      <w:r w:rsidRPr="00A55B26">
        <w:rPr>
          <w:rFonts w:ascii="Arial" w:eastAsia="Cambria" w:hAnsi="Arial" w:cs="Arial"/>
        </w:rPr>
        <w:t>§ 4</w:t>
      </w:r>
      <w:r>
        <w:rPr>
          <w:rFonts w:ascii="Arial" w:eastAsia="Cambria" w:hAnsi="Arial" w:cs="Arial"/>
        </w:rPr>
        <w:t>º -</w:t>
      </w:r>
      <w:r w:rsidRPr="00A55B26">
        <w:rPr>
          <w:rFonts w:ascii="Arial" w:eastAsia="Cambria" w:hAnsi="Arial" w:cs="Arial"/>
        </w:rPr>
        <w:t xml:space="preserve"> </w:t>
      </w:r>
      <w:r w:rsidRPr="00A55B26">
        <w:rPr>
          <w:rFonts w:ascii="Arial" w:eastAsia="Times New Roman" w:hAnsi="Arial" w:cs="Arial"/>
          <w:lang w:eastAsia="pt-BR"/>
        </w:rPr>
        <w:t xml:space="preserve">Extinta a punibilidade pela prescrição, </w:t>
      </w:r>
      <w:r w:rsidRPr="00A55B26">
        <w:rPr>
          <w:rFonts w:ascii="Arial" w:eastAsia="Cambria" w:hAnsi="Arial" w:cs="Arial"/>
        </w:rPr>
        <w:t xml:space="preserve">nos termos do artigo 142 da Lei nº 8.112/1999, aplicável por analogia, </w:t>
      </w:r>
      <w:r w:rsidRPr="00A55B26">
        <w:rPr>
          <w:rFonts w:ascii="Arial" w:eastAsia="Times New Roman" w:hAnsi="Arial" w:cs="Arial"/>
          <w:lang w:eastAsia="pt-BR"/>
        </w:rPr>
        <w:t xml:space="preserve">o Presidente do CAU/SC determinará o registro do fato na </w:t>
      </w:r>
      <w:r w:rsidRPr="00A55B26">
        <w:rPr>
          <w:rFonts w:ascii="Arial" w:eastAsia="Cambria" w:hAnsi="Arial" w:cs="Arial"/>
        </w:rPr>
        <w:t>ficha funcional do empregado do CAU/SC</w:t>
      </w:r>
      <w:r w:rsidRPr="00A55B26">
        <w:rPr>
          <w:rFonts w:ascii="Arial" w:eastAsia="Times New Roman" w:hAnsi="Arial" w:cs="Arial"/>
          <w:lang w:eastAsia="pt-BR"/>
        </w:rPr>
        <w:t>.</w:t>
      </w:r>
    </w:p>
    <w:p w14:paraId="1C3DE2FC" w14:textId="77777777" w:rsidR="002C7686" w:rsidRPr="00A55B26" w:rsidRDefault="002C7686" w:rsidP="00B16D19">
      <w:pPr>
        <w:spacing w:after="120" w:line="360" w:lineRule="auto"/>
        <w:jc w:val="both"/>
        <w:rPr>
          <w:rFonts w:ascii="Arial" w:eastAsia="Times New Roman" w:hAnsi="Arial" w:cs="Arial"/>
          <w:lang w:eastAsia="pt-BR"/>
        </w:rPr>
      </w:pPr>
      <w:r w:rsidRPr="002C7BB8">
        <w:rPr>
          <w:rFonts w:ascii="Arial" w:eastAsia="Cambria" w:hAnsi="Arial" w:cs="Arial"/>
          <w:b/>
        </w:rPr>
        <w:t>Art. 24</w:t>
      </w:r>
      <w:r w:rsidRPr="00A55B26">
        <w:rPr>
          <w:rFonts w:ascii="Arial" w:eastAsia="Cambria" w:hAnsi="Arial" w:cs="Arial"/>
        </w:rPr>
        <w:t xml:space="preserve"> </w:t>
      </w:r>
      <w:r w:rsidRPr="00B16D19">
        <w:rPr>
          <w:rFonts w:ascii="Arial" w:eastAsia="Cambria" w:hAnsi="Arial" w:cs="Arial"/>
          <w:b/>
        </w:rPr>
        <w:t xml:space="preserve">- </w:t>
      </w:r>
      <w:r w:rsidRPr="00A55B26">
        <w:rPr>
          <w:rFonts w:ascii="Arial" w:eastAsia="Times New Roman" w:hAnsi="Arial" w:cs="Arial"/>
          <w:lang w:eastAsia="pt-BR"/>
        </w:rPr>
        <w:t>O julgamento acatará o relatório da comissão, salvo quando contrário às provas dos autos</w:t>
      </w:r>
      <w:bookmarkStart w:id="13" w:name="art168p"/>
      <w:bookmarkEnd w:id="13"/>
      <w:r w:rsidRPr="00A55B26">
        <w:rPr>
          <w:rFonts w:ascii="Arial" w:eastAsia="Times New Roman" w:hAnsi="Arial" w:cs="Arial"/>
          <w:lang w:eastAsia="pt-BR"/>
        </w:rPr>
        <w:t>, caso em que o Presidente do CAU/SC poderá, motivadamente, agravar a penalidade proposta, abrandá-la ou isentar o empregado do CAU/SC de responsabilidade.</w:t>
      </w:r>
    </w:p>
    <w:p w14:paraId="0D3990F4" w14:textId="77777777" w:rsidR="002C7686" w:rsidRPr="00A55B26" w:rsidRDefault="002C7686" w:rsidP="00B16D19">
      <w:pPr>
        <w:spacing w:after="120" w:line="360" w:lineRule="auto"/>
        <w:jc w:val="both"/>
        <w:rPr>
          <w:rFonts w:ascii="Arial" w:eastAsia="Times New Roman" w:hAnsi="Arial" w:cs="Arial"/>
          <w:lang w:eastAsia="pt-BR"/>
        </w:rPr>
      </w:pPr>
      <w:r w:rsidRPr="00A55B26">
        <w:rPr>
          <w:rFonts w:ascii="Arial" w:eastAsia="Cambria" w:hAnsi="Arial" w:cs="Arial"/>
        </w:rPr>
        <w:t xml:space="preserve">Parágrafo único. </w:t>
      </w:r>
      <w:r w:rsidRPr="00A55B26">
        <w:rPr>
          <w:rFonts w:ascii="Arial" w:eastAsia="Times New Roman" w:hAnsi="Arial" w:cs="Arial"/>
          <w:lang w:eastAsia="pt-BR"/>
        </w:rPr>
        <w:t>Quando a infração estiver capitulada como crime, o Ministério Público e/ou a autoridade policial serão notificados para a adoção das providências cabíveis.</w:t>
      </w:r>
    </w:p>
    <w:p w14:paraId="1EBEE6FE" w14:textId="104D1388" w:rsidR="002C7686" w:rsidRPr="00C954EF" w:rsidRDefault="002C7686" w:rsidP="002C7686">
      <w:pPr>
        <w:spacing w:before="120" w:after="120" w:line="240" w:lineRule="auto"/>
        <w:jc w:val="center"/>
        <w:rPr>
          <w:rFonts w:ascii="Arial" w:eastAsia="Cambria" w:hAnsi="Arial" w:cs="Arial"/>
          <w:b/>
          <w:caps/>
        </w:rPr>
      </w:pPr>
      <w:r w:rsidRPr="00C954EF">
        <w:rPr>
          <w:rFonts w:ascii="Arial" w:eastAsia="Cambria" w:hAnsi="Arial" w:cs="Arial"/>
          <w:b/>
          <w:caps/>
        </w:rPr>
        <w:t>CAPÍTULO V</w:t>
      </w:r>
    </w:p>
    <w:p w14:paraId="1CB06D07" w14:textId="77777777" w:rsidR="002C7686" w:rsidRPr="00C954EF" w:rsidRDefault="002C7686" w:rsidP="002C7686">
      <w:pPr>
        <w:spacing w:before="120" w:after="120" w:line="240" w:lineRule="auto"/>
        <w:jc w:val="center"/>
        <w:rPr>
          <w:rFonts w:ascii="Arial" w:eastAsia="Times New Roman" w:hAnsi="Arial" w:cs="Arial"/>
          <w:b/>
          <w:caps/>
          <w:lang w:eastAsia="pt-BR"/>
        </w:rPr>
      </w:pPr>
      <w:r w:rsidRPr="00C954EF">
        <w:rPr>
          <w:rFonts w:ascii="Arial" w:eastAsia="Times New Roman" w:hAnsi="Arial" w:cs="Arial"/>
          <w:b/>
          <w:caps/>
          <w:lang w:eastAsia="pt-BR"/>
        </w:rPr>
        <w:t xml:space="preserve">REVISÃO do processo </w:t>
      </w:r>
      <w:r w:rsidRPr="00C954EF">
        <w:rPr>
          <w:rFonts w:ascii="Arial" w:hAnsi="Arial" w:cs="Arial"/>
          <w:b/>
          <w:caps/>
          <w:lang w:eastAsia="pt-BR"/>
        </w:rPr>
        <w:t>administrativo disciplinar</w:t>
      </w:r>
      <w:r w:rsidRPr="00C954EF">
        <w:rPr>
          <w:rFonts w:ascii="Arial" w:eastAsia="Times New Roman" w:hAnsi="Arial" w:cs="Arial"/>
          <w:b/>
          <w:caps/>
          <w:lang w:eastAsia="pt-BR"/>
        </w:rPr>
        <w:t xml:space="preserve"> ou da sindicância</w:t>
      </w:r>
    </w:p>
    <w:p w14:paraId="37535559" w14:textId="77777777" w:rsidR="002C7686" w:rsidRPr="00A55B26" w:rsidRDefault="002C7686" w:rsidP="002C7686">
      <w:pPr>
        <w:spacing w:before="120" w:after="120" w:line="240" w:lineRule="auto"/>
        <w:jc w:val="both"/>
        <w:rPr>
          <w:rFonts w:ascii="Arial" w:eastAsia="Cambria" w:hAnsi="Arial" w:cs="Arial"/>
        </w:rPr>
      </w:pPr>
    </w:p>
    <w:p w14:paraId="12FE0CD4" w14:textId="10249BFE" w:rsidR="002C7686" w:rsidRPr="00A55B26" w:rsidRDefault="002C7686" w:rsidP="00C954EF">
      <w:pPr>
        <w:spacing w:after="120" w:line="360" w:lineRule="auto"/>
        <w:jc w:val="both"/>
        <w:rPr>
          <w:rFonts w:ascii="Arial" w:eastAsia="Cambria" w:hAnsi="Arial" w:cs="Arial"/>
        </w:rPr>
      </w:pPr>
      <w:r w:rsidRPr="002C7BB8">
        <w:rPr>
          <w:rFonts w:ascii="Arial" w:eastAsia="Cambria" w:hAnsi="Arial" w:cs="Arial"/>
          <w:b/>
        </w:rPr>
        <w:t>Art. 25</w:t>
      </w:r>
      <w:r>
        <w:rPr>
          <w:rFonts w:ascii="Arial" w:eastAsia="Cambria" w:hAnsi="Arial" w:cs="Arial"/>
        </w:rPr>
        <w:t xml:space="preserve"> </w:t>
      </w:r>
      <w:r w:rsidRPr="00C954EF">
        <w:rPr>
          <w:rFonts w:ascii="Arial" w:eastAsia="Cambria" w:hAnsi="Arial" w:cs="Arial"/>
          <w:b/>
        </w:rPr>
        <w:t xml:space="preserve">- </w:t>
      </w:r>
      <w:r w:rsidRPr="00A55B26">
        <w:rPr>
          <w:rFonts w:ascii="Arial" w:eastAsia="Cambria" w:hAnsi="Arial" w:cs="Arial"/>
        </w:rPr>
        <w:t xml:space="preserve">A sindicância e o processo administrativo disciplinar poderão ser revistos </w:t>
      </w:r>
      <w:r w:rsidRPr="00A55B26">
        <w:rPr>
          <w:rFonts w:ascii="Arial" w:hAnsi="Arial" w:cs="Arial"/>
          <w:shd w:val="clear" w:color="auto" w:fill="FFFFFF"/>
        </w:rPr>
        <w:t>a qualquer tempo, a pedido ou de ofício, quando se aduzirem    fatos novos ou circunstâncias suscetíveis de justificar a inocência do empregado do CAU/SC punido ou a ina</w:t>
      </w:r>
      <w:r w:rsidR="00C954EF">
        <w:rPr>
          <w:rFonts w:ascii="Arial" w:hAnsi="Arial" w:cs="Arial"/>
          <w:shd w:val="clear" w:color="auto" w:fill="FFFFFF"/>
        </w:rPr>
        <w:t>dequação da penalidade aplicada;</w:t>
      </w:r>
    </w:p>
    <w:p w14:paraId="373EDE28" w14:textId="77777777" w:rsidR="002C7686" w:rsidRPr="00A55B26" w:rsidRDefault="002C7686" w:rsidP="00C954EF">
      <w:pPr>
        <w:spacing w:after="120" w:line="360" w:lineRule="auto"/>
        <w:jc w:val="both"/>
        <w:rPr>
          <w:rFonts w:ascii="Arial" w:eastAsia="Cambria" w:hAnsi="Arial" w:cs="Arial"/>
        </w:rPr>
      </w:pPr>
      <w:r>
        <w:rPr>
          <w:rFonts w:ascii="Arial" w:eastAsia="Cambria" w:hAnsi="Arial" w:cs="Arial"/>
        </w:rPr>
        <w:t>§ 1º -</w:t>
      </w:r>
      <w:r w:rsidRPr="00A55B26">
        <w:rPr>
          <w:rFonts w:ascii="Arial" w:eastAsia="Cambria" w:hAnsi="Arial" w:cs="Arial"/>
        </w:rPr>
        <w:t xml:space="preserve"> O pedido de revisão deve ser formulado por escrito, sendo direcionado ao Presidente do CAU/SC.</w:t>
      </w:r>
    </w:p>
    <w:p w14:paraId="01DD86C4" w14:textId="77777777" w:rsidR="002C7686" w:rsidRPr="00A55B26" w:rsidRDefault="002C7686" w:rsidP="00C954EF">
      <w:pPr>
        <w:spacing w:after="120" w:line="360" w:lineRule="auto"/>
        <w:jc w:val="both"/>
        <w:rPr>
          <w:rFonts w:ascii="Arial" w:eastAsia="Cambria" w:hAnsi="Arial" w:cs="Arial"/>
        </w:rPr>
      </w:pPr>
      <w:r>
        <w:rPr>
          <w:rFonts w:ascii="Arial" w:eastAsia="Cambria" w:hAnsi="Arial" w:cs="Arial"/>
        </w:rPr>
        <w:lastRenderedPageBreak/>
        <w:t>§ 2º -</w:t>
      </w:r>
      <w:r w:rsidRPr="00A55B26">
        <w:rPr>
          <w:rFonts w:ascii="Arial" w:eastAsia="Cambria" w:hAnsi="Arial" w:cs="Arial"/>
        </w:rPr>
        <w:t xml:space="preserve"> Quando não estiverem comprovados os fatos ou circunstâncias novos, o pedido de revisão será arquivado, sendo que a </w:t>
      </w:r>
      <w:r w:rsidRPr="00A55B26">
        <w:rPr>
          <w:rFonts w:ascii="Arial" w:hAnsi="Arial" w:cs="Arial"/>
          <w:shd w:val="clear" w:color="auto" w:fill="FFFFFF"/>
        </w:rPr>
        <w:t>simples alegação de injustiça da penalidade não constitui fundamento para a revisão, que requer elementos novos, ainda não apreciados no processo originário.</w:t>
      </w:r>
    </w:p>
    <w:p w14:paraId="2A87C5B3" w14:textId="77777777" w:rsidR="002C7686" w:rsidRPr="00A55B26" w:rsidRDefault="002C7686" w:rsidP="00C954EF">
      <w:pPr>
        <w:spacing w:after="120" w:line="360" w:lineRule="auto"/>
        <w:jc w:val="both"/>
        <w:rPr>
          <w:rFonts w:ascii="Arial" w:eastAsia="Cambria" w:hAnsi="Arial" w:cs="Arial"/>
        </w:rPr>
      </w:pPr>
      <w:r>
        <w:rPr>
          <w:rFonts w:ascii="Arial" w:eastAsia="Cambria" w:hAnsi="Arial" w:cs="Arial"/>
        </w:rPr>
        <w:t>§ 3º -</w:t>
      </w:r>
      <w:r w:rsidRPr="00A55B26">
        <w:rPr>
          <w:rFonts w:ascii="Arial" w:eastAsia="Cambria" w:hAnsi="Arial" w:cs="Arial"/>
        </w:rPr>
        <w:t xml:space="preserve"> Quando o pedido de revisão for admitido, será constituída comissão revisora para analisá-lo. </w:t>
      </w:r>
    </w:p>
    <w:p w14:paraId="35B83C39" w14:textId="77777777" w:rsidR="002C7686" w:rsidRPr="00A55B26" w:rsidRDefault="002C7686" w:rsidP="00C954EF">
      <w:pPr>
        <w:spacing w:after="120" w:line="360" w:lineRule="auto"/>
        <w:jc w:val="both"/>
        <w:rPr>
          <w:rFonts w:ascii="Arial" w:eastAsia="Cambria" w:hAnsi="Arial" w:cs="Arial"/>
        </w:rPr>
      </w:pPr>
      <w:r>
        <w:rPr>
          <w:rFonts w:ascii="Arial" w:eastAsia="Cambria" w:hAnsi="Arial" w:cs="Arial"/>
        </w:rPr>
        <w:t>§ 4º -</w:t>
      </w:r>
      <w:r w:rsidRPr="00A55B26">
        <w:rPr>
          <w:rFonts w:ascii="Arial" w:eastAsia="Cambria" w:hAnsi="Arial" w:cs="Arial"/>
        </w:rPr>
        <w:t xml:space="preserve"> </w:t>
      </w:r>
      <w:r w:rsidRPr="00A55B26">
        <w:rPr>
          <w:rFonts w:ascii="Arial" w:hAnsi="Arial" w:cs="Arial"/>
          <w:shd w:val="clear" w:color="auto" w:fill="FFFFFF"/>
        </w:rPr>
        <w:t>A revisão correrá em apenso ao processo originário.</w:t>
      </w:r>
    </w:p>
    <w:p w14:paraId="113164E2" w14:textId="77777777" w:rsidR="002C7686" w:rsidRPr="00A55B26" w:rsidRDefault="002C7686" w:rsidP="00C954EF">
      <w:pPr>
        <w:spacing w:after="120" w:line="360" w:lineRule="auto"/>
        <w:jc w:val="both"/>
        <w:rPr>
          <w:rFonts w:ascii="Arial" w:eastAsia="Cambria" w:hAnsi="Arial" w:cs="Arial"/>
        </w:rPr>
      </w:pPr>
      <w:r w:rsidRPr="002C7BB8">
        <w:rPr>
          <w:rFonts w:ascii="Arial" w:eastAsia="Cambria" w:hAnsi="Arial" w:cs="Arial"/>
          <w:b/>
        </w:rPr>
        <w:t>Art. 26</w:t>
      </w:r>
      <w:r w:rsidRPr="00A55B26">
        <w:rPr>
          <w:rFonts w:ascii="Arial" w:eastAsia="Cambria" w:hAnsi="Arial" w:cs="Arial"/>
        </w:rPr>
        <w:t xml:space="preserve"> </w:t>
      </w:r>
      <w:r w:rsidRPr="00C954EF">
        <w:rPr>
          <w:rFonts w:ascii="Arial" w:eastAsia="Cambria" w:hAnsi="Arial" w:cs="Arial"/>
          <w:b/>
        </w:rPr>
        <w:t>-</w:t>
      </w:r>
      <w:r>
        <w:rPr>
          <w:rFonts w:ascii="Arial" w:eastAsia="Cambria" w:hAnsi="Arial" w:cs="Arial"/>
        </w:rPr>
        <w:t xml:space="preserve"> </w:t>
      </w:r>
      <w:r w:rsidRPr="00A55B26">
        <w:rPr>
          <w:rFonts w:ascii="Arial" w:hAnsi="Arial" w:cs="Arial"/>
          <w:shd w:val="clear" w:color="auto" w:fill="FFFFFF"/>
        </w:rPr>
        <w:t>Aplica-se à constituição e aos trabalhos da comissão revisora, no que couber, as normas e procedimentos relativos à comissão do processo disciplinar.</w:t>
      </w:r>
    </w:p>
    <w:p w14:paraId="2EF7F90F" w14:textId="77777777" w:rsidR="002C7686" w:rsidRPr="00A55B26" w:rsidRDefault="002C7686" w:rsidP="00C954EF">
      <w:pPr>
        <w:spacing w:after="120" w:line="360" w:lineRule="auto"/>
        <w:jc w:val="both"/>
        <w:rPr>
          <w:rFonts w:ascii="Arial" w:hAnsi="Arial" w:cs="Arial"/>
        </w:rPr>
      </w:pPr>
      <w:r w:rsidRPr="00A55B26">
        <w:rPr>
          <w:rFonts w:ascii="Arial" w:eastAsia="Cambria" w:hAnsi="Arial" w:cs="Arial"/>
        </w:rPr>
        <w:t>§ 1</w:t>
      </w:r>
      <w:r>
        <w:rPr>
          <w:rFonts w:ascii="Arial" w:eastAsia="Cambria" w:hAnsi="Arial" w:cs="Arial"/>
        </w:rPr>
        <w:t>º -</w:t>
      </w:r>
      <w:r w:rsidRPr="00A55B26">
        <w:rPr>
          <w:rFonts w:ascii="Arial" w:eastAsia="Cambria" w:hAnsi="Arial" w:cs="Arial"/>
        </w:rPr>
        <w:t xml:space="preserve"> </w:t>
      </w:r>
      <w:r w:rsidRPr="00A55B26">
        <w:rPr>
          <w:rFonts w:ascii="Arial" w:hAnsi="Arial" w:cs="Arial"/>
        </w:rPr>
        <w:t>A comissão revisora terá 60 (sessenta) dias para a conclusão dos trabalhos</w:t>
      </w:r>
      <w:bookmarkStart w:id="14" w:name="art180"/>
      <w:bookmarkStart w:id="15" w:name="art181"/>
      <w:bookmarkEnd w:id="14"/>
      <w:bookmarkEnd w:id="15"/>
      <w:r w:rsidRPr="00A55B26">
        <w:rPr>
          <w:rFonts w:ascii="Arial" w:hAnsi="Arial" w:cs="Arial"/>
        </w:rPr>
        <w:t>, prorrogável de forma justificada.</w:t>
      </w:r>
    </w:p>
    <w:p w14:paraId="7A1A8ECF" w14:textId="77777777" w:rsidR="002C7686" w:rsidRPr="00A55B26" w:rsidRDefault="002C7686" w:rsidP="00C954EF">
      <w:pPr>
        <w:spacing w:after="120" w:line="360" w:lineRule="auto"/>
        <w:jc w:val="both"/>
        <w:rPr>
          <w:rFonts w:ascii="Arial" w:hAnsi="Arial" w:cs="Arial"/>
        </w:rPr>
      </w:pPr>
      <w:r>
        <w:rPr>
          <w:rFonts w:ascii="Arial" w:eastAsia="Cambria" w:hAnsi="Arial" w:cs="Arial"/>
        </w:rPr>
        <w:t xml:space="preserve">§ 2º - </w:t>
      </w:r>
      <w:r w:rsidRPr="00A55B26">
        <w:rPr>
          <w:rFonts w:ascii="Arial" w:hAnsi="Arial" w:cs="Arial"/>
        </w:rPr>
        <w:t>Após a comissão revisora concluir seus trabalhos, o julgamento do pedido de revisão caberá ao Presidente do CAU/SC</w:t>
      </w:r>
      <w:bookmarkStart w:id="16" w:name="art181p"/>
      <w:bookmarkEnd w:id="16"/>
      <w:r w:rsidRPr="00A55B26">
        <w:rPr>
          <w:rFonts w:ascii="Arial" w:hAnsi="Arial" w:cs="Arial"/>
        </w:rPr>
        <w:t>, dentro do prazo de 20 (vinte) dias, prorrogável de forma justificada.</w:t>
      </w:r>
    </w:p>
    <w:p w14:paraId="6EDDCC48" w14:textId="77777777" w:rsidR="002C7686" w:rsidRPr="00A55B26" w:rsidRDefault="002C7686" w:rsidP="00C954EF">
      <w:pPr>
        <w:spacing w:after="120" w:line="360" w:lineRule="auto"/>
        <w:jc w:val="both"/>
        <w:rPr>
          <w:rFonts w:ascii="Arial" w:eastAsia="Cambria" w:hAnsi="Arial" w:cs="Arial"/>
        </w:rPr>
      </w:pPr>
      <w:r w:rsidRPr="002C7BB8">
        <w:rPr>
          <w:rFonts w:ascii="Arial" w:eastAsia="Cambria" w:hAnsi="Arial" w:cs="Arial"/>
          <w:b/>
        </w:rPr>
        <w:t>Art. 27</w:t>
      </w:r>
      <w:r w:rsidRPr="00A55B26">
        <w:rPr>
          <w:rFonts w:ascii="Arial" w:eastAsia="Cambria" w:hAnsi="Arial" w:cs="Arial"/>
        </w:rPr>
        <w:t xml:space="preserve"> </w:t>
      </w:r>
      <w:r w:rsidRPr="00C954EF">
        <w:rPr>
          <w:rFonts w:ascii="Arial" w:eastAsia="Cambria" w:hAnsi="Arial" w:cs="Arial"/>
          <w:b/>
        </w:rPr>
        <w:t xml:space="preserve">- </w:t>
      </w:r>
      <w:r w:rsidRPr="00A55B26">
        <w:rPr>
          <w:rFonts w:ascii="Arial" w:hAnsi="Arial" w:cs="Arial"/>
        </w:rPr>
        <w:t>Julgada procedente a revisão, será declarada sem efeito a penalidade aplicada, restabelecendo-se todos os direitos do empregado do CAU/SC, exceto em relação à destituição de emprego em comissão, que será convertida em exoneração, e à destituição de função gratificada, que será convertida em destituição de ofício pelo Presidente do CAU/SC.</w:t>
      </w:r>
      <w:bookmarkStart w:id="17" w:name="art182p"/>
      <w:bookmarkEnd w:id="17"/>
    </w:p>
    <w:p w14:paraId="4DF2E456" w14:textId="77777777" w:rsidR="002C7686" w:rsidRPr="00A55B26" w:rsidRDefault="002C7686" w:rsidP="00C954EF">
      <w:pPr>
        <w:spacing w:after="120" w:line="360" w:lineRule="auto"/>
        <w:jc w:val="both"/>
        <w:rPr>
          <w:rFonts w:ascii="Arial" w:hAnsi="Arial" w:cs="Arial"/>
        </w:rPr>
      </w:pPr>
      <w:r w:rsidRPr="00C954EF">
        <w:rPr>
          <w:rFonts w:ascii="Arial" w:hAnsi="Arial" w:cs="Arial"/>
          <w:b/>
        </w:rPr>
        <w:t>Parágrafo único.</w:t>
      </w:r>
      <w:r w:rsidRPr="00A55B26">
        <w:rPr>
          <w:rFonts w:ascii="Arial" w:hAnsi="Arial" w:cs="Arial"/>
        </w:rPr>
        <w:t>  Da revisão do processo não poderá resultar agravamento da penalidade.</w:t>
      </w:r>
    </w:p>
    <w:p w14:paraId="66D42C0F" w14:textId="5DA645CF" w:rsidR="002C7686" w:rsidRPr="00C954EF" w:rsidRDefault="002C7686" w:rsidP="002C7686">
      <w:pPr>
        <w:spacing w:before="120" w:after="120" w:line="240" w:lineRule="auto"/>
        <w:jc w:val="center"/>
        <w:rPr>
          <w:rFonts w:ascii="Arial" w:eastAsia="Cambria" w:hAnsi="Arial" w:cs="Arial"/>
          <w:b/>
          <w:caps/>
        </w:rPr>
      </w:pPr>
      <w:r w:rsidRPr="00C954EF">
        <w:rPr>
          <w:rFonts w:ascii="Arial" w:eastAsia="Cambria" w:hAnsi="Arial" w:cs="Arial"/>
          <w:b/>
          <w:caps/>
        </w:rPr>
        <w:t>CAPÍTULO Vi</w:t>
      </w:r>
    </w:p>
    <w:p w14:paraId="74AB2612" w14:textId="77777777" w:rsidR="002C7686" w:rsidRPr="00C954EF" w:rsidRDefault="002C7686" w:rsidP="002C7686">
      <w:pPr>
        <w:spacing w:before="120" w:after="120" w:line="240" w:lineRule="auto"/>
        <w:jc w:val="center"/>
        <w:rPr>
          <w:rFonts w:ascii="Arial" w:eastAsia="Cambria" w:hAnsi="Arial" w:cs="Arial"/>
          <w:b/>
          <w:caps/>
        </w:rPr>
      </w:pPr>
      <w:r w:rsidRPr="00C954EF">
        <w:rPr>
          <w:rFonts w:ascii="Arial" w:eastAsia="Cambria" w:hAnsi="Arial" w:cs="Arial"/>
          <w:b/>
          <w:caps/>
        </w:rPr>
        <w:t>regras Processuais e procedimentos finais</w:t>
      </w:r>
    </w:p>
    <w:p w14:paraId="64E06C95" w14:textId="77777777" w:rsidR="002C7686" w:rsidRPr="00A55B26" w:rsidRDefault="002C7686" w:rsidP="002C7686">
      <w:pPr>
        <w:spacing w:before="120" w:after="120" w:line="240" w:lineRule="auto"/>
        <w:jc w:val="center"/>
        <w:rPr>
          <w:rFonts w:ascii="Arial" w:eastAsia="Cambria" w:hAnsi="Arial" w:cs="Arial"/>
          <w:b/>
        </w:rPr>
      </w:pPr>
    </w:p>
    <w:p w14:paraId="10B28DA3" w14:textId="1803D30D" w:rsidR="002C7686" w:rsidRPr="00A55B26" w:rsidRDefault="002C7686" w:rsidP="00C954EF">
      <w:pPr>
        <w:spacing w:after="120" w:line="360" w:lineRule="auto"/>
        <w:jc w:val="both"/>
        <w:rPr>
          <w:rFonts w:ascii="Arial" w:eastAsia="Times New Roman" w:hAnsi="Arial" w:cs="Arial"/>
          <w:lang w:eastAsia="pt-BR"/>
        </w:rPr>
      </w:pPr>
      <w:r w:rsidRPr="002C7BB8">
        <w:rPr>
          <w:rFonts w:ascii="Arial" w:eastAsia="Cambria" w:hAnsi="Arial" w:cs="Arial"/>
          <w:b/>
        </w:rPr>
        <w:t>Art. 28</w:t>
      </w:r>
      <w:r w:rsidRPr="00A55B26">
        <w:rPr>
          <w:rFonts w:ascii="Arial" w:eastAsia="Cambria" w:hAnsi="Arial" w:cs="Arial"/>
        </w:rPr>
        <w:t xml:space="preserve"> </w:t>
      </w:r>
      <w:r w:rsidRPr="00C954EF">
        <w:rPr>
          <w:rFonts w:ascii="Arial" w:eastAsia="Cambria" w:hAnsi="Arial" w:cs="Arial"/>
          <w:b/>
        </w:rPr>
        <w:t>-</w:t>
      </w:r>
      <w:r>
        <w:rPr>
          <w:rFonts w:ascii="Arial" w:eastAsia="Cambria" w:hAnsi="Arial" w:cs="Arial"/>
        </w:rPr>
        <w:t xml:space="preserve"> </w:t>
      </w:r>
      <w:r w:rsidRPr="00A55B26">
        <w:rPr>
          <w:rFonts w:ascii="Arial" w:eastAsia="Times New Roman" w:hAnsi="Arial" w:cs="Arial"/>
          <w:lang w:eastAsia="pt-BR"/>
        </w:rPr>
        <w:t>A contagem dos prazos será realizada em dias úteis, quando se relacionarem a notificações enviadas ao empregado do CAU/SC indiciado ou a terceiros, ou em dias corridos, quando se relacionarem a atos a serem praticados pela comissão processante ou pela autoridade julgadora, excluindo-se o dia do começo e incluindo-se o do vencimento</w:t>
      </w:r>
      <w:r w:rsidR="00261D1B">
        <w:rPr>
          <w:rFonts w:ascii="Arial" w:eastAsia="Times New Roman" w:hAnsi="Arial" w:cs="Arial"/>
          <w:lang w:eastAsia="pt-BR"/>
        </w:rPr>
        <w:t>;</w:t>
      </w:r>
    </w:p>
    <w:p w14:paraId="2CF06335" w14:textId="77777777" w:rsidR="002C7686" w:rsidRPr="00A55B26" w:rsidRDefault="002C7686" w:rsidP="00C954EF">
      <w:pPr>
        <w:spacing w:after="120" w:line="360" w:lineRule="auto"/>
        <w:jc w:val="both"/>
        <w:rPr>
          <w:rFonts w:ascii="Arial" w:eastAsia="Times New Roman" w:hAnsi="Arial" w:cs="Arial"/>
          <w:lang w:eastAsia="pt-BR"/>
        </w:rPr>
      </w:pPr>
      <w:r w:rsidRPr="00C954EF">
        <w:rPr>
          <w:rFonts w:ascii="Arial" w:eastAsia="Cambria" w:hAnsi="Arial" w:cs="Arial"/>
          <w:b/>
        </w:rPr>
        <w:t>Parágrafo único.</w:t>
      </w:r>
      <w:r w:rsidRPr="00A55B26">
        <w:rPr>
          <w:rFonts w:ascii="Arial" w:eastAsia="Cambria" w:hAnsi="Arial" w:cs="Arial"/>
        </w:rPr>
        <w:t xml:space="preserve"> </w:t>
      </w:r>
      <w:r w:rsidRPr="00A55B26">
        <w:rPr>
          <w:rFonts w:ascii="Arial" w:eastAsia="Times New Roman" w:hAnsi="Arial" w:cs="Arial"/>
          <w:lang w:eastAsia="pt-BR"/>
        </w:rPr>
        <w:t>Fica prorrogado para o primeiro dia útil seguinte o prazo vencido em dia em que não haja expediente no CAU/SC.</w:t>
      </w:r>
    </w:p>
    <w:p w14:paraId="25C02DF6" w14:textId="77777777" w:rsidR="002C7686" w:rsidRPr="00A55B26" w:rsidRDefault="002C7686" w:rsidP="00C954EF">
      <w:pPr>
        <w:spacing w:after="120" w:line="360" w:lineRule="auto"/>
        <w:jc w:val="both"/>
        <w:rPr>
          <w:rFonts w:ascii="Arial" w:hAnsi="Arial" w:cs="Arial"/>
        </w:rPr>
      </w:pPr>
      <w:r w:rsidRPr="002C7BB8">
        <w:rPr>
          <w:rFonts w:ascii="Arial" w:hAnsi="Arial" w:cs="Arial"/>
          <w:b/>
        </w:rPr>
        <w:t xml:space="preserve">Art. </w:t>
      </w:r>
      <w:r w:rsidRPr="002C7BB8">
        <w:rPr>
          <w:rFonts w:ascii="Arial" w:eastAsia="Cambria" w:hAnsi="Arial" w:cs="Arial"/>
          <w:b/>
        </w:rPr>
        <w:t>29</w:t>
      </w:r>
      <w:r w:rsidRPr="00A55B26">
        <w:rPr>
          <w:rFonts w:ascii="Arial" w:hAnsi="Arial" w:cs="Arial"/>
        </w:rPr>
        <w:t xml:space="preserve"> </w:t>
      </w:r>
      <w:r w:rsidRPr="00C954EF">
        <w:rPr>
          <w:rFonts w:ascii="Arial" w:eastAsia="Cambria" w:hAnsi="Arial" w:cs="Arial"/>
          <w:b/>
        </w:rPr>
        <w:t xml:space="preserve">- </w:t>
      </w:r>
      <w:r w:rsidRPr="00A55B26">
        <w:rPr>
          <w:rFonts w:ascii="Arial" w:hAnsi="Arial" w:cs="Arial"/>
        </w:rPr>
        <w:t xml:space="preserve">A notificação do </w:t>
      </w:r>
      <w:r w:rsidRPr="00A55B26">
        <w:rPr>
          <w:rFonts w:ascii="Arial" w:eastAsia="Times New Roman" w:hAnsi="Arial" w:cs="Arial"/>
          <w:lang w:eastAsia="pt-BR"/>
        </w:rPr>
        <w:t>empregado do CAU/SC</w:t>
      </w:r>
      <w:r>
        <w:rPr>
          <w:rFonts w:ascii="Arial" w:eastAsia="Times New Roman" w:hAnsi="Arial" w:cs="Arial"/>
          <w:lang w:eastAsia="pt-BR"/>
        </w:rPr>
        <w:t xml:space="preserve"> acusado/</w:t>
      </w:r>
      <w:r w:rsidRPr="00A55B26">
        <w:rPr>
          <w:rFonts w:ascii="Arial" w:eastAsia="Times New Roman" w:hAnsi="Arial" w:cs="Arial"/>
          <w:lang w:eastAsia="pt-BR"/>
        </w:rPr>
        <w:t xml:space="preserve">indiciado ou de terceiros </w:t>
      </w:r>
      <w:r w:rsidRPr="00A55B26">
        <w:rPr>
          <w:rFonts w:ascii="Arial" w:hAnsi="Arial" w:cs="Arial"/>
        </w:rPr>
        <w:t>poderá ser efetuada por via postal com avi</w:t>
      </w:r>
      <w:r>
        <w:rPr>
          <w:rFonts w:ascii="Arial" w:hAnsi="Arial" w:cs="Arial"/>
        </w:rPr>
        <w:t>so de recebimento</w:t>
      </w:r>
      <w:r w:rsidRPr="00A55B26">
        <w:rPr>
          <w:rFonts w:ascii="Arial" w:hAnsi="Arial" w:cs="Arial"/>
        </w:rPr>
        <w:t xml:space="preserve">, por ciência pessoal no processo, por ciência escrita em audiência, por intermédio de agente de fiscalização do </w:t>
      </w:r>
      <w:r w:rsidRPr="00A55B26">
        <w:rPr>
          <w:rFonts w:ascii="Arial" w:hAnsi="Arial" w:cs="Arial"/>
        </w:rPr>
        <w:lastRenderedPageBreak/>
        <w:t xml:space="preserve">CAU/SC, por meio de ciência eletrônica no Sistema de Informação e Comunicação dos Conselhos de Arquitetura e Urbanismo (SICCAU), por meio de correio eletrônico ou de outro meio que assegure a certeza da ciência das partes ou de terceiros, observadas as peculiaridades relativas à citação do empregado do CAU/SC acusado para apresentar defesa, nos termos </w:t>
      </w:r>
      <w:r w:rsidRPr="009F4DA5">
        <w:rPr>
          <w:rFonts w:ascii="Arial" w:hAnsi="Arial" w:cs="Arial"/>
        </w:rPr>
        <w:t>do artigo 19,</w:t>
      </w:r>
      <w:r>
        <w:rPr>
          <w:rFonts w:ascii="Arial" w:hAnsi="Arial" w:cs="Arial"/>
        </w:rPr>
        <w:t xml:space="preserve"> </w:t>
      </w:r>
      <w:r>
        <w:rPr>
          <w:rFonts w:ascii="Arial" w:eastAsia="Cambria" w:hAnsi="Arial" w:cs="Arial"/>
        </w:rPr>
        <w:t>§4º</w:t>
      </w:r>
      <w:r w:rsidRPr="00A55B26">
        <w:rPr>
          <w:rFonts w:ascii="Arial" w:hAnsi="Arial" w:cs="Arial"/>
        </w:rPr>
        <w:t>.</w:t>
      </w:r>
    </w:p>
    <w:p w14:paraId="58B00DCF" w14:textId="77777777" w:rsidR="002C7686" w:rsidRPr="00A55B26" w:rsidRDefault="002C7686" w:rsidP="00C954EF">
      <w:pPr>
        <w:spacing w:after="120" w:line="360" w:lineRule="auto"/>
        <w:jc w:val="both"/>
        <w:rPr>
          <w:rFonts w:ascii="Arial" w:eastAsia="Cambria" w:hAnsi="Arial" w:cs="Arial"/>
        </w:rPr>
      </w:pPr>
      <w:r w:rsidRPr="00261D1B">
        <w:rPr>
          <w:rFonts w:ascii="Arial" w:hAnsi="Arial" w:cs="Arial"/>
          <w:b/>
        </w:rPr>
        <w:t>Parágrafo único.</w:t>
      </w:r>
      <w:r w:rsidRPr="00A55B26">
        <w:rPr>
          <w:rFonts w:ascii="Arial" w:hAnsi="Arial" w:cs="Arial"/>
        </w:rPr>
        <w:t xml:space="preserve"> Frustrados os meios de notificação previstos no </w:t>
      </w:r>
      <w:r w:rsidRPr="00261D1B">
        <w:rPr>
          <w:rFonts w:ascii="Arial" w:hAnsi="Arial" w:cs="Arial"/>
          <w:i/>
        </w:rPr>
        <w:t>“</w:t>
      </w:r>
      <w:r w:rsidRPr="00261D1B">
        <w:rPr>
          <w:rStyle w:val="nfase"/>
          <w:rFonts w:ascii="Arial" w:hAnsi="Arial" w:cs="Arial"/>
          <w:i w:val="0"/>
        </w:rPr>
        <w:t>caput</w:t>
      </w:r>
      <w:r w:rsidRPr="00A55B26">
        <w:rPr>
          <w:rStyle w:val="nfase"/>
          <w:rFonts w:ascii="Arial" w:hAnsi="Arial" w:cs="Arial"/>
        </w:rPr>
        <w:t>”</w:t>
      </w:r>
      <w:r w:rsidRPr="00A55B26">
        <w:rPr>
          <w:rFonts w:ascii="Arial" w:hAnsi="Arial" w:cs="Arial"/>
        </w:rPr>
        <w:t> deste artigo, a notificação deverá ser efetuada por meio de edital a ser divulgado pelo período de 15 (quinze) dias em veículo de comunicação do CAU/SC, ou em jornal com circulação em Santa Catarina, ou no Diário Oficial da União, do Estado, ou do Distrito Federal, ou em outro meio que amplie as possibilidades de conhecimento por parte do notificado, desde que não fira o sigilo do processo administrativo disciplinar ou da sindicância.</w:t>
      </w:r>
    </w:p>
    <w:p w14:paraId="4BC62AFC" w14:textId="77777777" w:rsidR="002C7686" w:rsidRPr="00A55B26" w:rsidRDefault="002C7686" w:rsidP="00C954EF">
      <w:pPr>
        <w:spacing w:after="120" w:line="360" w:lineRule="auto"/>
        <w:jc w:val="both"/>
        <w:rPr>
          <w:rFonts w:ascii="Arial" w:eastAsia="Cambria" w:hAnsi="Arial" w:cs="Arial"/>
        </w:rPr>
      </w:pPr>
      <w:r w:rsidRPr="002C7BB8">
        <w:rPr>
          <w:rFonts w:ascii="Arial" w:hAnsi="Arial" w:cs="Arial"/>
          <w:b/>
        </w:rPr>
        <w:t xml:space="preserve">Art. </w:t>
      </w:r>
      <w:r w:rsidRPr="002C7BB8">
        <w:rPr>
          <w:rFonts w:ascii="Arial" w:eastAsia="Cambria" w:hAnsi="Arial" w:cs="Arial"/>
          <w:b/>
        </w:rPr>
        <w:t>30</w:t>
      </w:r>
      <w:r w:rsidRPr="00A55B26">
        <w:rPr>
          <w:rFonts w:ascii="Arial" w:hAnsi="Arial" w:cs="Arial"/>
        </w:rPr>
        <w:t xml:space="preserve"> </w:t>
      </w:r>
      <w:r w:rsidRPr="00261D1B">
        <w:rPr>
          <w:rFonts w:ascii="Arial" w:eastAsia="Cambria" w:hAnsi="Arial" w:cs="Arial"/>
          <w:b/>
        </w:rPr>
        <w:t>-</w:t>
      </w:r>
      <w:r>
        <w:rPr>
          <w:rFonts w:ascii="Arial" w:eastAsia="Cambria" w:hAnsi="Arial" w:cs="Arial"/>
        </w:rPr>
        <w:t xml:space="preserve"> </w:t>
      </w:r>
      <w:r w:rsidRPr="00A55B26">
        <w:rPr>
          <w:rFonts w:ascii="Arial" w:eastAsia="Cambria" w:hAnsi="Arial" w:cs="Arial"/>
        </w:rPr>
        <w:t>As irregularidades processuais que não constituírem vícios substanciais insanáveis, insuscetíveis de influir na apuração da verdade ou na decisão a ser proferida, não lhe determinarão a nulidade.</w:t>
      </w:r>
    </w:p>
    <w:p w14:paraId="239ED108" w14:textId="77777777" w:rsidR="002C7686" w:rsidRPr="00A55B26" w:rsidRDefault="002C7686" w:rsidP="00C954EF">
      <w:pPr>
        <w:spacing w:after="120" w:line="360" w:lineRule="auto"/>
        <w:jc w:val="both"/>
        <w:rPr>
          <w:rFonts w:ascii="Arial" w:hAnsi="Arial" w:cs="Arial"/>
          <w:sz w:val="20"/>
          <w:szCs w:val="20"/>
          <w:shd w:val="clear" w:color="auto" w:fill="FFFFFF"/>
        </w:rPr>
      </w:pPr>
      <w:r w:rsidRPr="002C7BB8">
        <w:rPr>
          <w:rFonts w:ascii="Arial" w:hAnsi="Arial" w:cs="Arial"/>
          <w:b/>
        </w:rPr>
        <w:t xml:space="preserve">Art. </w:t>
      </w:r>
      <w:r w:rsidRPr="002C7BB8">
        <w:rPr>
          <w:rFonts w:ascii="Arial" w:eastAsia="Cambria" w:hAnsi="Arial" w:cs="Arial"/>
          <w:b/>
        </w:rPr>
        <w:t>31</w:t>
      </w:r>
      <w:r w:rsidRPr="00A55B26">
        <w:rPr>
          <w:rFonts w:ascii="Arial" w:hAnsi="Arial" w:cs="Arial"/>
        </w:rPr>
        <w:t xml:space="preserve"> </w:t>
      </w:r>
      <w:r w:rsidRPr="00261D1B">
        <w:rPr>
          <w:rFonts w:ascii="Arial" w:eastAsia="Cambria" w:hAnsi="Arial" w:cs="Arial"/>
          <w:b/>
        </w:rPr>
        <w:t xml:space="preserve">- </w:t>
      </w:r>
      <w:r w:rsidRPr="00A55B26">
        <w:rPr>
          <w:rFonts w:ascii="Arial" w:hAnsi="Arial" w:cs="Arial"/>
        </w:rPr>
        <w:t xml:space="preserve">O empregado do CAU/SC </w:t>
      </w:r>
      <w:r w:rsidRPr="00A55B26">
        <w:rPr>
          <w:rFonts w:ascii="Arial" w:hAnsi="Arial" w:cs="Arial"/>
          <w:shd w:val="clear" w:color="auto" w:fill="FFFFFF"/>
        </w:rPr>
        <w:t>que responder a sindicância ou a processo disciplinar só poderá ser exonerado a pedido, ou aposentado voluntariamente, após a conclusão do processo e o cumprimento da penalidade, acaso aplicada.</w:t>
      </w:r>
    </w:p>
    <w:p w14:paraId="2A6CF8AF" w14:textId="77777777" w:rsidR="002C7686" w:rsidRPr="00A55B26" w:rsidRDefault="002C7686" w:rsidP="00C954EF">
      <w:pPr>
        <w:spacing w:after="120" w:line="360" w:lineRule="auto"/>
        <w:jc w:val="both"/>
        <w:rPr>
          <w:rFonts w:ascii="Arial" w:eastAsia="Cambria" w:hAnsi="Arial" w:cs="Arial"/>
        </w:rPr>
      </w:pPr>
      <w:r w:rsidRPr="002C7BB8">
        <w:rPr>
          <w:rFonts w:ascii="Arial" w:eastAsia="Cambria" w:hAnsi="Arial" w:cs="Arial"/>
          <w:b/>
        </w:rPr>
        <w:t>Art. 32</w:t>
      </w:r>
      <w:r w:rsidRPr="00A55B26">
        <w:rPr>
          <w:rFonts w:ascii="Arial" w:eastAsia="Cambria" w:hAnsi="Arial" w:cs="Arial"/>
        </w:rPr>
        <w:t xml:space="preserve"> </w:t>
      </w:r>
      <w:r w:rsidRPr="00261D1B">
        <w:rPr>
          <w:rFonts w:ascii="Arial" w:eastAsia="Cambria" w:hAnsi="Arial" w:cs="Arial"/>
          <w:b/>
        </w:rPr>
        <w:t>-</w:t>
      </w:r>
      <w:r>
        <w:rPr>
          <w:rFonts w:ascii="Arial" w:eastAsia="Cambria" w:hAnsi="Arial" w:cs="Arial"/>
        </w:rPr>
        <w:t xml:space="preserve"> </w:t>
      </w:r>
      <w:r w:rsidRPr="00A55B26">
        <w:rPr>
          <w:rFonts w:ascii="Arial" w:eastAsia="Cambria" w:hAnsi="Arial" w:cs="Arial"/>
        </w:rPr>
        <w:t xml:space="preserve">Aplica-se por analogia a este Regulamento, no que couber, as disposições da Lei 8.112/1990 e da Portaria nº 335/2006 do Ministério de Estado do Controle e da Transparência a respeito da sindicância e do processo administrativo disciplinar.  </w:t>
      </w:r>
    </w:p>
    <w:p w14:paraId="0CA83723" w14:textId="7F623E04" w:rsidR="002C7686" w:rsidRDefault="002C7686" w:rsidP="00C954EF">
      <w:pPr>
        <w:spacing w:after="120" w:line="360" w:lineRule="auto"/>
        <w:jc w:val="both"/>
        <w:rPr>
          <w:rFonts w:ascii="Arial" w:eastAsia="Cambria" w:hAnsi="Arial" w:cs="Arial"/>
        </w:rPr>
      </w:pPr>
      <w:r w:rsidRPr="002C7BB8">
        <w:rPr>
          <w:rFonts w:ascii="Arial" w:eastAsia="Cambria" w:hAnsi="Arial" w:cs="Arial"/>
          <w:b/>
        </w:rPr>
        <w:t>Art. 33</w:t>
      </w:r>
      <w:r w:rsidRPr="00A55B26">
        <w:rPr>
          <w:rFonts w:ascii="Arial" w:eastAsia="Cambria" w:hAnsi="Arial" w:cs="Arial"/>
        </w:rPr>
        <w:t xml:space="preserve"> </w:t>
      </w:r>
      <w:r>
        <w:rPr>
          <w:rFonts w:ascii="Arial" w:eastAsia="Cambria" w:hAnsi="Arial" w:cs="Arial"/>
        </w:rPr>
        <w:t xml:space="preserve">- </w:t>
      </w:r>
      <w:r w:rsidRPr="00A55B26">
        <w:rPr>
          <w:rFonts w:ascii="Arial" w:eastAsia="Cambria" w:hAnsi="Arial" w:cs="Arial"/>
        </w:rPr>
        <w:t xml:space="preserve">Esta Portaria Normativa entra em vigor na data da sua publicação. </w:t>
      </w:r>
    </w:p>
    <w:p w14:paraId="76F2220D" w14:textId="42113DA4" w:rsidR="00261D1B" w:rsidRDefault="00261D1B" w:rsidP="00C954EF">
      <w:pPr>
        <w:spacing w:after="120" w:line="360" w:lineRule="auto"/>
        <w:jc w:val="both"/>
        <w:rPr>
          <w:rFonts w:ascii="Arial" w:eastAsia="Cambria" w:hAnsi="Arial" w:cs="Arial"/>
        </w:rPr>
      </w:pPr>
    </w:p>
    <w:p w14:paraId="2A768C3B" w14:textId="20EE6A22" w:rsidR="00261D1B" w:rsidRDefault="00261D1B" w:rsidP="00C954EF">
      <w:pPr>
        <w:spacing w:after="120" w:line="360" w:lineRule="auto"/>
        <w:jc w:val="both"/>
        <w:rPr>
          <w:rFonts w:ascii="Arial" w:eastAsia="Cambria" w:hAnsi="Arial" w:cs="Arial"/>
        </w:rPr>
      </w:pPr>
    </w:p>
    <w:p w14:paraId="756A64C1" w14:textId="0DA8281E" w:rsidR="00261D1B" w:rsidRDefault="00261D1B" w:rsidP="00C954EF">
      <w:pPr>
        <w:spacing w:after="120" w:line="360" w:lineRule="auto"/>
        <w:jc w:val="both"/>
        <w:rPr>
          <w:rFonts w:ascii="Arial" w:eastAsia="Cambria" w:hAnsi="Arial" w:cs="Arial"/>
        </w:rPr>
      </w:pPr>
    </w:p>
    <w:p w14:paraId="0717BEE0" w14:textId="35023ECA" w:rsidR="00261D1B" w:rsidRDefault="00261D1B" w:rsidP="00C954EF">
      <w:pPr>
        <w:spacing w:after="120" w:line="360" w:lineRule="auto"/>
        <w:jc w:val="both"/>
        <w:rPr>
          <w:rFonts w:ascii="Arial" w:eastAsia="Cambria" w:hAnsi="Arial" w:cs="Arial"/>
        </w:rPr>
      </w:pPr>
    </w:p>
    <w:p w14:paraId="322F93B1" w14:textId="4392EA5C" w:rsidR="00261D1B" w:rsidRPr="00A55B26" w:rsidRDefault="00261D1B" w:rsidP="00C954EF">
      <w:pPr>
        <w:spacing w:after="120" w:line="360" w:lineRule="auto"/>
        <w:jc w:val="both"/>
        <w:rPr>
          <w:rFonts w:ascii="Arial" w:eastAsia="Cambria" w:hAnsi="Arial" w:cs="Arial"/>
        </w:rPr>
      </w:pPr>
      <w:bookmarkStart w:id="18" w:name="_GoBack"/>
      <w:bookmarkEnd w:id="18"/>
    </w:p>
    <w:p w14:paraId="3DD0C0C4" w14:textId="441E6A03" w:rsidR="00197968" w:rsidRPr="004F03DD" w:rsidRDefault="00197968" w:rsidP="00197968">
      <w:pPr>
        <w:spacing w:after="0" w:line="240" w:lineRule="auto"/>
        <w:jc w:val="center"/>
        <w:rPr>
          <w:rFonts w:ascii="Arial" w:hAnsi="Arial" w:cs="Arial"/>
        </w:rPr>
      </w:pPr>
      <w:r w:rsidRPr="004F03DD">
        <w:rPr>
          <w:rFonts w:ascii="Arial" w:hAnsi="Arial" w:cs="Arial"/>
        </w:rPr>
        <w:t>__________</w:t>
      </w:r>
      <w:r w:rsidR="00F92B3E">
        <w:rPr>
          <w:rFonts w:ascii="Arial" w:hAnsi="Arial" w:cs="Arial"/>
        </w:rPr>
        <w:t>____________________</w:t>
      </w:r>
    </w:p>
    <w:p w14:paraId="0C80058F" w14:textId="77777777" w:rsidR="00197968" w:rsidRPr="004F03DD" w:rsidRDefault="00197968" w:rsidP="00197968">
      <w:pPr>
        <w:spacing w:after="0" w:line="240" w:lineRule="auto"/>
        <w:jc w:val="center"/>
        <w:rPr>
          <w:rFonts w:ascii="Arial" w:hAnsi="Arial" w:cs="Arial"/>
        </w:rPr>
      </w:pPr>
      <w:r w:rsidRPr="004F03DD">
        <w:rPr>
          <w:rFonts w:ascii="Arial" w:hAnsi="Arial" w:cs="Arial"/>
        </w:rPr>
        <w:t>Daniela Pareja Garcia Sarmento</w:t>
      </w:r>
    </w:p>
    <w:p w14:paraId="2661F713" w14:textId="181F7D1D" w:rsidR="00197968" w:rsidRPr="004F03DD" w:rsidRDefault="001A0C99" w:rsidP="00197968">
      <w:pPr>
        <w:spacing w:after="0" w:line="240" w:lineRule="auto"/>
        <w:jc w:val="center"/>
        <w:rPr>
          <w:rFonts w:ascii="Arial" w:hAnsi="Arial" w:cs="Arial"/>
        </w:rPr>
      </w:pPr>
      <w:r>
        <w:rPr>
          <w:rFonts w:ascii="Arial" w:hAnsi="Arial" w:cs="Arial"/>
        </w:rPr>
        <w:t>Arquiteta</w:t>
      </w:r>
      <w:r w:rsidR="00197968" w:rsidRPr="004F03DD">
        <w:rPr>
          <w:rFonts w:ascii="Arial" w:hAnsi="Arial" w:cs="Arial"/>
        </w:rPr>
        <w:t xml:space="preserve"> e Urbanista</w:t>
      </w:r>
    </w:p>
    <w:p w14:paraId="17504941" w14:textId="77777777" w:rsidR="00197968" w:rsidRPr="004F03DD" w:rsidRDefault="00197968" w:rsidP="00197968">
      <w:pPr>
        <w:spacing w:after="0" w:line="240" w:lineRule="auto"/>
        <w:jc w:val="center"/>
        <w:rPr>
          <w:rFonts w:ascii="Arial" w:hAnsi="Arial" w:cs="Arial"/>
        </w:rPr>
      </w:pPr>
      <w:r w:rsidRPr="004F03DD">
        <w:rPr>
          <w:rFonts w:ascii="Arial" w:hAnsi="Arial" w:cs="Arial"/>
        </w:rPr>
        <w:t>Presidente do CAU/SC</w:t>
      </w:r>
    </w:p>
    <w:p w14:paraId="00629137" w14:textId="77777777" w:rsidR="00261D1B" w:rsidRDefault="00261D1B" w:rsidP="00197968">
      <w:pPr>
        <w:spacing w:after="0" w:line="240" w:lineRule="auto"/>
        <w:jc w:val="right"/>
        <w:rPr>
          <w:rFonts w:ascii="Arial" w:hAnsi="Arial" w:cs="Arial"/>
          <w:sz w:val="20"/>
          <w:szCs w:val="20"/>
        </w:rPr>
      </w:pPr>
    </w:p>
    <w:p w14:paraId="514F44E4" w14:textId="77777777" w:rsidR="00261D1B" w:rsidRDefault="00261D1B" w:rsidP="00197968">
      <w:pPr>
        <w:spacing w:after="0" w:line="240" w:lineRule="auto"/>
        <w:jc w:val="right"/>
        <w:rPr>
          <w:rFonts w:ascii="Arial" w:hAnsi="Arial" w:cs="Arial"/>
          <w:sz w:val="20"/>
          <w:szCs w:val="20"/>
        </w:rPr>
      </w:pPr>
    </w:p>
    <w:p w14:paraId="0C85BDD8" w14:textId="77777777" w:rsidR="00261D1B" w:rsidRDefault="00261D1B" w:rsidP="00197968">
      <w:pPr>
        <w:spacing w:after="0" w:line="240" w:lineRule="auto"/>
        <w:jc w:val="right"/>
        <w:rPr>
          <w:rFonts w:ascii="Arial" w:hAnsi="Arial" w:cs="Arial"/>
          <w:sz w:val="20"/>
          <w:szCs w:val="20"/>
        </w:rPr>
      </w:pPr>
    </w:p>
    <w:p w14:paraId="3D8CDF83" w14:textId="77777777" w:rsidR="00261D1B" w:rsidRDefault="00261D1B" w:rsidP="00197968">
      <w:pPr>
        <w:spacing w:after="0" w:line="240" w:lineRule="auto"/>
        <w:jc w:val="right"/>
        <w:rPr>
          <w:rFonts w:ascii="Arial" w:hAnsi="Arial" w:cs="Arial"/>
          <w:sz w:val="20"/>
          <w:szCs w:val="20"/>
        </w:rPr>
      </w:pPr>
    </w:p>
    <w:p w14:paraId="7448E687" w14:textId="576B214D" w:rsidR="00197968" w:rsidRPr="001A0C99" w:rsidRDefault="00197968" w:rsidP="00197968">
      <w:pPr>
        <w:spacing w:after="0" w:line="240" w:lineRule="auto"/>
        <w:jc w:val="right"/>
        <w:rPr>
          <w:rFonts w:ascii="Arial" w:hAnsi="Arial" w:cs="Arial"/>
          <w:sz w:val="20"/>
          <w:szCs w:val="20"/>
        </w:rPr>
      </w:pPr>
      <w:r w:rsidRPr="001A0C99">
        <w:rPr>
          <w:rFonts w:ascii="Arial" w:hAnsi="Arial" w:cs="Arial"/>
          <w:sz w:val="20"/>
          <w:szCs w:val="20"/>
        </w:rPr>
        <w:t>Publicada em</w:t>
      </w:r>
      <w:r w:rsidR="00261D1B">
        <w:rPr>
          <w:rFonts w:ascii="Arial" w:hAnsi="Arial" w:cs="Arial"/>
          <w:sz w:val="20"/>
          <w:szCs w:val="20"/>
        </w:rPr>
        <w:t>: 28</w:t>
      </w:r>
      <w:r w:rsidR="001A0C99" w:rsidRPr="001A0C99">
        <w:rPr>
          <w:rFonts w:ascii="Arial" w:hAnsi="Arial" w:cs="Arial"/>
          <w:sz w:val="20"/>
          <w:szCs w:val="20"/>
        </w:rPr>
        <w:t>/01/2020</w:t>
      </w:r>
    </w:p>
    <w:p w14:paraId="16B6C20D" w14:textId="70F96964" w:rsidR="00197968" w:rsidRDefault="00197968" w:rsidP="00C164BA">
      <w:pPr>
        <w:spacing w:after="0" w:line="240" w:lineRule="auto"/>
        <w:ind w:right="-284"/>
        <w:jc w:val="both"/>
        <w:rPr>
          <w:rFonts w:ascii="Arial" w:eastAsia="Times New Roman" w:hAnsi="Arial" w:cs="Arial"/>
          <w:color w:val="000000"/>
          <w:lang w:eastAsia="pt-BR"/>
        </w:rPr>
      </w:pPr>
    </w:p>
    <w:p w14:paraId="60BA2BF4" w14:textId="2091BBAE" w:rsidR="00CC7799" w:rsidRPr="00670750" w:rsidRDefault="00CC7799" w:rsidP="00F92B3E">
      <w:pPr>
        <w:autoSpaceDE w:val="0"/>
        <w:autoSpaceDN w:val="0"/>
        <w:adjustRightInd w:val="0"/>
        <w:spacing w:after="0" w:line="240" w:lineRule="auto"/>
        <w:contextualSpacing/>
        <w:rPr>
          <w:rFonts w:ascii="Arial" w:hAnsi="Arial" w:cs="Arial"/>
          <w:b/>
          <w:color w:val="000000"/>
          <w:sz w:val="20"/>
          <w:szCs w:val="20"/>
          <w:shd w:val="clear" w:color="auto" w:fill="FFFFFF"/>
        </w:rPr>
      </w:pPr>
    </w:p>
    <w:sectPr w:rsidR="00CC7799" w:rsidRPr="00670750" w:rsidSect="00261D1B">
      <w:headerReference w:type="default" r:id="rId8"/>
      <w:footerReference w:type="even" r:id="rId9"/>
      <w:footerReference w:type="default" r:id="rId10"/>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FFB29" w14:textId="77777777" w:rsidR="009E20C1" w:rsidRDefault="009E20C1" w:rsidP="00480328">
      <w:pPr>
        <w:spacing w:after="0" w:line="240" w:lineRule="auto"/>
      </w:pPr>
      <w:r>
        <w:separator/>
      </w:r>
    </w:p>
  </w:endnote>
  <w:endnote w:type="continuationSeparator" w:id="0">
    <w:p w14:paraId="032151CD" w14:textId="77777777" w:rsidR="009E20C1" w:rsidRDefault="009E20C1" w:rsidP="0048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AC6B" w14:textId="77777777" w:rsidR="005A3BD4" w:rsidRDefault="005A3BD4">
    <w:pPr>
      <w:pStyle w:val="Rodap"/>
    </w:pPr>
    <w:r>
      <w:rPr>
        <w:noProof/>
        <w:lang w:eastAsia="pt-BR"/>
      </w:rPr>
      <w:drawing>
        <wp:inline distT="0" distB="0" distL="0" distR="0" wp14:anchorId="14488F2D" wp14:editId="3EA96C3E">
          <wp:extent cx="5400675" cy="523875"/>
          <wp:effectExtent l="0" t="0" r="9525" b="9525"/>
          <wp:docPr id="20" name="Imagem 2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r>
      <w:rPr>
        <w:noProof/>
        <w:lang w:eastAsia="pt-BR"/>
      </w:rPr>
      <w:drawing>
        <wp:inline distT="0" distB="0" distL="0" distR="0" wp14:anchorId="04AA5786" wp14:editId="15EC70B8">
          <wp:extent cx="5400675" cy="523875"/>
          <wp:effectExtent l="0" t="0" r="9525" b="9525"/>
          <wp:docPr id="21" name="Imagem 2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2F84" w14:textId="1E5672ED" w:rsidR="005A3BD4" w:rsidRDefault="005A3BD4" w:rsidP="00BF546C">
    <w:pPr>
      <w:pStyle w:val="Rodap"/>
      <w:ind w:left="-142"/>
    </w:pPr>
    <w:r>
      <w:rPr>
        <w:noProof/>
        <w:lang w:eastAsia="pt-BR"/>
      </w:rPr>
      <w:drawing>
        <wp:anchor distT="0" distB="0" distL="114300" distR="114300" simplePos="0" relativeHeight="251659776" behindDoc="0" locked="0" layoutInCell="1" allowOverlap="1" wp14:anchorId="2AAD0FCC" wp14:editId="4C43CD7D">
          <wp:simplePos x="0" y="0"/>
          <wp:positionH relativeFrom="column">
            <wp:posOffset>6325235</wp:posOffset>
          </wp:positionH>
          <wp:positionV relativeFrom="paragraph">
            <wp:posOffset>-282575</wp:posOffset>
          </wp:positionV>
          <wp:extent cx="381635" cy="381635"/>
          <wp:effectExtent l="0" t="0" r="0" b="0"/>
          <wp:wrapNone/>
          <wp:docPr id="22" name="Imagem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7728" behindDoc="1" locked="0" layoutInCell="1" allowOverlap="1" wp14:anchorId="7F826F19" wp14:editId="75839FB2">
          <wp:simplePos x="0" y="0"/>
          <wp:positionH relativeFrom="column">
            <wp:posOffset>-808355</wp:posOffset>
          </wp:positionH>
          <wp:positionV relativeFrom="paragraph">
            <wp:posOffset>17780</wp:posOffset>
          </wp:positionV>
          <wp:extent cx="6097905" cy="243205"/>
          <wp:effectExtent l="0" t="0" r="0" b="4445"/>
          <wp:wrapNone/>
          <wp:docPr id="23" name="Imagem 23"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79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6704" behindDoc="0" locked="0" layoutInCell="1" allowOverlap="1" wp14:anchorId="2702EAEC" wp14:editId="35FB19BB">
          <wp:simplePos x="0" y="0"/>
          <wp:positionH relativeFrom="column">
            <wp:posOffset>-1066800</wp:posOffset>
          </wp:positionH>
          <wp:positionV relativeFrom="paragraph">
            <wp:posOffset>-93345</wp:posOffset>
          </wp:positionV>
          <wp:extent cx="7529830" cy="45720"/>
          <wp:effectExtent l="0" t="0" r="0" b="0"/>
          <wp:wrapSquare wrapText="bothSides"/>
          <wp:docPr id="24" name="Imagem 24"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3">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4EED" w14:textId="77777777" w:rsidR="009E20C1" w:rsidRDefault="009E20C1" w:rsidP="00480328">
      <w:pPr>
        <w:spacing w:after="0" w:line="240" w:lineRule="auto"/>
      </w:pPr>
      <w:r>
        <w:separator/>
      </w:r>
    </w:p>
  </w:footnote>
  <w:footnote w:type="continuationSeparator" w:id="0">
    <w:p w14:paraId="034AFB51" w14:textId="77777777" w:rsidR="009E20C1" w:rsidRDefault="009E20C1" w:rsidP="0048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E1417" w14:textId="77777777" w:rsidR="005A3BD4" w:rsidRDefault="005A3BD4">
    <w:pPr>
      <w:pStyle w:val="Cabealho"/>
    </w:pPr>
    <w:r>
      <w:rPr>
        <w:noProof/>
        <w:lang w:eastAsia="pt-BR"/>
      </w:rPr>
      <w:drawing>
        <wp:anchor distT="0" distB="0" distL="0" distR="0" simplePos="0" relativeHeight="251655680" behindDoc="0" locked="0" layoutInCell="1" allowOverlap="1" wp14:anchorId="7971813B" wp14:editId="1277AD85">
          <wp:simplePos x="0" y="0"/>
          <wp:positionH relativeFrom="column">
            <wp:posOffset>-1090930</wp:posOffset>
          </wp:positionH>
          <wp:positionV relativeFrom="paragraph">
            <wp:posOffset>-63500</wp:posOffset>
          </wp:positionV>
          <wp:extent cx="7868920" cy="529590"/>
          <wp:effectExtent l="0" t="0" r="0" b="3810"/>
          <wp:wrapSquare wrapText="bothSides"/>
          <wp:docPr id="19" name="Imagem 1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4FB9"/>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 w15:restartNumberingAfterBreak="0">
    <w:nsid w:val="221C31CE"/>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07C610C"/>
    <w:multiLevelType w:val="hybridMultilevel"/>
    <w:tmpl w:val="AD76F3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E8F6066"/>
    <w:multiLevelType w:val="hybridMultilevel"/>
    <w:tmpl w:val="FA867184"/>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4" w15:restartNumberingAfterBreak="0">
    <w:nsid w:val="6F237299"/>
    <w:multiLevelType w:val="hybridMultilevel"/>
    <w:tmpl w:val="C5C82FC4"/>
    <w:lvl w:ilvl="0" w:tplc="3DB0E286">
      <w:start w:val="1"/>
      <w:numFmt w:val="upperRoman"/>
      <w:suff w:val="space"/>
      <w:lvlText w:val="%1 – "/>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5755B30"/>
    <w:multiLevelType w:val="hybridMultilevel"/>
    <w:tmpl w:val="075480AA"/>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3227B0"/>
    <w:multiLevelType w:val="hybridMultilevel"/>
    <w:tmpl w:val="AD76F3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28"/>
    <w:rsid w:val="00012817"/>
    <w:rsid w:val="00020444"/>
    <w:rsid w:val="000225FC"/>
    <w:rsid w:val="0002389C"/>
    <w:rsid w:val="000442FD"/>
    <w:rsid w:val="00052E21"/>
    <w:rsid w:val="000537DB"/>
    <w:rsid w:val="0005639B"/>
    <w:rsid w:val="00056E7A"/>
    <w:rsid w:val="00065C45"/>
    <w:rsid w:val="00065E35"/>
    <w:rsid w:val="00067853"/>
    <w:rsid w:val="00067AF5"/>
    <w:rsid w:val="00072F6A"/>
    <w:rsid w:val="00074F17"/>
    <w:rsid w:val="00085399"/>
    <w:rsid w:val="0008576C"/>
    <w:rsid w:val="000903F1"/>
    <w:rsid w:val="000926B8"/>
    <w:rsid w:val="000937A1"/>
    <w:rsid w:val="000A27BA"/>
    <w:rsid w:val="000A3316"/>
    <w:rsid w:val="000A3342"/>
    <w:rsid w:val="000B666A"/>
    <w:rsid w:val="000C490C"/>
    <w:rsid w:val="000C648D"/>
    <w:rsid w:val="000D3F51"/>
    <w:rsid w:val="000D7C31"/>
    <w:rsid w:val="000E22E9"/>
    <w:rsid w:val="000E6DF2"/>
    <w:rsid w:val="000F559C"/>
    <w:rsid w:val="000F588D"/>
    <w:rsid w:val="000F5DEF"/>
    <w:rsid w:val="00110CEE"/>
    <w:rsid w:val="00112DA8"/>
    <w:rsid w:val="0012193A"/>
    <w:rsid w:val="0013437C"/>
    <w:rsid w:val="00143CB8"/>
    <w:rsid w:val="00160608"/>
    <w:rsid w:val="00161A82"/>
    <w:rsid w:val="00162643"/>
    <w:rsid w:val="00164E2E"/>
    <w:rsid w:val="001848AD"/>
    <w:rsid w:val="00185980"/>
    <w:rsid w:val="001866AC"/>
    <w:rsid w:val="00195DA9"/>
    <w:rsid w:val="00197968"/>
    <w:rsid w:val="001A0B69"/>
    <w:rsid w:val="001A0C99"/>
    <w:rsid w:val="001C3DAF"/>
    <w:rsid w:val="001D314F"/>
    <w:rsid w:val="001D6CBA"/>
    <w:rsid w:val="001E187E"/>
    <w:rsid w:val="001E2E73"/>
    <w:rsid w:val="001F1940"/>
    <w:rsid w:val="001F21DE"/>
    <w:rsid w:val="0020671B"/>
    <w:rsid w:val="0021345C"/>
    <w:rsid w:val="00221015"/>
    <w:rsid w:val="00222DA9"/>
    <w:rsid w:val="00224CFA"/>
    <w:rsid w:val="00224F00"/>
    <w:rsid w:val="0024026D"/>
    <w:rsid w:val="0024303B"/>
    <w:rsid w:val="00245E58"/>
    <w:rsid w:val="00253386"/>
    <w:rsid w:val="002612F8"/>
    <w:rsid w:val="00261D1B"/>
    <w:rsid w:val="002667B4"/>
    <w:rsid w:val="002779AE"/>
    <w:rsid w:val="002856CA"/>
    <w:rsid w:val="00286F91"/>
    <w:rsid w:val="002926ED"/>
    <w:rsid w:val="002A0990"/>
    <w:rsid w:val="002B65F0"/>
    <w:rsid w:val="002B7DF3"/>
    <w:rsid w:val="002C2B22"/>
    <w:rsid w:val="002C5F11"/>
    <w:rsid w:val="002C684A"/>
    <w:rsid w:val="002C7686"/>
    <w:rsid w:val="002D0BCD"/>
    <w:rsid w:val="002D6014"/>
    <w:rsid w:val="002D6FF3"/>
    <w:rsid w:val="002F2994"/>
    <w:rsid w:val="002F7B73"/>
    <w:rsid w:val="00305054"/>
    <w:rsid w:val="00330121"/>
    <w:rsid w:val="00331D03"/>
    <w:rsid w:val="00346008"/>
    <w:rsid w:val="003518D1"/>
    <w:rsid w:val="003543FA"/>
    <w:rsid w:val="00354404"/>
    <w:rsid w:val="003606D8"/>
    <w:rsid w:val="00365064"/>
    <w:rsid w:val="00373559"/>
    <w:rsid w:val="00382C2F"/>
    <w:rsid w:val="003857E2"/>
    <w:rsid w:val="003B4522"/>
    <w:rsid w:val="003D128F"/>
    <w:rsid w:val="003D20E2"/>
    <w:rsid w:val="003D35E4"/>
    <w:rsid w:val="003E7429"/>
    <w:rsid w:val="004016F1"/>
    <w:rsid w:val="004079A1"/>
    <w:rsid w:val="00417EB0"/>
    <w:rsid w:val="0042336F"/>
    <w:rsid w:val="00424116"/>
    <w:rsid w:val="00425319"/>
    <w:rsid w:val="0043041B"/>
    <w:rsid w:val="00430553"/>
    <w:rsid w:val="00443A20"/>
    <w:rsid w:val="00456579"/>
    <w:rsid w:val="0046189D"/>
    <w:rsid w:val="0047317B"/>
    <w:rsid w:val="00474C99"/>
    <w:rsid w:val="00480328"/>
    <w:rsid w:val="00481B70"/>
    <w:rsid w:val="00486B32"/>
    <w:rsid w:val="00491050"/>
    <w:rsid w:val="004A232E"/>
    <w:rsid w:val="004A330A"/>
    <w:rsid w:val="004C307E"/>
    <w:rsid w:val="004E5D51"/>
    <w:rsid w:val="004F0473"/>
    <w:rsid w:val="004F5EB9"/>
    <w:rsid w:val="004F7C90"/>
    <w:rsid w:val="00510668"/>
    <w:rsid w:val="005223FB"/>
    <w:rsid w:val="005265B9"/>
    <w:rsid w:val="00537ACF"/>
    <w:rsid w:val="00542E88"/>
    <w:rsid w:val="005450EF"/>
    <w:rsid w:val="00561A66"/>
    <w:rsid w:val="00564CEC"/>
    <w:rsid w:val="00574A07"/>
    <w:rsid w:val="005A3481"/>
    <w:rsid w:val="005A3BD4"/>
    <w:rsid w:val="005A438B"/>
    <w:rsid w:val="005A66C0"/>
    <w:rsid w:val="005B08A1"/>
    <w:rsid w:val="005B1815"/>
    <w:rsid w:val="005B2811"/>
    <w:rsid w:val="005B2EEC"/>
    <w:rsid w:val="005B7756"/>
    <w:rsid w:val="005C5B97"/>
    <w:rsid w:val="005D02D7"/>
    <w:rsid w:val="005D7B5C"/>
    <w:rsid w:val="005E2146"/>
    <w:rsid w:val="005F3655"/>
    <w:rsid w:val="005F4DCE"/>
    <w:rsid w:val="005F6C71"/>
    <w:rsid w:val="00623E1F"/>
    <w:rsid w:val="006266BA"/>
    <w:rsid w:val="00643980"/>
    <w:rsid w:val="006557E5"/>
    <w:rsid w:val="0065770F"/>
    <w:rsid w:val="0066177A"/>
    <w:rsid w:val="00670750"/>
    <w:rsid w:val="00682B47"/>
    <w:rsid w:val="00685B16"/>
    <w:rsid w:val="006949B0"/>
    <w:rsid w:val="006A38C7"/>
    <w:rsid w:val="006B3137"/>
    <w:rsid w:val="006B4A70"/>
    <w:rsid w:val="006C09DA"/>
    <w:rsid w:val="006C1A1F"/>
    <w:rsid w:val="006C5E54"/>
    <w:rsid w:val="006D2AB2"/>
    <w:rsid w:val="006E0D24"/>
    <w:rsid w:val="006F71E2"/>
    <w:rsid w:val="00704645"/>
    <w:rsid w:val="007059D5"/>
    <w:rsid w:val="0074184B"/>
    <w:rsid w:val="007442A6"/>
    <w:rsid w:val="0075019F"/>
    <w:rsid w:val="00752F3F"/>
    <w:rsid w:val="00762B10"/>
    <w:rsid w:val="00773E0C"/>
    <w:rsid w:val="00775F08"/>
    <w:rsid w:val="007A059B"/>
    <w:rsid w:val="007B14D6"/>
    <w:rsid w:val="007B4095"/>
    <w:rsid w:val="007D1DF2"/>
    <w:rsid w:val="007E243D"/>
    <w:rsid w:val="007E4C2A"/>
    <w:rsid w:val="007F1B6C"/>
    <w:rsid w:val="00812A33"/>
    <w:rsid w:val="00823D39"/>
    <w:rsid w:val="00833095"/>
    <w:rsid w:val="0084019A"/>
    <w:rsid w:val="008407D9"/>
    <w:rsid w:val="0084631B"/>
    <w:rsid w:val="00876FBD"/>
    <w:rsid w:val="00886AA1"/>
    <w:rsid w:val="008A7C1C"/>
    <w:rsid w:val="008A7F70"/>
    <w:rsid w:val="008B39D6"/>
    <w:rsid w:val="008B7600"/>
    <w:rsid w:val="008C03D4"/>
    <w:rsid w:val="008E4073"/>
    <w:rsid w:val="008F5D9B"/>
    <w:rsid w:val="00900971"/>
    <w:rsid w:val="009042D9"/>
    <w:rsid w:val="0090646C"/>
    <w:rsid w:val="00913863"/>
    <w:rsid w:val="0092193C"/>
    <w:rsid w:val="009352CB"/>
    <w:rsid w:val="00937406"/>
    <w:rsid w:val="00947889"/>
    <w:rsid w:val="00952B80"/>
    <w:rsid w:val="009566F8"/>
    <w:rsid w:val="0096053A"/>
    <w:rsid w:val="009716F1"/>
    <w:rsid w:val="00972444"/>
    <w:rsid w:val="0097688F"/>
    <w:rsid w:val="00991C98"/>
    <w:rsid w:val="009A5D8E"/>
    <w:rsid w:val="009A5E29"/>
    <w:rsid w:val="009A740D"/>
    <w:rsid w:val="009B1AB0"/>
    <w:rsid w:val="009D2C50"/>
    <w:rsid w:val="009D7CED"/>
    <w:rsid w:val="009E164D"/>
    <w:rsid w:val="009E20C1"/>
    <w:rsid w:val="009F06F5"/>
    <w:rsid w:val="009F1EC5"/>
    <w:rsid w:val="009F4DA7"/>
    <w:rsid w:val="009F7DF3"/>
    <w:rsid w:val="00A0005C"/>
    <w:rsid w:val="00A01329"/>
    <w:rsid w:val="00A01D9E"/>
    <w:rsid w:val="00A0378E"/>
    <w:rsid w:val="00A070C8"/>
    <w:rsid w:val="00A0771C"/>
    <w:rsid w:val="00A235D0"/>
    <w:rsid w:val="00A24719"/>
    <w:rsid w:val="00A317BB"/>
    <w:rsid w:val="00A40385"/>
    <w:rsid w:val="00A42883"/>
    <w:rsid w:val="00A572F0"/>
    <w:rsid w:val="00A62C5E"/>
    <w:rsid w:val="00A73A62"/>
    <w:rsid w:val="00A74F5C"/>
    <w:rsid w:val="00A82213"/>
    <w:rsid w:val="00A9025B"/>
    <w:rsid w:val="00A90441"/>
    <w:rsid w:val="00AA16EC"/>
    <w:rsid w:val="00AA42BC"/>
    <w:rsid w:val="00AA51E0"/>
    <w:rsid w:val="00AC750A"/>
    <w:rsid w:val="00AC7FEE"/>
    <w:rsid w:val="00AD2815"/>
    <w:rsid w:val="00AD6329"/>
    <w:rsid w:val="00AE7AB4"/>
    <w:rsid w:val="00AE7CC9"/>
    <w:rsid w:val="00AF6819"/>
    <w:rsid w:val="00B11122"/>
    <w:rsid w:val="00B16D19"/>
    <w:rsid w:val="00B235B0"/>
    <w:rsid w:val="00B24CEF"/>
    <w:rsid w:val="00B37487"/>
    <w:rsid w:val="00B42FEA"/>
    <w:rsid w:val="00B66FC0"/>
    <w:rsid w:val="00B8545F"/>
    <w:rsid w:val="00B94B6B"/>
    <w:rsid w:val="00BA5645"/>
    <w:rsid w:val="00BB17E1"/>
    <w:rsid w:val="00BC0BB4"/>
    <w:rsid w:val="00BD2245"/>
    <w:rsid w:val="00BE7C3A"/>
    <w:rsid w:val="00BF546C"/>
    <w:rsid w:val="00C00A82"/>
    <w:rsid w:val="00C11C55"/>
    <w:rsid w:val="00C12883"/>
    <w:rsid w:val="00C13A64"/>
    <w:rsid w:val="00C15D2A"/>
    <w:rsid w:val="00C164BA"/>
    <w:rsid w:val="00C278E8"/>
    <w:rsid w:val="00C27E1C"/>
    <w:rsid w:val="00C32F19"/>
    <w:rsid w:val="00C3550F"/>
    <w:rsid w:val="00C37905"/>
    <w:rsid w:val="00C50513"/>
    <w:rsid w:val="00C52DC1"/>
    <w:rsid w:val="00C54F53"/>
    <w:rsid w:val="00C55111"/>
    <w:rsid w:val="00C8164D"/>
    <w:rsid w:val="00C930D5"/>
    <w:rsid w:val="00C9429E"/>
    <w:rsid w:val="00C94D0C"/>
    <w:rsid w:val="00C954E1"/>
    <w:rsid w:val="00C954EF"/>
    <w:rsid w:val="00CA66F8"/>
    <w:rsid w:val="00CA6BED"/>
    <w:rsid w:val="00CB7465"/>
    <w:rsid w:val="00CC7799"/>
    <w:rsid w:val="00D14237"/>
    <w:rsid w:val="00D202FB"/>
    <w:rsid w:val="00D2367C"/>
    <w:rsid w:val="00D30F0C"/>
    <w:rsid w:val="00D365A4"/>
    <w:rsid w:val="00D4108A"/>
    <w:rsid w:val="00D4237A"/>
    <w:rsid w:val="00D51F7B"/>
    <w:rsid w:val="00D5250A"/>
    <w:rsid w:val="00D56A50"/>
    <w:rsid w:val="00D60465"/>
    <w:rsid w:val="00D6503C"/>
    <w:rsid w:val="00D658E6"/>
    <w:rsid w:val="00D7030E"/>
    <w:rsid w:val="00D72FF2"/>
    <w:rsid w:val="00D8149C"/>
    <w:rsid w:val="00D96C02"/>
    <w:rsid w:val="00DA0C62"/>
    <w:rsid w:val="00DC29B8"/>
    <w:rsid w:val="00DE41EA"/>
    <w:rsid w:val="00DE7997"/>
    <w:rsid w:val="00DF2187"/>
    <w:rsid w:val="00DF3F05"/>
    <w:rsid w:val="00E00263"/>
    <w:rsid w:val="00E01E3E"/>
    <w:rsid w:val="00E03BAB"/>
    <w:rsid w:val="00E12759"/>
    <w:rsid w:val="00E16596"/>
    <w:rsid w:val="00E202D1"/>
    <w:rsid w:val="00E222C8"/>
    <w:rsid w:val="00E24E98"/>
    <w:rsid w:val="00E25A6B"/>
    <w:rsid w:val="00E27326"/>
    <w:rsid w:val="00E31C65"/>
    <w:rsid w:val="00E33C91"/>
    <w:rsid w:val="00E35D55"/>
    <w:rsid w:val="00E54600"/>
    <w:rsid w:val="00E54B86"/>
    <w:rsid w:val="00E56661"/>
    <w:rsid w:val="00E761A5"/>
    <w:rsid w:val="00E76623"/>
    <w:rsid w:val="00E95FBB"/>
    <w:rsid w:val="00EA6A59"/>
    <w:rsid w:val="00EB1C1D"/>
    <w:rsid w:val="00EB4816"/>
    <w:rsid w:val="00EB561F"/>
    <w:rsid w:val="00ED350F"/>
    <w:rsid w:val="00EF6D6F"/>
    <w:rsid w:val="00F138C9"/>
    <w:rsid w:val="00F26519"/>
    <w:rsid w:val="00F27682"/>
    <w:rsid w:val="00F35DFB"/>
    <w:rsid w:val="00F375C5"/>
    <w:rsid w:val="00F60D1E"/>
    <w:rsid w:val="00F62EEE"/>
    <w:rsid w:val="00F71B49"/>
    <w:rsid w:val="00F86DFD"/>
    <w:rsid w:val="00F92B3E"/>
    <w:rsid w:val="00F93F95"/>
    <w:rsid w:val="00F95756"/>
    <w:rsid w:val="00F96F61"/>
    <w:rsid w:val="00F971B0"/>
    <w:rsid w:val="00F97E86"/>
    <w:rsid w:val="00FA1325"/>
    <w:rsid w:val="00FA4A0D"/>
    <w:rsid w:val="00FB0627"/>
    <w:rsid w:val="00FB4E51"/>
    <w:rsid w:val="00FC6C60"/>
    <w:rsid w:val="00FE15C3"/>
    <w:rsid w:val="00FF04DC"/>
    <w:rsid w:val="00FF18FE"/>
    <w:rsid w:val="00FF6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D7CC2"/>
  <w15:docId w15:val="{20B95FE3-7F32-4A01-997A-EC2D0E7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har"/>
    <w:uiPriority w:val="9"/>
    <w:qFormat/>
    <w:rsid w:val="004F047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spacing w:after="0" w:line="240" w:lineRule="auto"/>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SemEspaamento">
    <w:name w:val="No Spacing"/>
    <w:uiPriority w:val="1"/>
    <w:qFormat/>
    <w:rsid w:val="006557E5"/>
    <w:rPr>
      <w:sz w:val="22"/>
      <w:szCs w:val="22"/>
      <w:lang w:eastAsia="en-US"/>
    </w:rPr>
  </w:style>
  <w:style w:type="paragraph" w:customStyle="1" w:styleId="Standard">
    <w:name w:val="Standard"/>
    <w:rsid w:val="00C11C5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C11C55"/>
    <w:pPr>
      <w:autoSpaceDE w:val="0"/>
      <w:autoSpaceDN w:val="0"/>
      <w:adjustRightInd w:val="0"/>
    </w:pPr>
    <w:rPr>
      <w:rFonts w:eastAsia="Cambria" w:cs="Calibri"/>
      <w:color w:val="000000"/>
      <w:sz w:val="24"/>
      <w:szCs w:val="24"/>
    </w:rPr>
  </w:style>
  <w:style w:type="paragraph" w:styleId="NormalWeb">
    <w:name w:val="Normal (Web)"/>
    <w:basedOn w:val="Normal"/>
    <w:uiPriority w:val="99"/>
    <w:rsid w:val="005265B9"/>
    <w:pPr>
      <w:spacing w:beforeLines="1" w:afterLines="1" w:after="0" w:line="240" w:lineRule="auto"/>
    </w:pPr>
    <w:rPr>
      <w:rFonts w:ascii="Times" w:eastAsia="Cambria" w:hAnsi="Times"/>
      <w:sz w:val="20"/>
      <w:szCs w:val="20"/>
    </w:rPr>
  </w:style>
  <w:style w:type="paragraph" w:customStyle="1" w:styleId="artigo">
    <w:name w:val="artigo"/>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sid w:val="005265B9"/>
    <w:rPr>
      <w:sz w:val="22"/>
      <w:szCs w:val="22"/>
      <w:lang w:eastAsia="en-US"/>
    </w:rPr>
  </w:style>
  <w:style w:type="paragraph" w:customStyle="1" w:styleId="cap">
    <w:name w:val="cap"/>
    <w:basedOn w:val="Normal"/>
    <w:rsid w:val="005265B9"/>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5265B9"/>
    <w:rPr>
      <w:color w:val="0000FF"/>
      <w:u w:val="single"/>
    </w:rPr>
  </w:style>
  <w:style w:type="character" w:customStyle="1" w:styleId="Ttulo2Char">
    <w:name w:val="Título 2 Char"/>
    <w:basedOn w:val="Fontepargpadro"/>
    <w:link w:val="Ttulo2"/>
    <w:uiPriority w:val="9"/>
    <w:rsid w:val="004F0473"/>
    <w:rPr>
      <w:rFonts w:ascii="Times New Roman" w:eastAsia="Times New Roman" w:hAnsi="Times New Roman"/>
      <w:b/>
      <w:bCs/>
      <w:sz w:val="36"/>
      <w:szCs w:val="36"/>
    </w:rPr>
  </w:style>
  <w:style w:type="paragraph" w:styleId="Textodenotaderodap">
    <w:name w:val="footnote text"/>
    <w:aliases w:val="Char, Char"/>
    <w:basedOn w:val="Normal"/>
    <w:link w:val="TextodenotaderodapChar"/>
    <w:unhideWhenUsed/>
    <w:rsid w:val="00FC6C60"/>
    <w:pPr>
      <w:spacing w:after="0" w:line="240" w:lineRule="auto"/>
    </w:pPr>
    <w:rPr>
      <w:rFonts w:ascii="Cambria" w:eastAsia="Cambria" w:hAnsi="Cambria"/>
      <w:sz w:val="20"/>
      <w:szCs w:val="20"/>
    </w:rPr>
  </w:style>
  <w:style w:type="character" w:customStyle="1" w:styleId="TextodenotaderodapChar">
    <w:name w:val="Texto de nota de rodapé Char"/>
    <w:aliases w:val="Char Char, Char Char"/>
    <w:basedOn w:val="Fontepargpadro"/>
    <w:link w:val="Textodenotaderodap"/>
    <w:rsid w:val="00FC6C60"/>
    <w:rPr>
      <w:rFonts w:ascii="Cambria" w:eastAsia="Cambria" w:hAnsi="Cambria"/>
      <w:lang w:eastAsia="en-US"/>
    </w:rPr>
  </w:style>
  <w:style w:type="character" w:styleId="Refdenotaderodap">
    <w:name w:val="footnote reference"/>
    <w:basedOn w:val="Fontepargpadro"/>
    <w:unhideWhenUsed/>
    <w:rsid w:val="00FC6C60"/>
    <w:rPr>
      <w:vertAlign w:val="superscript"/>
    </w:rPr>
  </w:style>
  <w:style w:type="paragraph" w:styleId="PargrafodaLista">
    <w:name w:val="List Paragraph"/>
    <w:basedOn w:val="Normal"/>
    <w:uiPriority w:val="34"/>
    <w:qFormat/>
    <w:rsid w:val="00FC6C60"/>
    <w:pPr>
      <w:ind w:left="720"/>
      <w:contextualSpacing/>
    </w:pPr>
  </w:style>
  <w:style w:type="table" w:styleId="Tabelacomgrade">
    <w:name w:val="Table Grid"/>
    <w:basedOn w:val="Tabelanormal"/>
    <w:uiPriority w:val="59"/>
    <w:rsid w:val="00AA16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A27BA"/>
    <w:rPr>
      <w:sz w:val="16"/>
      <w:szCs w:val="16"/>
    </w:rPr>
  </w:style>
  <w:style w:type="paragraph" w:styleId="Textodecomentrio">
    <w:name w:val="annotation text"/>
    <w:basedOn w:val="Normal"/>
    <w:link w:val="TextodecomentrioChar"/>
    <w:uiPriority w:val="99"/>
    <w:semiHidden/>
    <w:unhideWhenUsed/>
    <w:rsid w:val="000A27B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A27BA"/>
    <w:rPr>
      <w:lang w:eastAsia="en-US"/>
    </w:rPr>
  </w:style>
  <w:style w:type="paragraph" w:styleId="Assuntodocomentrio">
    <w:name w:val="annotation subject"/>
    <w:basedOn w:val="Textodecomentrio"/>
    <w:next w:val="Textodecomentrio"/>
    <w:link w:val="AssuntodocomentrioChar"/>
    <w:uiPriority w:val="99"/>
    <w:semiHidden/>
    <w:unhideWhenUsed/>
    <w:rsid w:val="000A27BA"/>
    <w:rPr>
      <w:b/>
      <w:bCs/>
    </w:rPr>
  </w:style>
  <w:style w:type="character" w:customStyle="1" w:styleId="AssuntodocomentrioChar">
    <w:name w:val="Assunto do comentário Char"/>
    <w:basedOn w:val="TextodecomentrioChar"/>
    <w:link w:val="Assuntodocomentrio"/>
    <w:uiPriority w:val="99"/>
    <w:semiHidden/>
    <w:rsid w:val="000A27BA"/>
    <w:rPr>
      <w:b/>
      <w:bCs/>
      <w:lang w:eastAsia="en-US"/>
    </w:rPr>
  </w:style>
  <w:style w:type="paragraph" w:styleId="Reviso">
    <w:name w:val="Revision"/>
    <w:hidden/>
    <w:uiPriority w:val="99"/>
    <w:semiHidden/>
    <w:rsid w:val="005C5B97"/>
    <w:rPr>
      <w:sz w:val="22"/>
      <w:szCs w:val="22"/>
      <w:lang w:eastAsia="en-US"/>
    </w:rPr>
  </w:style>
  <w:style w:type="character" w:styleId="Forte">
    <w:name w:val="Strong"/>
    <w:basedOn w:val="Fontepargpadro"/>
    <w:uiPriority w:val="22"/>
    <w:qFormat/>
    <w:rsid w:val="003857E2"/>
    <w:rPr>
      <w:b/>
      <w:bCs/>
    </w:rPr>
  </w:style>
  <w:style w:type="paragraph" w:customStyle="1" w:styleId="Artigo0">
    <w:name w:val="Artigo"/>
    <w:basedOn w:val="Normal"/>
    <w:qFormat/>
    <w:rsid w:val="00486B32"/>
    <w:pPr>
      <w:spacing w:before="300" w:after="300" w:line="300" w:lineRule="exact"/>
      <w:jc w:val="both"/>
    </w:pPr>
    <w:rPr>
      <w:rFonts w:ascii="Arial" w:eastAsia="Cambria" w:hAnsi="Arial"/>
    </w:rPr>
  </w:style>
  <w:style w:type="paragraph" w:customStyle="1" w:styleId="Capitulo">
    <w:name w:val="Capitulo"/>
    <w:basedOn w:val="Normal"/>
    <w:qFormat/>
    <w:rsid w:val="00CC7799"/>
    <w:pPr>
      <w:keepNext/>
      <w:shd w:val="clear" w:color="auto" w:fill="FFFFFF"/>
      <w:spacing w:before="300" w:after="300" w:line="300" w:lineRule="exact"/>
      <w:contextualSpacing/>
      <w:jc w:val="center"/>
    </w:pPr>
    <w:rPr>
      <w:rFonts w:ascii="Arial" w:eastAsia="Times New Roman" w:hAnsi="Arial" w:cs="Arial"/>
      <w:b/>
      <w:bCs/>
      <w:szCs w:val="24"/>
      <w:lang w:eastAsia="pt-BR"/>
    </w:rPr>
  </w:style>
  <w:style w:type="character" w:styleId="nfase">
    <w:name w:val="Emphasis"/>
    <w:uiPriority w:val="20"/>
    <w:qFormat/>
    <w:rsid w:val="002C76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484">
      <w:bodyDiv w:val="1"/>
      <w:marLeft w:val="0"/>
      <w:marRight w:val="0"/>
      <w:marTop w:val="0"/>
      <w:marBottom w:val="0"/>
      <w:divBdr>
        <w:top w:val="none" w:sz="0" w:space="0" w:color="auto"/>
        <w:left w:val="none" w:sz="0" w:space="0" w:color="auto"/>
        <w:bottom w:val="none" w:sz="0" w:space="0" w:color="auto"/>
        <w:right w:val="none" w:sz="0" w:space="0" w:color="auto"/>
      </w:divBdr>
    </w:div>
    <w:div w:id="922881228">
      <w:bodyDiv w:val="1"/>
      <w:marLeft w:val="0"/>
      <w:marRight w:val="0"/>
      <w:marTop w:val="0"/>
      <w:marBottom w:val="0"/>
      <w:divBdr>
        <w:top w:val="none" w:sz="0" w:space="0" w:color="auto"/>
        <w:left w:val="none" w:sz="0" w:space="0" w:color="auto"/>
        <w:bottom w:val="none" w:sz="0" w:space="0" w:color="auto"/>
        <w:right w:val="none" w:sz="0" w:space="0" w:color="auto"/>
      </w:divBdr>
      <w:divsChild>
        <w:div w:id="319965403">
          <w:marLeft w:val="0"/>
          <w:marRight w:val="0"/>
          <w:marTop w:val="0"/>
          <w:marBottom w:val="0"/>
          <w:divBdr>
            <w:top w:val="none" w:sz="0" w:space="0" w:color="auto"/>
            <w:left w:val="none" w:sz="0" w:space="0" w:color="auto"/>
            <w:bottom w:val="none" w:sz="0" w:space="0" w:color="auto"/>
            <w:right w:val="none" w:sz="0" w:space="0" w:color="auto"/>
          </w:divBdr>
        </w:div>
        <w:div w:id="625697324">
          <w:marLeft w:val="0"/>
          <w:marRight w:val="0"/>
          <w:marTop w:val="0"/>
          <w:marBottom w:val="0"/>
          <w:divBdr>
            <w:top w:val="none" w:sz="0" w:space="0" w:color="auto"/>
            <w:left w:val="none" w:sz="0" w:space="0" w:color="auto"/>
            <w:bottom w:val="none" w:sz="0" w:space="0" w:color="auto"/>
            <w:right w:val="none" w:sz="0" w:space="0" w:color="auto"/>
          </w:divBdr>
        </w:div>
        <w:div w:id="1705982467">
          <w:marLeft w:val="0"/>
          <w:marRight w:val="0"/>
          <w:marTop w:val="0"/>
          <w:marBottom w:val="0"/>
          <w:divBdr>
            <w:top w:val="none" w:sz="0" w:space="0" w:color="auto"/>
            <w:left w:val="none" w:sz="0" w:space="0" w:color="auto"/>
            <w:bottom w:val="none" w:sz="0" w:space="0" w:color="auto"/>
            <w:right w:val="none" w:sz="0" w:space="0" w:color="auto"/>
          </w:divBdr>
        </w:div>
        <w:div w:id="443035200">
          <w:marLeft w:val="0"/>
          <w:marRight w:val="0"/>
          <w:marTop w:val="0"/>
          <w:marBottom w:val="0"/>
          <w:divBdr>
            <w:top w:val="none" w:sz="0" w:space="0" w:color="auto"/>
            <w:left w:val="none" w:sz="0" w:space="0" w:color="auto"/>
            <w:bottom w:val="none" w:sz="0" w:space="0" w:color="auto"/>
            <w:right w:val="none" w:sz="0" w:space="0" w:color="auto"/>
          </w:divBdr>
        </w:div>
        <w:div w:id="1901211670">
          <w:marLeft w:val="0"/>
          <w:marRight w:val="0"/>
          <w:marTop w:val="0"/>
          <w:marBottom w:val="0"/>
          <w:divBdr>
            <w:top w:val="none" w:sz="0" w:space="0" w:color="auto"/>
            <w:left w:val="none" w:sz="0" w:space="0" w:color="auto"/>
            <w:bottom w:val="none" w:sz="0" w:space="0" w:color="auto"/>
            <w:right w:val="none" w:sz="0" w:space="0" w:color="auto"/>
          </w:divBdr>
        </w:div>
        <w:div w:id="1212034053">
          <w:marLeft w:val="0"/>
          <w:marRight w:val="0"/>
          <w:marTop w:val="0"/>
          <w:marBottom w:val="0"/>
          <w:divBdr>
            <w:top w:val="none" w:sz="0" w:space="0" w:color="auto"/>
            <w:left w:val="none" w:sz="0" w:space="0" w:color="auto"/>
            <w:bottom w:val="none" w:sz="0" w:space="0" w:color="auto"/>
            <w:right w:val="none" w:sz="0" w:space="0" w:color="auto"/>
          </w:divBdr>
        </w:div>
        <w:div w:id="1321808968">
          <w:marLeft w:val="0"/>
          <w:marRight w:val="0"/>
          <w:marTop w:val="0"/>
          <w:marBottom w:val="0"/>
          <w:divBdr>
            <w:top w:val="none" w:sz="0" w:space="0" w:color="auto"/>
            <w:left w:val="none" w:sz="0" w:space="0" w:color="auto"/>
            <w:bottom w:val="none" w:sz="0" w:space="0" w:color="auto"/>
            <w:right w:val="none" w:sz="0" w:space="0" w:color="auto"/>
          </w:divBdr>
        </w:div>
        <w:div w:id="950236084">
          <w:marLeft w:val="0"/>
          <w:marRight w:val="0"/>
          <w:marTop w:val="0"/>
          <w:marBottom w:val="0"/>
          <w:divBdr>
            <w:top w:val="none" w:sz="0" w:space="0" w:color="auto"/>
            <w:left w:val="none" w:sz="0" w:space="0" w:color="auto"/>
            <w:bottom w:val="none" w:sz="0" w:space="0" w:color="auto"/>
            <w:right w:val="none" w:sz="0" w:space="0" w:color="auto"/>
          </w:divBdr>
        </w:div>
        <w:div w:id="1959070079">
          <w:marLeft w:val="0"/>
          <w:marRight w:val="0"/>
          <w:marTop w:val="0"/>
          <w:marBottom w:val="0"/>
          <w:divBdr>
            <w:top w:val="none" w:sz="0" w:space="0" w:color="auto"/>
            <w:left w:val="none" w:sz="0" w:space="0" w:color="auto"/>
            <w:bottom w:val="none" w:sz="0" w:space="0" w:color="auto"/>
            <w:right w:val="none" w:sz="0" w:space="0" w:color="auto"/>
          </w:divBdr>
        </w:div>
        <w:div w:id="1207794082">
          <w:marLeft w:val="0"/>
          <w:marRight w:val="0"/>
          <w:marTop w:val="0"/>
          <w:marBottom w:val="0"/>
          <w:divBdr>
            <w:top w:val="none" w:sz="0" w:space="0" w:color="auto"/>
            <w:left w:val="none" w:sz="0" w:space="0" w:color="auto"/>
            <w:bottom w:val="none" w:sz="0" w:space="0" w:color="auto"/>
            <w:right w:val="none" w:sz="0" w:space="0" w:color="auto"/>
          </w:divBdr>
        </w:div>
        <w:div w:id="1533494356">
          <w:marLeft w:val="0"/>
          <w:marRight w:val="0"/>
          <w:marTop w:val="0"/>
          <w:marBottom w:val="0"/>
          <w:divBdr>
            <w:top w:val="none" w:sz="0" w:space="0" w:color="auto"/>
            <w:left w:val="none" w:sz="0" w:space="0" w:color="auto"/>
            <w:bottom w:val="none" w:sz="0" w:space="0" w:color="auto"/>
            <w:right w:val="none" w:sz="0" w:space="0" w:color="auto"/>
          </w:divBdr>
        </w:div>
        <w:div w:id="1760786211">
          <w:marLeft w:val="0"/>
          <w:marRight w:val="0"/>
          <w:marTop w:val="0"/>
          <w:marBottom w:val="0"/>
          <w:divBdr>
            <w:top w:val="none" w:sz="0" w:space="0" w:color="auto"/>
            <w:left w:val="none" w:sz="0" w:space="0" w:color="auto"/>
            <w:bottom w:val="none" w:sz="0" w:space="0" w:color="auto"/>
            <w:right w:val="none" w:sz="0" w:space="0" w:color="auto"/>
          </w:divBdr>
        </w:div>
        <w:div w:id="924263634">
          <w:marLeft w:val="0"/>
          <w:marRight w:val="0"/>
          <w:marTop w:val="0"/>
          <w:marBottom w:val="0"/>
          <w:divBdr>
            <w:top w:val="none" w:sz="0" w:space="0" w:color="auto"/>
            <w:left w:val="none" w:sz="0" w:space="0" w:color="auto"/>
            <w:bottom w:val="none" w:sz="0" w:space="0" w:color="auto"/>
            <w:right w:val="none" w:sz="0" w:space="0" w:color="auto"/>
          </w:divBdr>
        </w:div>
        <w:div w:id="427851516">
          <w:marLeft w:val="0"/>
          <w:marRight w:val="0"/>
          <w:marTop w:val="0"/>
          <w:marBottom w:val="0"/>
          <w:divBdr>
            <w:top w:val="none" w:sz="0" w:space="0" w:color="auto"/>
            <w:left w:val="none" w:sz="0" w:space="0" w:color="auto"/>
            <w:bottom w:val="none" w:sz="0" w:space="0" w:color="auto"/>
            <w:right w:val="none" w:sz="0" w:space="0" w:color="auto"/>
          </w:divBdr>
        </w:div>
      </w:divsChild>
    </w:div>
    <w:div w:id="969747377">
      <w:bodyDiv w:val="1"/>
      <w:marLeft w:val="0"/>
      <w:marRight w:val="0"/>
      <w:marTop w:val="0"/>
      <w:marBottom w:val="0"/>
      <w:divBdr>
        <w:top w:val="none" w:sz="0" w:space="0" w:color="auto"/>
        <w:left w:val="none" w:sz="0" w:space="0" w:color="auto"/>
        <w:bottom w:val="none" w:sz="0" w:space="0" w:color="auto"/>
        <w:right w:val="none" w:sz="0" w:space="0" w:color="auto"/>
      </w:divBdr>
    </w:div>
    <w:div w:id="1112213379">
      <w:bodyDiv w:val="1"/>
      <w:marLeft w:val="0"/>
      <w:marRight w:val="0"/>
      <w:marTop w:val="0"/>
      <w:marBottom w:val="0"/>
      <w:divBdr>
        <w:top w:val="none" w:sz="0" w:space="0" w:color="auto"/>
        <w:left w:val="none" w:sz="0" w:space="0" w:color="auto"/>
        <w:bottom w:val="none" w:sz="0" w:space="0" w:color="auto"/>
        <w:right w:val="none" w:sz="0" w:space="0" w:color="auto"/>
      </w:divBdr>
    </w:div>
    <w:div w:id="1248538030">
      <w:bodyDiv w:val="1"/>
      <w:marLeft w:val="0"/>
      <w:marRight w:val="0"/>
      <w:marTop w:val="0"/>
      <w:marBottom w:val="0"/>
      <w:divBdr>
        <w:top w:val="none" w:sz="0" w:space="0" w:color="auto"/>
        <w:left w:val="none" w:sz="0" w:space="0" w:color="auto"/>
        <w:bottom w:val="none" w:sz="0" w:space="0" w:color="auto"/>
        <w:right w:val="none" w:sz="0" w:space="0" w:color="auto"/>
      </w:divBdr>
      <w:divsChild>
        <w:div w:id="861866636">
          <w:marLeft w:val="0"/>
          <w:marRight w:val="0"/>
          <w:marTop w:val="0"/>
          <w:marBottom w:val="0"/>
          <w:divBdr>
            <w:top w:val="none" w:sz="0" w:space="0" w:color="auto"/>
            <w:left w:val="none" w:sz="0" w:space="0" w:color="auto"/>
            <w:bottom w:val="none" w:sz="0" w:space="0" w:color="auto"/>
            <w:right w:val="none" w:sz="0" w:space="0" w:color="auto"/>
          </w:divBdr>
        </w:div>
        <w:div w:id="356393476">
          <w:marLeft w:val="0"/>
          <w:marRight w:val="0"/>
          <w:marTop w:val="0"/>
          <w:marBottom w:val="0"/>
          <w:divBdr>
            <w:top w:val="none" w:sz="0" w:space="0" w:color="auto"/>
            <w:left w:val="none" w:sz="0" w:space="0" w:color="auto"/>
            <w:bottom w:val="none" w:sz="0" w:space="0" w:color="auto"/>
            <w:right w:val="none" w:sz="0" w:space="0" w:color="auto"/>
          </w:divBdr>
        </w:div>
        <w:div w:id="2044359143">
          <w:marLeft w:val="0"/>
          <w:marRight w:val="0"/>
          <w:marTop w:val="0"/>
          <w:marBottom w:val="0"/>
          <w:divBdr>
            <w:top w:val="none" w:sz="0" w:space="0" w:color="auto"/>
            <w:left w:val="none" w:sz="0" w:space="0" w:color="auto"/>
            <w:bottom w:val="none" w:sz="0" w:space="0" w:color="auto"/>
            <w:right w:val="none" w:sz="0" w:space="0" w:color="auto"/>
          </w:divBdr>
        </w:div>
      </w:divsChild>
    </w:div>
    <w:div w:id="1316105395">
      <w:bodyDiv w:val="1"/>
      <w:marLeft w:val="0"/>
      <w:marRight w:val="0"/>
      <w:marTop w:val="0"/>
      <w:marBottom w:val="0"/>
      <w:divBdr>
        <w:top w:val="none" w:sz="0" w:space="0" w:color="auto"/>
        <w:left w:val="none" w:sz="0" w:space="0" w:color="auto"/>
        <w:bottom w:val="none" w:sz="0" w:space="0" w:color="auto"/>
        <w:right w:val="none" w:sz="0" w:space="0" w:color="auto"/>
      </w:divBdr>
    </w:div>
    <w:div w:id="1365642992">
      <w:bodyDiv w:val="1"/>
      <w:marLeft w:val="0"/>
      <w:marRight w:val="0"/>
      <w:marTop w:val="0"/>
      <w:marBottom w:val="0"/>
      <w:divBdr>
        <w:top w:val="none" w:sz="0" w:space="0" w:color="auto"/>
        <w:left w:val="none" w:sz="0" w:space="0" w:color="auto"/>
        <w:bottom w:val="none" w:sz="0" w:space="0" w:color="auto"/>
        <w:right w:val="none" w:sz="0" w:space="0" w:color="auto"/>
      </w:divBdr>
    </w:div>
    <w:div w:id="1820078731">
      <w:bodyDiv w:val="1"/>
      <w:marLeft w:val="0"/>
      <w:marRight w:val="0"/>
      <w:marTop w:val="0"/>
      <w:marBottom w:val="0"/>
      <w:divBdr>
        <w:top w:val="none" w:sz="0" w:space="0" w:color="auto"/>
        <w:left w:val="none" w:sz="0" w:space="0" w:color="auto"/>
        <w:bottom w:val="none" w:sz="0" w:space="0" w:color="auto"/>
        <w:right w:val="none" w:sz="0" w:space="0" w:color="auto"/>
      </w:divBdr>
      <w:divsChild>
        <w:div w:id="1537350782">
          <w:marLeft w:val="0"/>
          <w:marRight w:val="0"/>
          <w:marTop w:val="0"/>
          <w:marBottom w:val="0"/>
          <w:divBdr>
            <w:top w:val="none" w:sz="0" w:space="0" w:color="auto"/>
            <w:left w:val="none" w:sz="0" w:space="0" w:color="auto"/>
            <w:bottom w:val="none" w:sz="0" w:space="0" w:color="auto"/>
            <w:right w:val="none" w:sz="0" w:space="0" w:color="auto"/>
          </w:divBdr>
        </w:div>
        <w:div w:id="299186387">
          <w:marLeft w:val="0"/>
          <w:marRight w:val="0"/>
          <w:marTop w:val="0"/>
          <w:marBottom w:val="0"/>
          <w:divBdr>
            <w:top w:val="none" w:sz="0" w:space="0" w:color="auto"/>
            <w:left w:val="none" w:sz="0" w:space="0" w:color="auto"/>
            <w:bottom w:val="none" w:sz="0" w:space="0" w:color="auto"/>
            <w:right w:val="none" w:sz="0" w:space="0" w:color="auto"/>
          </w:divBdr>
        </w:div>
        <w:div w:id="2583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C640-5CF4-4561-A475-012B93D9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3392</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Guilherme  Ribeiro Pereira</dc:creator>
  <cp:lastModifiedBy>Bruna Porto Martins</cp:lastModifiedBy>
  <cp:revision>50</cp:revision>
  <cp:lastPrinted>2020-01-28T17:49:00Z</cp:lastPrinted>
  <dcterms:created xsi:type="dcterms:W3CDTF">2019-08-15T20:09:00Z</dcterms:created>
  <dcterms:modified xsi:type="dcterms:W3CDTF">2020-01-28T17:50:00Z</dcterms:modified>
</cp:coreProperties>
</file>