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7F034A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4068CF">
        <w:rPr>
          <w:rFonts w:ascii="Arial" w:eastAsia="Cambria" w:hAnsi="Arial" w:cs="Arial"/>
          <w:b/>
          <w:bCs/>
          <w:lang w:eastAsia="pt-BR"/>
        </w:rPr>
        <w:t>004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E83410">
        <w:rPr>
          <w:rFonts w:ascii="Arial" w:eastAsia="Cambria" w:hAnsi="Arial" w:cs="Arial"/>
          <w:b/>
          <w:lang w:eastAsia="pt-BR"/>
        </w:rPr>
        <w:t>26</w:t>
      </w:r>
      <w:r w:rsidR="00F4586B">
        <w:rPr>
          <w:rFonts w:ascii="Arial" w:eastAsia="Cambria" w:hAnsi="Arial" w:cs="Arial"/>
          <w:b/>
          <w:lang w:eastAsia="pt-BR"/>
        </w:rPr>
        <w:t xml:space="preserve"> DE JANEIRO</w:t>
      </w:r>
      <w:r w:rsidR="004074FC" w:rsidRPr="007F034A">
        <w:rPr>
          <w:rFonts w:ascii="Arial" w:eastAsia="Cambria" w:hAnsi="Arial" w:cs="Arial"/>
          <w:b/>
          <w:lang w:eastAsia="pt-BR"/>
        </w:rPr>
        <w:t xml:space="preserve"> </w:t>
      </w:r>
      <w:r w:rsidR="001C36CE" w:rsidRPr="007F034A">
        <w:rPr>
          <w:rFonts w:ascii="Arial" w:eastAsia="Cambria" w:hAnsi="Arial" w:cs="Arial"/>
          <w:b/>
          <w:bCs/>
          <w:lang w:eastAsia="pt-BR"/>
        </w:rPr>
        <w:t xml:space="preserve">DE </w:t>
      </w:r>
      <w:r w:rsidR="000E1270">
        <w:rPr>
          <w:rFonts w:ascii="Arial" w:eastAsia="Cambria" w:hAnsi="Arial" w:cs="Arial"/>
          <w:b/>
          <w:bCs/>
          <w:lang w:eastAsia="pt-BR"/>
        </w:rPr>
        <w:t>202</w:t>
      </w:r>
      <w:r w:rsidR="00F4586B">
        <w:rPr>
          <w:rFonts w:ascii="Arial" w:eastAsia="Cambria" w:hAnsi="Arial" w:cs="Arial"/>
          <w:b/>
          <w:bCs/>
          <w:lang w:eastAsia="pt-BR"/>
        </w:rPr>
        <w:t>4</w:t>
      </w:r>
      <w:r w:rsidR="0065073B">
        <w:rPr>
          <w:rFonts w:ascii="Arial" w:eastAsia="Cambria" w:hAnsi="Arial" w:cs="Arial"/>
          <w:b/>
          <w:bCs/>
          <w:lang w:eastAsia="pt-BR"/>
        </w:rPr>
        <w:t>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C52324" w:rsidRPr="007F034A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123A83" w:rsidRPr="007F034A">
        <w:rPr>
          <w:rFonts w:ascii="Arial" w:eastAsia="Cambria" w:hAnsi="Arial" w:cs="Arial"/>
          <w:lang w:eastAsia="pt-BR"/>
        </w:rPr>
        <w:t>e</w:t>
      </w:r>
      <w:r w:rsidR="00632B63" w:rsidRPr="007F034A">
        <w:rPr>
          <w:rFonts w:ascii="Arial" w:eastAsia="Cambria" w:hAnsi="Arial" w:cs="Arial"/>
          <w:lang w:eastAsia="pt-BR"/>
        </w:rPr>
        <w:t>xoneração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7A7BC0">
        <w:rPr>
          <w:rFonts w:ascii="Arial" w:eastAsia="Cambria" w:hAnsi="Arial" w:cs="Arial"/>
          <w:lang w:eastAsia="pt-BR"/>
        </w:rPr>
        <w:t>d</w:t>
      </w:r>
      <w:r w:rsidR="00F4586B">
        <w:rPr>
          <w:rFonts w:ascii="Arial" w:eastAsia="Cambria" w:hAnsi="Arial" w:cs="Arial"/>
          <w:lang w:eastAsia="pt-BR"/>
        </w:rPr>
        <w:t>a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F4586B">
        <w:rPr>
          <w:rFonts w:ascii="Arial" w:eastAsia="Cambria" w:hAnsi="Arial" w:cs="Arial"/>
          <w:lang w:eastAsia="pt-BR"/>
        </w:rPr>
        <w:t>a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F4586B">
        <w:rPr>
          <w:rFonts w:ascii="Arial" w:eastAsia="Cambria" w:hAnsi="Arial" w:cs="Arial"/>
          <w:lang w:eastAsia="pt-BR"/>
        </w:rPr>
        <w:t>Ana Cristina Lavratti</w:t>
      </w:r>
      <w:r w:rsidR="00632B63" w:rsidRPr="007A7BC0">
        <w:rPr>
          <w:rFonts w:ascii="Arial" w:eastAsia="Cambria" w:hAnsi="Arial" w:cs="Arial"/>
          <w:lang w:eastAsia="pt-BR"/>
        </w:rPr>
        <w:t xml:space="preserve"> </w:t>
      </w:r>
      <w:r w:rsidR="00632B63" w:rsidRPr="007F034A">
        <w:rPr>
          <w:rFonts w:ascii="Arial" w:eastAsia="Cambria" w:hAnsi="Arial" w:cs="Arial"/>
          <w:lang w:eastAsia="pt-BR"/>
        </w:rPr>
        <w:t>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de provimento </w:t>
      </w:r>
      <w:r w:rsidR="000E1270">
        <w:rPr>
          <w:rFonts w:ascii="Arial" w:eastAsia="Cambria" w:hAnsi="Arial" w:cs="Arial"/>
          <w:lang w:eastAsia="pt-BR"/>
        </w:rPr>
        <w:t xml:space="preserve">em comissão de </w:t>
      </w:r>
      <w:r w:rsidR="0065073B">
        <w:rPr>
          <w:rFonts w:ascii="Arial" w:eastAsia="Cambria" w:hAnsi="Arial" w:cs="Arial"/>
          <w:lang w:eastAsia="pt-BR"/>
        </w:rPr>
        <w:t xml:space="preserve">Coordenador de </w:t>
      </w:r>
      <w:r w:rsidR="00F4586B">
        <w:rPr>
          <w:rFonts w:ascii="Arial" w:eastAsia="Cambria" w:hAnsi="Arial" w:cs="Arial"/>
          <w:lang w:eastAsia="pt-BR"/>
        </w:rPr>
        <w:t xml:space="preserve">Comunicação </w:t>
      </w:r>
      <w:r w:rsidRPr="007F034A">
        <w:rPr>
          <w:rFonts w:ascii="Arial" w:eastAsia="Cambria" w:hAnsi="Arial" w:cs="Arial"/>
          <w:lang w:eastAsia="pt-BR"/>
        </w:rPr>
        <w:t>do CAU/SC</w:t>
      </w:r>
      <w:r w:rsidR="00784FED" w:rsidRPr="007F034A">
        <w:rPr>
          <w:rFonts w:ascii="Arial" w:eastAsia="Cambria" w:hAnsi="Arial" w:cs="Arial"/>
          <w:lang w:eastAsia="pt-BR"/>
        </w:rPr>
        <w:t>.</w:t>
      </w:r>
    </w:p>
    <w:p w:rsidR="00784FED" w:rsidRPr="007F034A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034DA3" w:rsidRDefault="005F63EC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0E1270">
        <w:rPr>
          <w:rFonts w:ascii="Arial" w:eastAsia="Cambria" w:hAnsi="Arial" w:cs="Arial"/>
        </w:rPr>
        <w:t>t. 35, III</w:t>
      </w:r>
      <w:r w:rsidR="00954731">
        <w:rPr>
          <w:rFonts w:ascii="Arial" w:eastAsia="Cambria" w:hAnsi="Arial" w:cs="Arial"/>
        </w:rPr>
        <w:t>, da Lei 12.378/2010</w:t>
      </w:r>
      <w:r w:rsidR="00B63610">
        <w:rPr>
          <w:rFonts w:ascii="Arial" w:eastAsia="Cambria" w:hAnsi="Arial" w:cs="Arial"/>
        </w:rPr>
        <w:t xml:space="preserve">, </w:t>
      </w:r>
      <w:r w:rsidR="00B63610" w:rsidRPr="005217D6">
        <w:rPr>
          <w:rFonts w:ascii="Arial" w:eastAsia="Cambria" w:hAnsi="Arial" w:cs="Arial"/>
          <w:szCs w:val="24"/>
        </w:rPr>
        <w:t>o art. 149, I</w:t>
      </w:r>
      <w:r w:rsidR="00B63610">
        <w:rPr>
          <w:rFonts w:ascii="Arial" w:eastAsia="Cambria" w:hAnsi="Arial" w:cs="Arial"/>
          <w:szCs w:val="24"/>
        </w:rPr>
        <w:t>, do Regimento Interno do CAU/SC</w:t>
      </w:r>
      <w:r w:rsidR="00954731">
        <w:rPr>
          <w:rFonts w:ascii="Arial" w:eastAsia="Cambria" w:hAnsi="Arial" w:cs="Arial"/>
        </w:rPr>
        <w:t xml:space="preserve"> e</w:t>
      </w:r>
      <w:r w:rsidR="007C0173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</w:t>
      </w:r>
      <w:r w:rsidR="00954731">
        <w:rPr>
          <w:rFonts w:ascii="Arial" w:eastAsia="Cambria" w:hAnsi="Arial" w:cs="Arial"/>
        </w:rPr>
        <w:t>7º da Deliberação Plenária nº 161, de 14 de julho de 2017, do CAU/SC.</w:t>
      </w:r>
    </w:p>
    <w:p w:rsidR="00954731" w:rsidRPr="007F034A" w:rsidRDefault="00954731" w:rsidP="00784FED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</w:t>
      </w:r>
      <w:r w:rsidR="0065073B">
        <w:rPr>
          <w:rFonts w:ascii="Arial" w:eastAsia="Cambria" w:hAnsi="Arial" w:cs="Arial"/>
        </w:rPr>
        <w:t>do a Portar</w:t>
      </w:r>
      <w:r w:rsidR="00F4586B">
        <w:rPr>
          <w:rFonts w:ascii="Arial" w:eastAsia="Cambria" w:hAnsi="Arial" w:cs="Arial"/>
        </w:rPr>
        <w:t>ia Ordinatória nº 006, de 1</w:t>
      </w:r>
      <w:r>
        <w:rPr>
          <w:rFonts w:ascii="Arial" w:eastAsia="Cambria" w:hAnsi="Arial" w:cs="Arial"/>
        </w:rPr>
        <w:t xml:space="preserve"> de feve</w:t>
      </w:r>
      <w:r w:rsidR="00F4586B">
        <w:rPr>
          <w:rFonts w:ascii="Arial" w:eastAsia="Cambria" w:hAnsi="Arial" w:cs="Arial"/>
        </w:rPr>
        <w:t>reiro de 2023</w:t>
      </w:r>
      <w:r>
        <w:rPr>
          <w:rFonts w:ascii="Arial" w:eastAsia="Cambria" w:hAnsi="Arial" w:cs="Arial"/>
        </w:rPr>
        <w:t>, do 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1° - Exonerar, na data </w:t>
      </w:r>
      <w:r w:rsidR="0065073B">
        <w:rPr>
          <w:rFonts w:ascii="Arial" w:eastAsia="Cambria" w:hAnsi="Arial" w:cs="Arial"/>
        </w:rPr>
        <w:t>2</w:t>
      </w:r>
      <w:r w:rsidR="00E83410">
        <w:rPr>
          <w:rFonts w:ascii="Arial" w:eastAsia="Cambria" w:hAnsi="Arial" w:cs="Arial"/>
        </w:rPr>
        <w:t>6</w:t>
      </w:r>
      <w:r w:rsidR="00954731">
        <w:rPr>
          <w:rFonts w:ascii="Arial" w:eastAsia="Cambria" w:hAnsi="Arial" w:cs="Arial"/>
        </w:rPr>
        <w:t xml:space="preserve"> de</w:t>
      </w:r>
      <w:r w:rsidR="00F4586B">
        <w:rPr>
          <w:rFonts w:ascii="Arial" w:eastAsia="Cambria" w:hAnsi="Arial" w:cs="Arial"/>
        </w:rPr>
        <w:t xml:space="preserve"> janeiro</w:t>
      </w:r>
      <w:r w:rsidR="007F034A" w:rsidRPr="007F034A">
        <w:rPr>
          <w:rFonts w:ascii="Arial" w:eastAsia="Cambria" w:hAnsi="Arial" w:cs="Arial"/>
        </w:rPr>
        <w:t xml:space="preserve"> de 20</w:t>
      </w:r>
      <w:r w:rsidR="00954731">
        <w:rPr>
          <w:rFonts w:ascii="Arial" w:eastAsia="Cambria" w:hAnsi="Arial" w:cs="Arial"/>
        </w:rPr>
        <w:t>2</w:t>
      </w:r>
      <w:r w:rsidR="00F4586B">
        <w:rPr>
          <w:rFonts w:ascii="Arial" w:eastAsia="Cambria" w:hAnsi="Arial" w:cs="Arial"/>
        </w:rPr>
        <w:t>4</w:t>
      </w:r>
      <w:r w:rsidRPr="007F034A">
        <w:rPr>
          <w:rFonts w:ascii="Arial" w:eastAsia="Cambria" w:hAnsi="Arial" w:cs="Arial"/>
        </w:rPr>
        <w:t xml:space="preserve">, </w:t>
      </w:r>
      <w:r w:rsidR="00F4586B">
        <w:rPr>
          <w:rFonts w:ascii="Arial" w:eastAsia="Cambria" w:hAnsi="Arial" w:cs="Arial"/>
        </w:rPr>
        <w:t>a</w:t>
      </w:r>
      <w:r w:rsidR="007A7BC0">
        <w:rPr>
          <w:rFonts w:ascii="Arial" w:eastAsia="Cambria" w:hAnsi="Arial" w:cs="Arial"/>
        </w:rPr>
        <w:t xml:space="preserve"> </w:t>
      </w:r>
      <w:r w:rsidR="00F4586B" w:rsidRPr="007A7BC0">
        <w:rPr>
          <w:rFonts w:ascii="Arial" w:eastAsia="Cambria" w:hAnsi="Arial" w:cs="Arial"/>
          <w:lang w:eastAsia="pt-BR"/>
        </w:rPr>
        <w:t>Sr</w:t>
      </w:r>
      <w:r w:rsidR="00F4586B">
        <w:rPr>
          <w:rFonts w:ascii="Arial" w:eastAsia="Cambria" w:hAnsi="Arial" w:cs="Arial"/>
          <w:lang w:eastAsia="pt-BR"/>
        </w:rPr>
        <w:t>a</w:t>
      </w:r>
      <w:r w:rsidR="00F4586B" w:rsidRPr="007A7BC0">
        <w:rPr>
          <w:rFonts w:ascii="Arial" w:eastAsia="Cambria" w:hAnsi="Arial" w:cs="Arial"/>
          <w:lang w:eastAsia="pt-BR"/>
        </w:rPr>
        <w:t xml:space="preserve">. </w:t>
      </w:r>
      <w:r w:rsidR="00F4586B">
        <w:rPr>
          <w:rFonts w:ascii="Arial" w:eastAsia="Cambria" w:hAnsi="Arial" w:cs="Arial"/>
          <w:lang w:eastAsia="pt-BR"/>
        </w:rPr>
        <w:t>Ana Cristina Lavratti</w:t>
      </w:r>
      <w:r w:rsidR="00F4586B" w:rsidRPr="007A7BC0">
        <w:rPr>
          <w:rFonts w:ascii="Arial" w:eastAsia="Cambria" w:hAnsi="Arial" w:cs="Arial"/>
          <w:lang w:eastAsia="pt-BR"/>
        </w:rPr>
        <w:t xml:space="preserve"> </w:t>
      </w:r>
      <w:r w:rsidR="0065073B" w:rsidRPr="007F034A">
        <w:rPr>
          <w:rFonts w:ascii="Arial" w:eastAsia="Cambria" w:hAnsi="Arial" w:cs="Arial"/>
          <w:lang w:eastAsia="pt-BR"/>
        </w:rPr>
        <w:t xml:space="preserve">do emprego de provimento </w:t>
      </w:r>
      <w:r w:rsidR="00F4586B">
        <w:rPr>
          <w:rFonts w:ascii="Arial" w:eastAsia="Cambria" w:hAnsi="Arial" w:cs="Arial"/>
          <w:lang w:eastAsia="pt-BR"/>
        </w:rPr>
        <w:t>em comissão de Coordenador de Comunicação</w:t>
      </w:r>
      <w:r w:rsidR="0065073B" w:rsidRPr="007F034A">
        <w:rPr>
          <w:rFonts w:ascii="Arial" w:eastAsia="Cambria" w:hAnsi="Arial" w:cs="Arial"/>
          <w:lang w:eastAsia="pt-BR"/>
        </w:rPr>
        <w:t xml:space="preserve"> do</w:t>
      </w:r>
      <w:r w:rsidRPr="007F034A">
        <w:rPr>
          <w:rFonts w:ascii="Arial" w:eastAsia="Cambria" w:hAnsi="Arial" w:cs="Arial"/>
        </w:rPr>
        <w:t xml:space="preserve"> Conselho de Arquitetura e Urbanismo de Santa Catarina.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2º - Ficam revogadas quaisquer disposições em contrário.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3º - Esta Portaria entra em vigor em </w:t>
      </w:r>
      <w:r w:rsidR="00F4586B">
        <w:rPr>
          <w:rFonts w:ascii="Arial" w:eastAsia="Cambria" w:hAnsi="Arial" w:cs="Arial"/>
        </w:rPr>
        <w:t>2</w:t>
      </w:r>
      <w:r w:rsidR="00E83410">
        <w:rPr>
          <w:rFonts w:ascii="Arial" w:eastAsia="Cambria" w:hAnsi="Arial" w:cs="Arial"/>
        </w:rPr>
        <w:t>6</w:t>
      </w:r>
      <w:r w:rsidR="0065073B">
        <w:rPr>
          <w:rFonts w:ascii="Arial" w:eastAsia="Cambria" w:hAnsi="Arial" w:cs="Arial"/>
        </w:rPr>
        <w:t xml:space="preserve"> de </w:t>
      </w:r>
      <w:r w:rsidR="00F4586B">
        <w:rPr>
          <w:rFonts w:ascii="Arial" w:eastAsia="Cambria" w:hAnsi="Arial" w:cs="Arial"/>
        </w:rPr>
        <w:t>janeiro de 2024.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Cumpra-se.</w:t>
      </w:r>
    </w:p>
    <w:p w:rsidR="004068CF" w:rsidRDefault="004068CF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4068CF" w:rsidRDefault="004068CF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F4586B" w:rsidRPr="007F034A" w:rsidRDefault="00F4586B" w:rsidP="004068CF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4068CF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_______________</w:t>
      </w:r>
      <w:r w:rsidR="004068CF">
        <w:rPr>
          <w:rFonts w:ascii="Arial" w:eastAsia="Cambria" w:hAnsi="Arial" w:cs="Arial"/>
        </w:rPr>
        <w:t>_____________________</w:t>
      </w:r>
    </w:p>
    <w:p w:rsidR="00F4586B" w:rsidRDefault="00F4586B" w:rsidP="004068CF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</w:t>
      </w:r>
      <w:bookmarkStart w:id="0" w:name="_GoBack"/>
      <w:bookmarkEnd w:id="0"/>
      <w:r>
        <w:rPr>
          <w:rFonts w:ascii="Arial" w:eastAsia="Cambria" w:hAnsi="Arial" w:cs="Arial"/>
        </w:rPr>
        <w:t>berto Barbosa de Souza</w:t>
      </w:r>
    </w:p>
    <w:p w:rsidR="00F4586B" w:rsidRDefault="00F4586B" w:rsidP="004068CF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7F034A" w:rsidRDefault="00784FED" w:rsidP="004068CF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4074FC" w:rsidRPr="007F034A" w:rsidSect="004068CF">
      <w:headerReference w:type="default" r:id="rId7"/>
      <w:footerReference w:type="even" r:id="rId8"/>
      <w:footerReference w:type="default" r:id="rId9"/>
      <w:pgSz w:w="11906" w:h="16838"/>
      <w:pgMar w:top="1701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72" w:rsidRDefault="00BC2472" w:rsidP="00480328">
      <w:pPr>
        <w:spacing w:after="0" w:line="240" w:lineRule="auto"/>
      </w:pPr>
      <w:r>
        <w:separator/>
      </w:r>
    </w:p>
  </w:endnote>
  <w:endnote w:type="continuationSeparator" w:id="0">
    <w:p w:rsidR="00BC2472" w:rsidRDefault="00BC2472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068CF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4" name="Imagem 3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068CF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72" w:rsidRDefault="00BC2472" w:rsidP="00480328">
      <w:pPr>
        <w:spacing w:after="0" w:line="240" w:lineRule="auto"/>
      </w:pPr>
      <w:r>
        <w:separator/>
      </w:r>
    </w:p>
  </w:footnote>
  <w:footnote w:type="continuationSeparator" w:id="0">
    <w:p w:rsidR="00BC2472" w:rsidRDefault="00BC2472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068CF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60D88"/>
    <w:rsid w:val="00064F98"/>
    <w:rsid w:val="000B4D46"/>
    <w:rsid w:val="000D0A2F"/>
    <w:rsid w:val="000E0C5B"/>
    <w:rsid w:val="000E1270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2154F3"/>
    <w:rsid w:val="00223E42"/>
    <w:rsid w:val="00224F00"/>
    <w:rsid w:val="0024303B"/>
    <w:rsid w:val="00291C20"/>
    <w:rsid w:val="002D608A"/>
    <w:rsid w:val="003373C2"/>
    <w:rsid w:val="00396A7B"/>
    <w:rsid w:val="003B4522"/>
    <w:rsid w:val="003C2552"/>
    <w:rsid w:val="00402204"/>
    <w:rsid w:val="004068CF"/>
    <w:rsid w:val="004074FC"/>
    <w:rsid w:val="0040790A"/>
    <w:rsid w:val="00421510"/>
    <w:rsid w:val="00425319"/>
    <w:rsid w:val="00480328"/>
    <w:rsid w:val="004F1FF8"/>
    <w:rsid w:val="00510668"/>
    <w:rsid w:val="005248D4"/>
    <w:rsid w:val="00561A66"/>
    <w:rsid w:val="0056613E"/>
    <w:rsid w:val="005764C2"/>
    <w:rsid w:val="005804E3"/>
    <w:rsid w:val="005824E3"/>
    <w:rsid w:val="0058544A"/>
    <w:rsid w:val="0059518A"/>
    <w:rsid w:val="005A24C3"/>
    <w:rsid w:val="005E6002"/>
    <w:rsid w:val="005F4DCE"/>
    <w:rsid w:val="005F63EC"/>
    <w:rsid w:val="0063192F"/>
    <w:rsid w:val="00632B63"/>
    <w:rsid w:val="006349BF"/>
    <w:rsid w:val="00642845"/>
    <w:rsid w:val="0065073B"/>
    <w:rsid w:val="006951A6"/>
    <w:rsid w:val="006C2E0B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2311E"/>
    <w:rsid w:val="00847C02"/>
    <w:rsid w:val="00851192"/>
    <w:rsid w:val="00926B0D"/>
    <w:rsid w:val="00952B80"/>
    <w:rsid w:val="00954731"/>
    <w:rsid w:val="009716F1"/>
    <w:rsid w:val="00991C98"/>
    <w:rsid w:val="009972E0"/>
    <w:rsid w:val="009C18B3"/>
    <w:rsid w:val="009F1106"/>
    <w:rsid w:val="009F63F4"/>
    <w:rsid w:val="00A157E7"/>
    <w:rsid w:val="00AC6143"/>
    <w:rsid w:val="00AD4FC1"/>
    <w:rsid w:val="00AE34FC"/>
    <w:rsid w:val="00B11BF7"/>
    <w:rsid w:val="00B36EA4"/>
    <w:rsid w:val="00B479CE"/>
    <w:rsid w:val="00B60DF2"/>
    <w:rsid w:val="00B6233F"/>
    <w:rsid w:val="00B63610"/>
    <w:rsid w:val="00B76045"/>
    <w:rsid w:val="00BC2472"/>
    <w:rsid w:val="00BD7C6E"/>
    <w:rsid w:val="00BF546C"/>
    <w:rsid w:val="00C033FC"/>
    <w:rsid w:val="00C13A64"/>
    <w:rsid w:val="00C278E8"/>
    <w:rsid w:val="00C27E1C"/>
    <w:rsid w:val="00C34102"/>
    <w:rsid w:val="00C45944"/>
    <w:rsid w:val="00C52324"/>
    <w:rsid w:val="00C62031"/>
    <w:rsid w:val="00C930D5"/>
    <w:rsid w:val="00C94AFA"/>
    <w:rsid w:val="00CA6BED"/>
    <w:rsid w:val="00D365A4"/>
    <w:rsid w:val="00D45AAB"/>
    <w:rsid w:val="00D701E3"/>
    <w:rsid w:val="00D825DE"/>
    <w:rsid w:val="00D84D46"/>
    <w:rsid w:val="00D968F5"/>
    <w:rsid w:val="00E22D88"/>
    <w:rsid w:val="00E24E98"/>
    <w:rsid w:val="00E46731"/>
    <w:rsid w:val="00E641EC"/>
    <w:rsid w:val="00E761A5"/>
    <w:rsid w:val="00E83410"/>
    <w:rsid w:val="00E946C4"/>
    <w:rsid w:val="00EE4337"/>
    <w:rsid w:val="00F4586B"/>
    <w:rsid w:val="00F45E27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427FD62"/>
  <w15:chartTrackingRefBased/>
  <w15:docId w15:val="{E310A5D9-D1F9-4ABB-BF74-108CEA7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2230-A0EB-4B9E-9BF2-C8CD06BB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2</cp:revision>
  <cp:lastPrinted>2017-09-11T12:58:00Z</cp:lastPrinted>
  <dcterms:created xsi:type="dcterms:W3CDTF">2024-01-25T14:06:00Z</dcterms:created>
  <dcterms:modified xsi:type="dcterms:W3CDTF">2024-01-25T14:06:00Z</dcterms:modified>
</cp:coreProperties>
</file>